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B81" w:rsidRDefault="00423B81" w:rsidP="00423B81">
      <w:pPr>
        <w:tabs>
          <w:tab w:val="left" w:pos="3210"/>
        </w:tabs>
        <w:spacing w:after="0" w:line="240" w:lineRule="auto"/>
        <w:jc w:val="right"/>
        <w:rPr>
          <w:rFonts w:ascii="Times New Roman" w:hAnsi="Times New Roman"/>
          <w:sz w:val="24"/>
          <w:szCs w:val="24"/>
        </w:rPr>
      </w:pPr>
      <w:r>
        <w:rPr>
          <w:rFonts w:ascii="Times New Roman" w:hAnsi="Times New Roman"/>
          <w:sz w:val="24"/>
          <w:szCs w:val="24"/>
        </w:rPr>
        <w:t xml:space="preserve">                                                                                        </w:t>
      </w:r>
    </w:p>
    <w:p w:rsidR="00423B81" w:rsidRDefault="00423B81" w:rsidP="00423B81">
      <w:pPr>
        <w:spacing w:after="0" w:line="240" w:lineRule="auto"/>
        <w:jc w:val="center"/>
        <w:rPr>
          <w:rFonts w:ascii="Times New Roman" w:hAnsi="Times New Roman"/>
          <w:b/>
          <w:sz w:val="24"/>
          <w:szCs w:val="24"/>
        </w:rPr>
      </w:pPr>
      <w:r>
        <w:rPr>
          <w:rFonts w:ascii="Times New Roman" w:hAnsi="Times New Roman"/>
          <w:b/>
          <w:sz w:val="24"/>
          <w:szCs w:val="24"/>
        </w:rPr>
        <w:t>СОВЕТ НАРОДНЫХ ДЕПУТАТОВ</w:t>
      </w:r>
    </w:p>
    <w:p w:rsidR="00423B81" w:rsidRDefault="00423B81" w:rsidP="00423B81">
      <w:pPr>
        <w:spacing w:after="0" w:line="240" w:lineRule="auto"/>
        <w:jc w:val="center"/>
        <w:rPr>
          <w:rFonts w:ascii="Times New Roman" w:hAnsi="Times New Roman"/>
          <w:b/>
          <w:sz w:val="24"/>
          <w:szCs w:val="24"/>
        </w:rPr>
      </w:pPr>
      <w:r>
        <w:rPr>
          <w:rFonts w:ascii="Times New Roman" w:hAnsi="Times New Roman"/>
          <w:b/>
          <w:sz w:val="24"/>
          <w:szCs w:val="24"/>
        </w:rPr>
        <w:t xml:space="preserve">ХЛЕБЕНСКОГО СЕЛЬСКОГО ПОСЕЛЕНИЯ </w:t>
      </w:r>
    </w:p>
    <w:p w:rsidR="00423B81" w:rsidRDefault="00423B81" w:rsidP="00423B81">
      <w:pPr>
        <w:spacing w:after="0" w:line="240" w:lineRule="auto"/>
        <w:jc w:val="center"/>
        <w:rPr>
          <w:rFonts w:ascii="Times New Roman" w:hAnsi="Times New Roman"/>
          <w:b/>
          <w:sz w:val="24"/>
          <w:szCs w:val="24"/>
        </w:rPr>
      </w:pPr>
      <w:r>
        <w:rPr>
          <w:rFonts w:ascii="Times New Roman" w:hAnsi="Times New Roman"/>
          <w:b/>
          <w:sz w:val="24"/>
          <w:szCs w:val="24"/>
        </w:rPr>
        <w:t xml:space="preserve">НОВОУСМАНСКОГО МУНИЦИПАЛЬНОГО РАЙОНА </w:t>
      </w:r>
    </w:p>
    <w:p w:rsidR="00423B81" w:rsidRDefault="00423B81" w:rsidP="00423B81">
      <w:pPr>
        <w:spacing w:after="0" w:line="240" w:lineRule="auto"/>
        <w:jc w:val="center"/>
        <w:rPr>
          <w:rFonts w:ascii="Times New Roman" w:hAnsi="Times New Roman"/>
          <w:b/>
          <w:sz w:val="24"/>
          <w:szCs w:val="24"/>
        </w:rPr>
      </w:pPr>
      <w:r>
        <w:rPr>
          <w:rFonts w:ascii="Times New Roman" w:hAnsi="Times New Roman"/>
          <w:b/>
          <w:sz w:val="24"/>
          <w:szCs w:val="24"/>
        </w:rPr>
        <w:t xml:space="preserve">ВОРОНЕЖСКОЙ ОБЛАСТИ </w:t>
      </w:r>
    </w:p>
    <w:p w:rsidR="00423B81" w:rsidRDefault="00423B81" w:rsidP="00423B81">
      <w:pPr>
        <w:spacing w:after="0" w:line="240" w:lineRule="auto"/>
        <w:jc w:val="center"/>
        <w:rPr>
          <w:rFonts w:ascii="Times New Roman" w:hAnsi="Times New Roman"/>
          <w:b/>
          <w:sz w:val="24"/>
          <w:szCs w:val="24"/>
        </w:rPr>
      </w:pPr>
    </w:p>
    <w:p w:rsidR="00423B81" w:rsidRDefault="00423B81" w:rsidP="00423B81">
      <w:pPr>
        <w:spacing w:after="0" w:line="240" w:lineRule="auto"/>
        <w:jc w:val="center"/>
        <w:rPr>
          <w:rFonts w:ascii="Times New Roman" w:hAnsi="Times New Roman"/>
          <w:b/>
          <w:sz w:val="24"/>
          <w:szCs w:val="24"/>
        </w:rPr>
      </w:pPr>
      <w:proofErr w:type="gramStart"/>
      <w:r>
        <w:rPr>
          <w:rFonts w:ascii="Times New Roman" w:hAnsi="Times New Roman"/>
          <w:b/>
          <w:sz w:val="24"/>
          <w:szCs w:val="24"/>
        </w:rPr>
        <w:t>Р</w:t>
      </w:r>
      <w:proofErr w:type="gramEnd"/>
      <w:r>
        <w:rPr>
          <w:rFonts w:ascii="Times New Roman" w:hAnsi="Times New Roman"/>
          <w:b/>
          <w:sz w:val="24"/>
          <w:szCs w:val="24"/>
        </w:rPr>
        <w:t xml:space="preserve"> Е Ш Е Н И Е</w:t>
      </w:r>
    </w:p>
    <w:p w:rsidR="00423B81" w:rsidRDefault="00423B81" w:rsidP="00423B81">
      <w:pPr>
        <w:spacing w:after="0" w:line="240" w:lineRule="auto"/>
        <w:jc w:val="center"/>
        <w:rPr>
          <w:rFonts w:ascii="Times New Roman" w:hAnsi="Times New Roman"/>
          <w:b/>
          <w:sz w:val="24"/>
          <w:szCs w:val="24"/>
        </w:rPr>
      </w:pPr>
    </w:p>
    <w:p w:rsidR="00423B81" w:rsidRDefault="00423B81" w:rsidP="00423B81">
      <w:pPr>
        <w:tabs>
          <w:tab w:val="left" w:pos="5222"/>
        </w:tabs>
        <w:spacing w:after="0" w:line="240" w:lineRule="auto"/>
        <w:rPr>
          <w:rFonts w:ascii="Times New Roman" w:hAnsi="Times New Roman"/>
          <w:sz w:val="24"/>
          <w:szCs w:val="24"/>
        </w:rPr>
      </w:pPr>
      <w:r>
        <w:rPr>
          <w:rFonts w:ascii="Times New Roman" w:hAnsi="Times New Roman"/>
          <w:sz w:val="24"/>
          <w:szCs w:val="24"/>
        </w:rPr>
        <w:t>От 28.11.2016 г.           № 43</w:t>
      </w:r>
    </w:p>
    <w:p w:rsidR="00423B81" w:rsidRDefault="00423B81" w:rsidP="00423B81">
      <w:pPr>
        <w:tabs>
          <w:tab w:val="left" w:pos="5222"/>
        </w:tabs>
        <w:spacing w:after="0" w:line="240" w:lineRule="auto"/>
        <w:rPr>
          <w:rFonts w:ascii="Times New Roman" w:hAnsi="Times New Roman"/>
          <w:sz w:val="24"/>
          <w:szCs w:val="24"/>
        </w:rPr>
      </w:pPr>
    </w:p>
    <w:p w:rsidR="00423B81" w:rsidRDefault="00423B81" w:rsidP="00423B81">
      <w:pPr>
        <w:tabs>
          <w:tab w:val="left" w:pos="5222"/>
        </w:tabs>
        <w:spacing w:after="0" w:line="240" w:lineRule="auto"/>
        <w:rPr>
          <w:rFonts w:ascii="Times New Roman" w:hAnsi="Times New Roman"/>
          <w:sz w:val="24"/>
          <w:szCs w:val="24"/>
        </w:rPr>
      </w:pPr>
      <w:r>
        <w:rPr>
          <w:rFonts w:ascii="Times New Roman" w:hAnsi="Times New Roman"/>
          <w:sz w:val="24"/>
          <w:szCs w:val="24"/>
        </w:rPr>
        <w:t>с</w:t>
      </w:r>
      <w:proofErr w:type="gramStart"/>
      <w:r>
        <w:rPr>
          <w:rFonts w:ascii="Times New Roman" w:hAnsi="Times New Roman"/>
          <w:sz w:val="24"/>
          <w:szCs w:val="24"/>
        </w:rPr>
        <w:t>.Х</w:t>
      </w:r>
      <w:proofErr w:type="gramEnd"/>
      <w:r>
        <w:rPr>
          <w:rFonts w:ascii="Times New Roman" w:hAnsi="Times New Roman"/>
          <w:sz w:val="24"/>
          <w:szCs w:val="24"/>
        </w:rPr>
        <w:t>лебное</w:t>
      </w:r>
    </w:p>
    <w:p w:rsidR="00423B81" w:rsidRDefault="00423B81" w:rsidP="00423B81">
      <w:pPr>
        <w:tabs>
          <w:tab w:val="left" w:pos="5222"/>
        </w:tabs>
        <w:spacing w:after="0" w:line="240" w:lineRule="auto"/>
        <w:rPr>
          <w:rFonts w:ascii="Times New Roman" w:hAnsi="Times New Roman"/>
          <w:sz w:val="24"/>
          <w:szCs w:val="24"/>
        </w:rPr>
      </w:pPr>
    </w:p>
    <w:p w:rsidR="00423B81" w:rsidRDefault="00423B81" w:rsidP="00423B81">
      <w:pPr>
        <w:spacing w:after="0" w:line="240" w:lineRule="auto"/>
        <w:rPr>
          <w:rFonts w:ascii="Times New Roman" w:hAnsi="Times New Roman"/>
          <w:bCs/>
          <w:sz w:val="24"/>
          <w:szCs w:val="24"/>
        </w:rPr>
      </w:pPr>
      <w:r>
        <w:rPr>
          <w:rFonts w:ascii="Times New Roman" w:hAnsi="Times New Roman"/>
          <w:bCs/>
          <w:sz w:val="24"/>
          <w:szCs w:val="24"/>
        </w:rPr>
        <w:t>О внесении изменений и дополнений  в Правила землепользования и</w:t>
      </w:r>
    </w:p>
    <w:p w:rsidR="00423B81" w:rsidRDefault="00423B81" w:rsidP="00423B81">
      <w:pPr>
        <w:spacing w:after="0" w:line="240" w:lineRule="auto"/>
        <w:rPr>
          <w:rFonts w:ascii="Times New Roman" w:hAnsi="Times New Roman"/>
          <w:bCs/>
          <w:sz w:val="24"/>
          <w:szCs w:val="24"/>
        </w:rPr>
      </w:pPr>
      <w:r>
        <w:rPr>
          <w:rFonts w:ascii="Times New Roman" w:hAnsi="Times New Roman"/>
          <w:bCs/>
          <w:sz w:val="24"/>
          <w:szCs w:val="24"/>
        </w:rPr>
        <w:t xml:space="preserve"> застройки  </w:t>
      </w:r>
      <w:proofErr w:type="spellStart"/>
      <w:r>
        <w:rPr>
          <w:rFonts w:ascii="Times New Roman" w:hAnsi="Times New Roman"/>
          <w:bCs/>
          <w:sz w:val="24"/>
          <w:szCs w:val="24"/>
        </w:rPr>
        <w:t>Хлебенского</w:t>
      </w:r>
      <w:proofErr w:type="spellEnd"/>
      <w:r>
        <w:rPr>
          <w:rFonts w:ascii="Times New Roman" w:hAnsi="Times New Roman"/>
          <w:bCs/>
          <w:sz w:val="24"/>
          <w:szCs w:val="24"/>
        </w:rPr>
        <w:t xml:space="preserve"> сельского поселения </w:t>
      </w:r>
      <w:proofErr w:type="spellStart"/>
      <w:r>
        <w:rPr>
          <w:rFonts w:ascii="Times New Roman" w:hAnsi="Times New Roman"/>
          <w:bCs/>
          <w:sz w:val="24"/>
          <w:szCs w:val="24"/>
        </w:rPr>
        <w:t>Новоусманского</w:t>
      </w:r>
      <w:proofErr w:type="spellEnd"/>
    </w:p>
    <w:p w:rsidR="00423B81" w:rsidRDefault="00423B81" w:rsidP="00423B81">
      <w:pPr>
        <w:spacing w:after="0" w:line="240" w:lineRule="auto"/>
        <w:rPr>
          <w:rFonts w:ascii="Times New Roman" w:hAnsi="Times New Roman"/>
          <w:bCs/>
          <w:sz w:val="24"/>
          <w:szCs w:val="24"/>
        </w:rPr>
      </w:pPr>
      <w:r>
        <w:rPr>
          <w:rFonts w:ascii="Times New Roman" w:hAnsi="Times New Roman"/>
          <w:bCs/>
          <w:sz w:val="24"/>
          <w:szCs w:val="24"/>
        </w:rPr>
        <w:t xml:space="preserve"> муниципального района Воронежской области,</w:t>
      </w:r>
    </w:p>
    <w:p w:rsidR="00423B81" w:rsidRDefault="00423B81" w:rsidP="00423B81">
      <w:pPr>
        <w:spacing w:after="0" w:line="240" w:lineRule="auto"/>
        <w:rPr>
          <w:rFonts w:ascii="Times New Roman" w:hAnsi="Times New Roman"/>
          <w:sz w:val="24"/>
          <w:szCs w:val="24"/>
        </w:rPr>
      </w:pPr>
      <w:r>
        <w:rPr>
          <w:rFonts w:ascii="Times New Roman" w:hAnsi="Times New Roman"/>
          <w:bCs/>
          <w:sz w:val="24"/>
          <w:szCs w:val="24"/>
        </w:rPr>
        <w:t xml:space="preserve"> утверждённые решением № 51 </w:t>
      </w:r>
      <w:r>
        <w:rPr>
          <w:rFonts w:ascii="Times New Roman" w:hAnsi="Times New Roman"/>
          <w:sz w:val="24"/>
          <w:szCs w:val="24"/>
        </w:rPr>
        <w:t xml:space="preserve">от 24.09.2012 г. </w:t>
      </w:r>
    </w:p>
    <w:p w:rsidR="00423B81" w:rsidRDefault="00423B81" w:rsidP="00423B81">
      <w:pPr>
        <w:spacing w:after="0" w:line="240" w:lineRule="auto"/>
        <w:rPr>
          <w:rFonts w:ascii="Times New Roman" w:hAnsi="Times New Roman"/>
          <w:sz w:val="24"/>
          <w:szCs w:val="24"/>
        </w:rPr>
      </w:pPr>
      <w:r>
        <w:rPr>
          <w:rFonts w:ascii="Times New Roman" w:hAnsi="Times New Roman"/>
          <w:sz w:val="24"/>
          <w:szCs w:val="24"/>
        </w:rPr>
        <w:t xml:space="preserve">Совета народных депутатов </w:t>
      </w:r>
      <w:proofErr w:type="spellStart"/>
      <w:r>
        <w:rPr>
          <w:rFonts w:ascii="Times New Roman" w:hAnsi="Times New Roman"/>
          <w:sz w:val="24"/>
          <w:szCs w:val="24"/>
        </w:rPr>
        <w:t>Хлебенского</w:t>
      </w:r>
      <w:proofErr w:type="spellEnd"/>
      <w:r>
        <w:rPr>
          <w:rFonts w:ascii="Times New Roman" w:hAnsi="Times New Roman"/>
          <w:sz w:val="24"/>
          <w:szCs w:val="24"/>
        </w:rPr>
        <w:t xml:space="preserve"> сельского поселения</w:t>
      </w:r>
    </w:p>
    <w:p w:rsidR="00423B81" w:rsidRDefault="00423B81" w:rsidP="00423B81">
      <w:pPr>
        <w:spacing w:after="0" w:line="240" w:lineRule="auto"/>
        <w:ind w:firstLine="708"/>
        <w:jc w:val="both"/>
        <w:rPr>
          <w:rFonts w:ascii="Times New Roman" w:hAnsi="Times New Roman"/>
          <w:sz w:val="24"/>
          <w:szCs w:val="24"/>
        </w:rPr>
      </w:pPr>
    </w:p>
    <w:p w:rsidR="00423B81" w:rsidRDefault="00423B81" w:rsidP="00423B81">
      <w:pPr>
        <w:spacing w:after="0"/>
        <w:ind w:firstLine="708"/>
        <w:jc w:val="both"/>
        <w:rPr>
          <w:rFonts w:ascii="Times New Roman" w:hAnsi="Times New Roman"/>
          <w:sz w:val="24"/>
          <w:szCs w:val="24"/>
        </w:rPr>
      </w:pPr>
      <w:proofErr w:type="gramStart"/>
      <w:r>
        <w:rPr>
          <w:rFonts w:ascii="Times New Roman" w:hAnsi="Times New Roman"/>
          <w:sz w:val="24"/>
          <w:szCs w:val="24"/>
        </w:rPr>
        <w:t xml:space="preserve">В целях создания условий для устойчивого  развития </w:t>
      </w:r>
      <w:proofErr w:type="spellStart"/>
      <w:r>
        <w:rPr>
          <w:rFonts w:ascii="Times New Roman" w:hAnsi="Times New Roman"/>
          <w:sz w:val="24"/>
          <w:szCs w:val="24"/>
        </w:rPr>
        <w:t>Хлебенского</w:t>
      </w:r>
      <w:proofErr w:type="spellEnd"/>
      <w:r>
        <w:rPr>
          <w:rFonts w:ascii="Times New Roman" w:hAnsi="Times New Roman"/>
          <w:sz w:val="24"/>
          <w:szCs w:val="24"/>
        </w:rPr>
        <w:t xml:space="preserve"> сельского поселения  </w:t>
      </w:r>
      <w:proofErr w:type="spellStart"/>
      <w:r>
        <w:rPr>
          <w:rFonts w:ascii="Times New Roman" w:hAnsi="Times New Roman"/>
          <w:sz w:val="24"/>
          <w:szCs w:val="24"/>
        </w:rPr>
        <w:t>Новоусманского</w:t>
      </w:r>
      <w:proofErr w:type="spellEnd"/>
      <w:r>
        <w:rPr>
          <w:rFonts w:ascii="Times New Roman" w:hAnsi="Times New Roman"/>
          <w:sz w:val="24"/>
          <w:szCs w:val="24"/>
        </w:rPr>
        <w:t xml:space="preserve"> муниципального района Воронежской области, эффективного использования и застройки, планирования территории поселения, обеспечения  прав и законных интересов физических и юридических лиц, в соответствии  с  Федеральным Законом  от 06.10.2003 г. № 131-ФЗ  «Об общих принципах  органов местного самоуправления  в Российской Федерации», руководствуясь Уставом </w:t>
      </w:r>
      <w:proofErr w:type="spellStart"/>
      <w:r>
        <w:rPr>
          <w:rFonts w:ascii="Times New Roman" w:hAnsi="Times New Roman"/>
          <w:sz w:val="24"/>
          <w:szCs w:val="24"/>
        </w:rPr>
        <w:t>Хлебенского</w:t>
      </w:r>
      <w:proofErr w:type="spellEnd"/>
      <w:r>
        <w:rPr>
          <w:rFonts w:ascii="Times New Roman" w:hAnsi="Times New Roman"/>
          <w:sz w:val="24"/>
          <w:szCs w:val="24"/>
        </w:rPr>
        <w:t xml:space="preserve"> сельского поселения, Совет народных депутатов </w:t>
      </w:r>
      <w:proofErr w:type="spellStart"/>
      <w:r>
        <w:rPr>
          <w:rFonts w:ascii="Times New Roman" w:hAnsi="Times New Roman"/>
          <w:sz w:val="24"/>
          <w:szCs w:val="24"/>
        </w:rPr>
        <w:t>Хлебенского</w:t>
      </w:r>
      <w:proofErr w:type="spellEnd"/>
      <w:r>
        <w:rPr>
          <w:rFonts w:ascii="Times New Roman" w:hAnsi="Times New Roman"/>
          <w:sz w:val="24"/>
          <w:szCs w:val="24"/>
        </w:rPr>
        <w:t xml:space="preserve"> сельского поселения</w:t>
      </w:r>
      <w:proofErr w:type="gramEnd"/>
      <w:r>
        <w:rPr>
          <w:rFonts w:ascii="Times New Roman" w:hAnsi="Times New Roman"/>
          <w:sz w:val="24"/>
          <w:szCs w:val="24"/>
        </w:rPr>
        <w:t xml:space="preserve"> </w:t>
      </w:r>
      <w:proofErr w:type="spellStart"/>
      <w:r>
        <w:rPr>
          <w:rFonts w:ascii="Times New Roman" w:hAnsi="Times New Roman"/>
          <w:sz w:val="24"/>
          <w:szCs w:val="24"/>
        </w:rPr>
        <w:t>Новоусманского</w:t>
      </w:r>
      <w:proofErr w:type="spellEnd"/>
      <w:r>
        <w:rPr>
          <w:rFonts w:ascii="Times New Roman" w:hAnsi="Times New Roman"/>
          <w:sz w:val="24"/>
          <w:szCs w:val="24"/>
        </w:rPr>
        <w:t xml:space="preserve"> муниципального района Воронежской области</w:t>
      </w:r>
    </w:p>
    <w:p w:rsidR="00423B81" w:rsidRDefault="00423B81" w:rsidP="00423B81">
      <w:pPr>
        <w:tabs>
          <w:tab w:val="left" w:pos="3300"/>
          <w:tab w:val="center" w:pos="5419"/>
        </w:tabs>
        <w:spacing w:after="0" w:line="240" w:lineRule="auto"/>
        <w:ind w:firstLine="708"/>
        <w:rPr>
          <w:rFonts w:ascii="Times New Roman" w:hAnsi="Times New Roman"/>
          <w:sz w:val="24"/>
          <w:szCs w:val="24"/>
        </w:rPr>
      </w:pPr>
      <w:r>
        <w:rPr>
          <w:rFonts w:ascii="Times New Roman" w:hAnsi="Times New Roman"/>
          <w:sz w:val="24"/>
          <w:szCs w:val="24"/>
        </w:rPr>
        <w:t xml:space="preserve">      </w:t>
      </w:r>
    </w:p>
    <w:p w:rsidR="00423B81" w:rsidRDefault="00423B81" w:rsidP="00423B81">
      <w:pPr>
        <w:tabs>
          <w:tab w:val="left" w:pos="3300"/>
          <w:tab w:val="center" w:pos="5419"/>
        </w:tabs>
        <w:spacing w:after="0" w:line="240" w:lineRule="auto"/>
        <w:ind w:firstLine="708"/>
        <w:rPr>
          <w:rFonts w:ascii="Times New Roman" w:hAnsi="Times New Roman"/>
          <w:sz w:val="24"/>
          <w:szCs w:val="24"/>
        </w:rPr>
      </w:pPr>
    </w:p>
    <w:p w:rsidR="00423B81" w:rsidRDefault="00423B81" w:rsidP="00423B81">
      <w:pPr>
        <w:tabs>
          <w:tab w:val="left" w:pos="3300"/>
          <w:tab w:val="center" w:pos="5419"/>
        </w:tabs>
        <w:spacing w:after="0" w:line="240" w:lineRule="auto"/>
        <w:ind w:firstLine="708"/>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Р</w:t>
      </w:r>
      <w:proofErr w:type="gramEnd"/>
      <w:r>
        <w:rPr>
          <w:rFonts w:ascii="Times New Roman" w:hAnsi="Times New Roman"/>
          <w:sz w:val="24"/>
          <w:szCs w:val="24"/>
        </w:rPr>
        <w:t xml:space="preserve"> Е Ш И Л:</w:t>
      </w:r>
    </w:p>
    <w:p w:rsidR="00423B81" w:rsidRDefault="00423B81" w:rsidP="00423B81">
      <w:pPr>
        <w:spacing w:after="0" w:line="240" w:lineRule="auto"/>
        <w:ind w:firstLine="708"/>
        <w:jc w:val="center"/>
        <w:rPr>
          <w:rFonts w:ascii="Times New Roman" w:hAnsi="Times New Roman"/>
          <w:sz w:val="24"/>
          <w:szCs w:val="24"/>
        </w:rPr>
      </w:pPr>
    </w:p>
    <w:p w:rsidR="00423B81" w:rsidRDefault="00423B81" w:rsidP="00423B81">
      <w:pPr>
        <w:spacing w:after="0" w:line="240" w:lineRule="auto"/>
        <w:ind w:firstLine="424"/>
        <w:jc w:val="both"/>
        <w:rPr>
          <w:rFonts w:ascii="Times New Roman" w:hAnsi="Times New Roman"/>
          <w:sz w:val="24"/>
          <w:szCs w:val="24"/>
        </w:rPr>
      </w:pPr>
      <w:r>
        <w:rPr>
          <w:rFonts w:ascii="Times New Roman" w:hAnsi="Times New Roman"/>
          <w:sz w:val="24"/>
          <w:szCs w:val="24"/>
        </w:rPr>
        <w:t xml:space="preserve">1. Внести изменения  и дополнения в Правила землепользования и застройки  </w:t>
      </w:r>
      <w:proofErr w:type="spellStart"/>
      <w:r>
        <w:rPr>
          <w:rFonts w:ascii="Times New Roman" w:hAnsi="Times New Roman"/>
          <w:sz w:val="24"/>
          <w:szCs w:val="24"/>
        </w:rPr>
        <w:t>Хлебенского</w:t>
      </w:r>
      <w:proofErr w:type="spellEnd"/>
      <w:r>
        <w:rPr>
          <w:rFonts w:ascii="Times New Roman" w:hAnsi="Times New Roman"/>
          <w:sz w:val="24"/>
          <w:szCs w:val="24"/>
        </w:rPr>
        <w:t xml:space="preserve"> сельского поселения  </w:t>
      </w:r>
      <w:proofErr w:type="spellStart"/>
      <w:r>
        <w:rPr>
          <w:rFonts w:ascii="Times New Roman" w:hAnsi="Times New Roman"/>
          <w:sz w:val="24"/>
          <w:szCs w:val="24"/>
        </w:rPr>
        <w:t>Новоусманского</w:t>
      </w:r>
      <w:proofErr w:type="spellEnd"/>
      <w:r>
        <w:rPr>
          <w:rFonts w:ascii="Times New Roman" w:hAnsi="Times New Roman"/>
          <w:sz w:val="24"/>
          <w:szCs w:val="24"/>
        </w:rPr>
        <w:t xml:space="preserve"> муниципального района Воронежской области, утверждённые решением № 51 от 24.09.2012 г., изложив приложение  указанного решения в новой редакции.</w:t>
      </w:r>
    </w:p>
    <w:p w:rsidR="00423B81" w:rsidRDefault="00423B81" w:rsidP="00423B81">
      <w:pPr>
        <w:spacing w:after="0" w:line="240" w:lineRule="auto"/>
        <w:ind w:firstLine="424"/>
        <w:jc w:val="both"/>
        <w:rPr>
          <w:rFonts w:ascii="Times New Roman" w:hAnsi="Times New Roman"/>
          <w:sz w:val="24"/>
          <w:szCs w:val="24"/>
        </w:rPr>
      </w:pPr>
      <w:r>
        <w:rPr>
          <w:rFonts w:ascii="Times New Roman" w:hAnsi="Times New Roman"/>
          <w:sz w:val="24"/>
          <w:szCs w:val="24"/>
        </w:rPr>
        <w:t>2.  Настоящее решение подлежит официальному обнародованию в установленном законом порядке и  вступает  в силу с момента обнародования.</w:t>
      </w:r>
    </w:p>
    <w:p w:rsidR="00423B81" w:rsidRDefault="00423B81" w:rsidP="00423B81">
      <w:pPr>
        <w:spacing w:after="0" w:line="240" w:lineRule="auto"/>
        <w:ind w:firstLine="360"/>
        <w:jc w:val="both"/>
        <w:rPr>
          <w:rFonts w:ascii="Times New Roman" w:hAnsi="Times New Roman"/>
          <w:sz w:val="24"/>
          <w:szCs w:val="24"/>
        </w:rPr>
      </w:pPr>
      <w:r>
        <w:rPr>
          <w:rFonts w:ascii="Times New Roman" w:hAnsi="Times New Roman"/>
          <w:sz w:val="24"/>
          <w:szCs w:val="24"/>
        </w:rPr>
        <w:t>3.Контроль над исполнением настоящего решения оставляю за собой.</w:t>
      </w:r>
    </w:p>
    <w:p w:rsidR="00423B81" w:rsidRDefault="00423B81" w:rsidP="00423B81">
      <w:pPr>
        <w:spacing w:line="240" w:lineRule="auto"/>
        <w:ind w:firstLine="424"/>
        <w:jc w:val="both"/>
        <w:rPr>
          <w:rFonts w:ascii="Times New Roman" w:hAnsi="Times New Roman"/>
          <w:sz w:val="24"/>
          <w:szCs w:val="24"/>
        </w:rPr>
      </w:pPr>
    </w:p>
    <w:p w:rsidR="00423B81" w:rsidRDefault="00423B81" w:rsidP="00423B81">
      <w:pPr>
        <w:spacing w:line="240" w:lineRule="auto"/>
        <w:ind w:firstLine="424"/>
        <w:jc w:val="both"/>
        <w:rPr>
          <w:rFonts w:ascii="Times New Roman" w:hAnsi="Times New Roman"/>
          <w:sz w:val="24"/>
          <w:szCs w:val="24"/>
        </w:rPr>
      </w:pPr>
      <w:r>
        <w:rPr>
          <w:rFonts w:ascii="Times New Roman" w:hAnsi="Times New Roman"/>
          <w:sz w:val="24"/>
          <w:szCs w:val="24"/>
        </w:rPr>
        <w:t xml:space="preserve">Глава </w:t>
      </w:r>
      <w:proofErr w:type="spellStart"/>
      <w:r>
        <w:rPr>
          <w:rFonts w:ascii="Times New Roman" w:hAnsi="Times New Roman"/>
          <w:sz w:val="24"/>
          <w:szCs w:val="24"/>
        </w:rPr>
        <w:t>Хлебенского</w:t>
      </w:r>
      <w:proofErr w:type="spellEnd"/>
      <w:r>
        <w:rPr>
          <w:rFonts w:ascii="Times New Roman" w:hAnsi="Times New Roman"/>
          <w:sz w:val="24"/>
          <w:szCs w:val="24"/>
        </w:rPr>
        <w:t xml:space="preserve"> сельского поселения                         </w:t>
      </w:r>
      <w:proofErr w:type="spellStart"/>
      <w:r>
        <w:rPr>
          <w:rFonts w:ascii="Times New Roman" w:hAnsi="Times New Roman"/>
          <w:sz w:val="24"/>
          <w:szCs w:val="24"/>
        </w:rPr>
        <w:t>Н.А.Белебезьев</w:t>
      </w:r>
      <w:proofErr w:type="spellEnd"/>
    </w:p>
    <w:p w:rsidR="00423B81" w:rsidRDefault="00423B81" w:rsidP="00423B81">
      <w:pPr>
        <w:spacing w:line="240" w:lineRule="auto"/>
        <w:ind w:firstLine="424"/>
        <w:jc w:val="both"/>
        <w:rPr>
          <w:rFonts w:ascii="Times New Roman" w:hAnsi="Times New Roman"/>
          <w:sz w:val="24"/>
          <w:szCs w:val="24"/>
        </w:rPr>
      </w:pPr>
    </w:p>
    <w:p w:rsidR="00423B81" w:rsidRDefault="00423B81" w:rsidP="00423B81">
      <w:pPr>
        <w:spacing w:line="240" w:lineRule="auto"/>
        <w:ind w:firstLine="424"/>
        <w:jc w:val="both"/>
        <w:rPr>
          <w:rFonts w:ascii="Times New Roman" w:hAnsi="Times New Roman"/>
          <w:sz w:val="24"/>
          <w:szCs w:val="24"/>
        </w:rPr>
      </w:pPr>
    </w:p>
    <w:p w:rsidR="00423B81" w:rsidRDefault="00423B81" w:rsidP="00423B81">
      <w:pPr>
        <w:widowControl w:val="0"/>
        <w:snapToGrid w:val="0"/>
        <w:spacing w:after="0" w:line="240" w:lineRule="auto"/>
        <w:ind w:left="709" w:right="-18" w:firstLine="425"/>
        <w:rPr>
          <w:rFonts w:ascii="Times New Roman" w:hAnsi="Times New Roman"/>
          <w:sz w:val="28"/>
          <w:szCs w:val="28"/>
        </w:rPr>
      </w:pPr>
      <w:r>
        <w:rPr>
          <w:rFonts w:ascii="Times New Roman" w:hAnsi="Times New Roman"/>
          <w:sz w:val="28"/>
          <w:szCs w:val="28"/>
        </w:rPr>
        <w:t xml:space="preserve">                                                  </w:t>
      </w:r>
    </w:p>
    <w:p w:rsidR="00423B81" w:rsidRDefault="00423B81" w:rsidP="00423B81">
      <w:pPr>
        <w:widowControl w:val="0"/>
        <w:snapToGrid w:val="0"/>
        <w:spacing w:after="0" w:line="240" w:lineRule="auto"/>
        <w:ind w:left="709" w:right="-18" w:firstLine="425"/>
        <w:rPr>
          <w:rFonts w:ascii="Times New Roman" w:hAnsi="Times New Roman"/>
          <w:sz w:val="28"/>
          <w:szCs w:val="28"/>
        </w:rPr>
      </w:pPr>
    </w:p>
    <w:p w:rsidR="00423B81" w:rsidRDefault="00423B81" w:rsidP="00423B81">
      <w:pPr>
        <w:widowControl w:val="0"/>
        <w:snapToGrid w:val="0"/>
        <w:spacing w:after="0" w:line="240" w:lineRule="auto"/>
        <w:ind w:left="709" w:right="-18" w:firstLine="425"/>
        <w:rPr>
          <w:rFonts w:ascii="Times New Roman" w:hAnsi="Times New Roman"/>
          <w:sz w:val="28"/>
          <w:szCs w:val="28"/>
        </w:rPr>
      </w:pPr>
    </w:p>
    <w:p w:rsidR="00423B81" w:rsidRDefault="00423B81" w:rsidP="00423B81">
      <w:pPr>
        <w:widowControl w:val="0"/>
        <w:snapToGrid w:val="0"/>
        <w:spacing w:after="0" w:line="240" w:lineRule="auto"/>
        <w:ind w:left="709" w:right="-18" w:firstLine="425"/>
        <w:rPr>
          <w:rFonts w:ascii="Times New Roman" w:hAnsi="Times New Roman"/>
          <w:sz w:val="28"/>
          <w:szCs w:val="28"/>
        </w:rPr>
      </w:pPr>
    </w:p>
    <w:p w:rsidR="00423B81" w:rsidRDefault="00423B81" w:rsidP="00423B81">
      <w:pPr>
        <w:widowControl w:val="0"/>
        <w:snapToGrid w:val="0"/>
        <w:spacing w:after="0" w:line="240" w:lineRule="auto"/>
        <w:ind w:left="709" w:right="-18" w:firstLine="425"/>
        <w:rPr>
          <w:rFonts w:ascii="Times New Roman" w:hAnsi="Times New Roman"/>
          <w:sz w:val="28"/>
          <w:szCs w:val="28"/>
        </w:rPr>
      </w:pPr>
    </w:p>
    <w:p w:rsidR="00423B81" w:rsidRDefault="00423B81" w:rsidP="00423B81">
      <w:pPr>
        <w:widowControl w:val="0"/>
        <w:snapToGrid w:val="0"/>
        <w:spacing w:after="0" w:line="240" w:lineRule="auto"/>
        <w:ind w:left="709" w:right="-18" w:firstLine="425"/>
        <w:rPr>
          <w:rFonts w:ascii="Times New Roman" w:hAnsi="Times New Roman"/>
          <w:sz w:val="28"/>
          <w:szCs w:val="28"/>
        </w:rPr>
      </w:pPr>
    </w:p>
    <w:p w:rsidR="00423B81" w:rsidRDefault="00423B81" w:rsidP="00423B81">
      <w:pPr>
        <w:widowControl w:val="0"/>
        <w:snapToGrid w:val="0"/>
        <w:spacing w:after="0" w:line="240" w:lineRule="auto"/>
        <w:ind w:left="709" w:right="-18" w:firstLine="425"/>
        <w:rPr>
          <w:rFonts w:ascii="Times New Roman" w:hAnsi="Times New Roman"/>
          <w:sz w:val="28"/>
          <w:szCs w:val="28"/>
        </w:rPr>
      </w:pPr>
    </w:p>
    <w:p w:rsidR="00423B81" w:rsidRDefault="00423B81" w:rsidP="00423B81">
      <w:pPr>
        <w:widowControl w:val="0"/>
        <w:snapToGrid w:val="0"/>
        <w:spacing w:after="0" w:line="240" w:lineRule="auto"/>
        <w:ind w:left="709" w:right="-18" w:firstLine="425"/>
        <w:rPr>
          <w:rFonts w:ascii="Times New Roman" w:hAnsi="Times New Roman"/>
          <w:sz w:val="24"/>
          <w:szCs w:val="24"/>
        </w:rPr>
      </w:pPr>
      <w:r>
        <w:rPr>
          <w:rFonts w:ascii="Times New Roman" w:hAnsi="Times New Roman"/>
          <w:sz w:val="28"/>
          <w:szCs w:val="28"/>
        </w:rPr>
        <w:t xml:space="preserve">                                                   </w:t>
      </w:r>
      <w:r>
        <w:rPr>
          <w:rFonts w:ascii="Times New Roman" w:hAnsi="Times New Roman"/>
          <w:sz w:val="24"/>
          <w:szCs w:val="24"/>
        </w:rPr>
        <w:t>Приложение  к решению Совета</w:t>
      </w:r>
    </w:p>
    <w:p w:rsidR="00423B81" w:rsidRDefault="00423B81" w:rsidP="00423B81">
      <w:pPr>
        <w:widowControl w:val="0"/>
        <w:snapToGrid w:val="0"/>
        <w:spacing w:after="0" w:line="240" w:lineRule="auto"/>
        <w:ind w:left="709" w:right="-18" w:firstLine="425"/>
        <w:rPr>
          <w:rFonts w:ascii="Times New Roman" w:hAnsi="Times New Roman"/>
          <w:sz w:val="24"/>
          <w:szCs w:val="24"/>
        </w:rPr>
      </w:pPr>
      <w:r>
        <w:rPr>
          <w:rFonts w:ascii="Times New Roman" w:hAnsi="Times New Roman"/>
          <w:sz w:val="24"/>
          <w:szCs w:val="24"/>
        </w:rPr>
        <w:t xml:space="preserve">                                                            народных депутатов</w:t>
      </w:r>
    </w:p>
    <w:p w:rsidR="00423B81" w:rsidRDefault="00423B81" w:rsidP="00423B81">
      <w:pPr>
        <w:widowControl w:val="0"/>
        <w:snapToGrid w:val="0"/>
        <w:spacing w:after="0" w:line="240" w:lineRule="auto"/>
        <w:ind w:left="709" w:right="-18" w:firstLine="425"/>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Хлебенского</w:t>
      </w:r>
      <w:proofErr w:type="spellEnd"/>
      <w:r>
        <w:rPr>
          <w:rFonts w:ascii="Times New Roman" w:hAnsi="Times New Roman"/>
          <w:sz w:val="24"/>
          <w:szCs w:val="24"/>
        </w:rPr>
        <w:t xml:space="preserve"> сельского </w:t>
      </w:r>
    </w:p>
    <w:p w:rsidR="00423B81" w:rsidRDefault="00423B81" w:rsidP="00423B81">
      <w:pPr>
        <w:widowControl w:val="0"/>
        <w:snapToGrid w:val="0"/>
        <w:spacing w:after="0" w:line="240" w:lineRule="auto"/>
        <w:ind w:left="709" w:right="-18" w:firstLine="425"/>
        <w:rPr>
          <w:rFonts w:ascii="Times New Roman" w:hAnsi="Times New Roman"/>
          <w:sz w:val="24"/>
          <w:szCs w:val="24"/>
        </w:rPr>
      </w:pPr>
      <w:r>
        <w:rPr>
          <w:rFonts w:ascii="Times New Roman" w:hAnsi="Times New Roman"/>
          <w:sz w:val="24"/>
          <w:szCs w:val="24"/>
        </w:rPr>
        <w:t xml:space="preserve">                                                            поселения от 28.11.2016г.  № 43</w:t>
      </w:r>
    </w:p>
    <w:p w:rsidR="00423B81" w:rsidRDefault="00423B81" w:rsidP="00423B81">
      <w:pPr>
        <w:widowControl w:val="0"/>
        <w:snapToGrid w:val="0"/>
        <w:spacing w:after="0" w:line="240" w:lineRule="auto"/>
        <w:ind w:left="709" w:right="-18" w:firstLine="425"/>
        <w:rPr>
          <w:rFonts w:ascii="Times New Roman" w:hAnsi="Times New Roman"/>
          <w:sz w:val="24"/>
          <w:szCs w:val="24"/>
        </w:rPr>
      </w:pPr>
      <w:r>
        <w:rPr>
          <w:rFonts w:ascii="Times New Roman" w:hAnsi="Times New Roman"/>
          <w:sz w:val="24"/>
          <w:szCs w:val="24"/>
        </w:rPr>
        <w:t xml:space="preserve">                                             «Приложение   к решению Совета</w:t>
      </w:r>
    </w:p>
    <w:p w:rsidR="00423B81" w:rsidRDefault="00423B81" w:rsidP="00423B81">
      <w:pPr>
        <w:widowControl w:val="0"/>
        <w:snapToGrid w:val="0"/>
        <w:spacing w:after="0" w:line="240" w:lineRule="auto"/>
        <w:ind w:left="709" w:right="-18" w:firstLine="425"/>
        <w:rPr>
          <w:rFonts w:ascii="Times New Roman" w:hAnsi="Times New Roman"/>
          <w:sz w:val="24"/>
          <w:szCs w:val="24"/>
        </w:rPr>
      </w:pPr>
      <w:r>
        <w:rPr>
          <w:rFonts w:ascii="Times New Roman" w:hAnsi="Times New Roman"/>
          <w:sz w:val="24"/>
          <w:szCs w:val="24"/>
        </w:rPr>
        <w:t xml:space="preserve">                                             народных депутатов  </w:t>
      </w:r>
      <w:proofErr w:type="spellStart"/>
      <w:r>
        <w:rPr>
          <w:rFonts w:ascii="Times New Roman" w:hAnsi="Times New Roman"/>
          <w:sz w:val="24"/>
          <w:szCs w:val="24"/>
        </w:rPr>
        <w:t>Хлебенского</w:t>
      </w:r>
      <w:proofErr w:type="spellEnd"/>
      <w:r>
        <w:rPr>
          <w:rFonts w:ascii="Times New Roman" w:hAnsi="Times New Roman"/>
          <w:sz w:val="24"/>
          <w:szCs w:val="24"/>
        </w:rPr>
        <w:t xml:space="preserve">  </w:t>
      </w:r>
      <w:proofErr w:type="gramStart"/>
      <w:r>
        <w:rPr>
          <w:rFonts w:ascii="Times New Roman" w:hAnsi="Times New Roman"/>
          <w:sz w:val="24"/>
          <w:szCs w:val="24"/>
        </w:rPr>
        <w:t>сельского</w:t>
      </w:r>
      <w:proofErr w:type="gramEnd"/>
    </w:p>
    <w:p w:rsidR="00423B81" w:rsidRDefault="00423B81" w:rsidP="00423B81">
      <w:pPr>
        <w:widowControl w:val="0"/>
        <w:snapToGrid w:val="0"/>
        <w:spacing w:after="0" w:line="240" w:lineRule="auto"/>
        <w:ind w:left="709" w:right="-18" w:firstLine="425"/>
        <w:rPr>
          <w:rFonts w:ascii="Times New Roman" w:hAnsi="Times New Roman"/>
          <w:sz w:val="24"/>
          <w:szCs w:val="24"/>
        </w:rPr>
      </w:pPr>
      <w:r>
        <w:rPr>
          <w:rFonts w:ascii="Times New Roman" w:hAnsi="Times New Roman"/>
          <w:sz w:val="24"/>
          <w:szCs w:val="24"/>
        </w:rPr>
        <w:t xml:space="preserve">                                             поселения № 51 от 24.09.2012г.</w:t>
      </w:r>
    </w:p>
    <w:p w:rsidR="00423B81" w:rsidRDefault="00423B81" w:rsidP="00423B81">
      <w:pPr>
        <w:widowControl w:val="0"/>
        <w:snapToGrid w:val="0"/>
        <w:spacing w:after="0" w:line="240" w:lineRule="auto"/>
        <w:ind w:left="709" w:right="-18" w:firstLine="425"/>
        <w:rPr>
          <w:rFonts w:ascii="Times New Roman" w:hAnsi="Times New Roman"/>
          <w:sz w:val="28"/>
          <w:szCs w:val="28"/>
        </w:rPr>
      </w:pPr>
      <w:r>
        <w:rPr>
          <w:rFonts w:ascii="Times New Roman" w:hAnsi="Times New Roman"/>
          <w:sz w:val="28"/>
          <w:szCs w:val="28"/>
        </w:rPr>
        <w:t xml:space="preserve">                                                                                                                                         </w:t>
      </w:r>
    </w:p>
    <w:p w:rsidR="00423B81" w:rsidRDefault="00423B81" w:rsidP="00423B81">
      <w:pPr>
        <w:widowControl w:val="0"/>
        <w:snapToGrid w:val="0"/>
        <w:spacing w:after="0" w:line="240" w:lineRule="auto"/>
        <w:ind w:left="709" w:right="-18" w:firstLine="425"/>
        <w:jc w:val="center"/>
        <w:rPr>
          <w:rFonts w:ascii="Times New Roman" w:hAnsi="Times New Roman"/>
          <w:sz w:val="24"/>
          <w:szCs w:val="24"/>
        </w:rPr>
      </w:pPr>
    </w:p>
    <w:p w:rsidR="00423B81" w:rsidRDefault="00423B81" w:rsidP="00423B81">
      <w:pPr>
        <w:jc w:val="center"/>
        <w:rPr>
          <w:rFonts w:ascii="Times New Roman" w:hAnsi="Times New Roman"/>
          <w:b/>
          <w:sz w:val="24"/>
          <w:szCs w:val="24"/>
        </w:rPr>
      </w:pPr>
    </w:p>
    <w:p w:rsidR="00423B81" w:rsidRDefault="00423B81" w:rsidP="00423B81">
      <w:pPr>
        <w:jc w:val="center"/>
        <w:rPr>
          <w:b/>
          <w:bCs/>
          <w:caps/>
        </w:rPr>
      </w:pPr>
    </w:p>
    <w:p w:rsidR="00423B81" w:rsidRDefault="00423B81" w:rsidP="00423B81">
      <w:pPr>
        <w:rPr>
          <w:rFonts w:ascii="Times New Roman" w:hAnsi="Times New Roman" w:cs="Times New Roman"/>
          <w:sz w:val="24"/>
          <w:szCs w:val="24"/>
        </w:rPr>
      </w:pPr>
    </w:p>
    <w:p w:rsidR="00423B81" w:rsidRDefault="00423B81" w:rsidP="00423B81">
      <w:pPr>
        <w:pStyle w:val="3"/>
        <w:spacing w:before="0"/>
      </w:pPr>
      <w:r>
        <w:t xml:space="preserve">                                      ПРАВИЛА ЗЕМЛЕПОЛЬЗОВАНИЯ И ЗАСТРОЙКИ</w:t>
      </w:r>
    </w:p>
    <w:p w:rsidR="00423B81" w:rsidRDefault="00423B81" w:rsidP="00423B81">
      <w:pPr>
        <w:pStyle w:val="3"/>
        <w:spacing w:before="0"/>
      </w:pPr>
      <w:r>
        <w:t xml:space="preserve">                                             ХЛЕБЕНСКОГО СЕЛЬСКОГО ПОСЕЛЕНИЯ</w:t>
      </w:r>
    </w:p>
    <w:p w:rsidR="00423B81" w:rsidRDefault="00423B81" w:rsidP="00423B81">
      <w:pPr>
        <w:pStyle w:val="3"/>
        <w:spacing w:before="0"/>
      </w:pPr>
      <w:r>
        <w:t xml:space="preserve">                                     НОВОУСМАНСКОГО МУНИЦИПАЛЬНОГО РАЙОНА</w:t>
      </w:r>
    </w:p>
    <w:p w:rsidR="00423B81" w:rsidRDefault="00423B81" w:rsidP="00423B81">
      <w:pPr>
        <w:pStyle w:val="3"/>
        <w:spacing w:before="0"/>
      </w:pPr>
      <w:r>
        <w:t xml:space="preserve">                                                         ВОРОНЕЖСКОЙ ОБЛАСТИ</w:t>
      </w:r>
    </w:p>
    <w:p w:rsidR="00423B81" w:rsidRDefault="00423B81" w:rsidP="00423B81">
      <w:pPr>
        <w:pStyle w:val="3"/>
        <w:spacing w:before="0"/>
        <w:rPr>
          <w:color w:val="FF0000"/>
        </w:rPr>
      </w:pPr>
      <w:r>
        <w:rPr>
          <w:color w:val="FF0000"/>
        </w:rPr>
        <w:t xml:space="preserve">                                </w:t>
      </w:r>
      <w:proofErr w:type="gramStart"/>
      <w:r>
        <w:rPr>
          <w:color w:val="FF0000"/>
        </w:rPr>
        <w:t>(в редакции решения Совета народных депутатов</w:t>
      </w:r>
      <w:proofErr w:type="gramEnd"/>
    </w:p>
    <w:p w:rsidR="00423B81" w:rsidRDefault="00423B81" w:rsidP="00423B81">
      <w:pPr>
        <w:pStyle w:val="3"/>
        <w:spacing w:before="0"/>
        <w:rPr>
          <w:color w:val="FF0000"/>
        </w:rPr>
      </w:pPr>
      <w:r>
        <w:rPr>
          <w:color w:val="FF0000"/>
        </w:rPr>
        <w:t xml:space="preserve">                                              </w:t>
      </w:r>
      <w:proofErr w:type="spellStart"/>
      <w:r>
        <w:rPr>
          <w:color w:val="FF0000"/>
        </w:rPr>
        <w:t>Хлебенского</w:t>
      </w:r>
      <w:proofErr w:type="spellEnd"/>
      <w:r>
        <w:rPr>
          <w:color w:val="FF0000"/>
        </w:rPr>
        <w:t xml:space="preserve"> сельского поселения </w:t>
      </w:r>
    </w:p>
    <w:p w:rsidR="00423B81" w:rsidRDefault="00423B81" w:rsidP="00423B81">
      <w:pPr>
        <w:pStyle w:val="3"/>
        <w:spacing w:before="0"/>
        <w:rPr>
          <w:color w:val="FF0000"/>
        </w:rPr>
      </w:pPr>
      <w:r>
        <w:rPr>
          <w:color w:val="FF0000"/>
        </w:rPr>
        <w:t xml:space="preserve">                                                                от 07.10.2016 г. № 39)</w:t>
      </w:r>
    </w:p>
    <w:p w:rsidR="00423B81" w:rsidRDefault="00423B81" w:rsidP="00423B81">
      <w:pPr>
        <w:pStyle w:val="3"/>
        <w:spacing w:before="0"/>
        <w:rPr>
          <w:rFonts w:ascii="Times New Roman" w:hAnsi="Times New Roman" w:cs="Times New Roman"/>
          <w:color w:val="0070C0"/>
          <w:sz w:val="24"/>
          <w:szCs w:val="24"/>
        </w:rPr>
      </w:pPr>
    </w:p>
    <w:p w:rsidR="00423B81" w:rsidRDefault="00423B81" w:rsidP="00423B81">
      <w:pPr>
        <w:pStyle w:val="ConsPlusNormal0"/>
        <w:widowControl/>
        <w:ind w:firstLine="709"/>
        <w:jc w:val="center"/>
        <w:rPr>
          <w:rFonts w:ascii="Times New Roman" w:hAnsi="Times New Roman" w:cs="Times New Roman"/>
          <w:b/>
          <w:bCs/>
          <w:sz w:val="24"/>
          <w:szCs w:val="24"/>
        </w:rPr>
      </w:pPr>
    </w:p>
    <w:p w:rsidR="00423B81" w:rsidRDefault="00423B81" w:rsidP="00423B81">
      <w:pPr>
        <w:pStyle w:val="ConsPlusNormal0"/>
        <w:widowControl/>
        <w:ind w:firstLine="709"/>
        <w:jc w:val="center"/>
        <w:rPr>
          <w:rFonts w:ascii="Times New Roman" w:hAnsi="Times New Roman" w:cs="Times New Roman"/>
          <w:b/>
          <w:bCs/>
          <w:sz w:val="24"/>
          <w:szCs w:val="24"/>
        </w:rPr>
      </w:pPr>
    </w:p>
    <w:p w:rsidR="00423B81" w:rsidRDefault="00423B81" w:rsidP="00423B81">
      <w:pPr>
        <w:jc w:val="center"/>
        <w:rPr>
          <w:rFonts w:ascii="Times New Roman" w:hAnsi="Times New Roman" w:cs="Times New Roman"/>
          <w:b/>
          <w:sz w:val="28"/>
          <w:szCs w:val="24"/>
        </w:rPr>
      </w:pPr>
    </w:p>
    <w:p w:rsidR="00423B81" w:rsidRDefault="00423B81" w:rsidP="00423B81">
      <w:pPr>
        <w:jc w:val="center"/>
        <w:rPr>
          <w:b/>
          <w:sz w:val="28"/>
        </w:rPr>
      </w:pPr>
    </w:p>
    <w:p w:rsidR="00423B81" w:rsidRDefault="00423B81" w:rsidP="00423B81">
      <w:pPr>
        <w:rPr>
          <w:b/>
          <w:sz w:val="28"/>
        </w:rPr>
      </w:pPr>
      <w:r>
        <w:rPr>
          <w:b/>
          <w:sz w:val="28"/>
        </w:rPr>
        <w:br w:type="page"/>
      </w:r>
    </w:p>
    <w:p w:rsidR="00423B81" w:rsidRDefault="00423B81" w:rsidP="00423B81">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ПРАВИЛА ЗЕМЛЕПОЛЬЗОВАНИЯ И ЗАСТРОЙКИ</w:t>
      </w:r>
    </w:p>
    <w:p w:rsidR="00423B81" w:rsidRDefault="00423B81" w:rsidP="00423B81">
      <w:pPr>
        <w:spacing w:after="0"/>
        <w:jc w:val="center"/>
        <w:rPr>
          <w:rFonts w:ascii="Times New Roman" w:hAnsi="Times New Roman" w:cs="Times New Roman"/>
          <w:b/>
          <w:sz w:val="24"/>
          <w:szCs w:val="24"/>
        </w:rPr>
      </w:pPr>
      <w:r>
        <w:rPr>
          <w:rFonts w:ascii="Times New Roman" w:hAnsi="Times New Roman" w:cs="Times New Roman"/>
          <w:b/>
          <w:sz w:val="24"/>
          <w:szCs w:val="24"/>
        </w:rPr>
        <w:t>ХЛЕБЕНСКОГО СЕЛЬСКОГО ПОСЕЛЕНИЯ</w:t>
      </w:r>
    </w:p>
    <w:p w:rsidR="00423B81" w:rsidRDefault="00423B81" w:rsidP="00423B81">
      <w:pPr>
        <w:spacing w:after="0"/>
        <w:jc w:val="center"/>
        <w:rPr>
          <w:b/>
          <w:sz w:val="24"/>
        </w:rPr>
      </w:pPr>
    </w:p>
    <w:p w:rsidR="00423B81" w:rsidRDefault="00423B81" w:rsidP="00423B81">
      <w:pPr>
        <w:jc w:val="center"/>
        <w:rPr>
          <w:b/>
          <w:sz w:val="28"/>
          <w:szCs w:val="28"/>
        </w:rPr>
      </w:pPr>
      <w:r>
        <w:rPr>
          <w:b/>
          <w:sz w:val="28"/>
          <w:szCs w:val="28"/>
        </w:rPr>
        <w:t>Содержание</w:t>
      </w:r>
    </w:p>
    <w:p w:rsidR="00423B81" w:rsidRDefault="00423B81" w:rsidP="00423B81">
      <w:pPr>
        <w:jc w:val="center"/>
        <w:rPr>
          <w:b/>
          <w:sz w:val="24"/>
          <w:szCs w:val="24"/>
          <w:lang w:eastAsia="en-US"/>
        </w:rPr>
      </w:pPr>
      <w:r>
        <w:rPr>
          <w:b/>
          <w:sz w:val="24"/>
          <w:szCs w:val="24"/>
          <w:lang w:eastAsia="en-US"/>
        </w:rPr>
        <w:t>правил землепользования и застройки</w:t>
      </w:r>
    </w:p>
    <w:bookmarkStart w:id="0" w:name="_Toc290561444"/>
    <w:bookmarkStart w:id="1" w:name="_Toc290562091"/>
    <w:p w:rsidR="00423B81" w:rsidRDefault="00FD05C9" w:rsidP="00423B81">
      <w:pPr>
        <w:pStyle w:val="11"/>
        <w:rPr>
          <w:rFonts w:eastAsiaTheme="minorEastAsia"/>
          <w:b w:val="0"/>
          <w:bCs w:val="0"/>
          <w:caps w:val="0"/>
          <w:noProof/>
          <w:sz w:val="22"/>
          <w:szCs w:val="22"/>
        </w:rPr>
      </w:pPr>
      <w:r w:rsidRPr="00FD05C9">
        <w:fldChar w:fldCharType="begin"/>
      </w:r>
      <w:r w:rsidR="00423B81">
        <w:instrText xml:space="preserve"> TOC \o "1-3" \u </w:instrText>
      </w:r>
      <w:r w:rsidRPr="00FD05C9">
        <w:fldChar w:fldCharType="separate"/>
      </w:r>
      <w:r w:rsidR="00423B81">
        <w:rPr>
          <w:noProof/>
        </w:rPr>
        <w:t>РАЗДЕЛ 1. ПОРЯДОК ПРИМЕНЕНИЯ ПРАВИЛ ЗЕМЛЕПОЛЬЗОВАНИЯ И ЗАСТРОЙКИ ХЛЕБЕНСКОГО СЕЛЬСКОГО ПОСЕЛЕНИЯ И ВНЕСЕНИЯ В НИХ ИЗМЕНЕНИЙ</w:t>
      </w:r>
    </w:p>
    <w:p w:rsidR="00423B81" w:rsidRDefault="00423B81" w:rsidP="00423B81">
      <w:pPr>
        <w:pStyle w:val="21"/>
        <w:rPr>
          <w:rFonts w:asciiTheme="minorHAnsi" w:eastAsiaTheme="minorEastAsia" w:hAnsiTheme="minorHAnsi" w:cstheme="minorBidi"/>
          <w:b w:val="0"/>
          <w:bCs w:val="0"/>
          <w:noProof/>
          <w:sz w:val="22"/>
          <w:szCs w:val="22"/>
        </w:rPr>
      </w:pPr>
      <w:r>
        <w:rPr>
          <w:noProof/>
        </w:rPr>
        <w:t>1. ПОЛОЖЕНИЕ О РЕГУЛИРОВАНИИ ЗЕМЛЕПОЛЬЗОВАНИЯ И ЗАСТРОЙКИ ОРГАНАМИ МЕСТНОГО САМОУПРАВЛЕНИЯ ХЛЕБЕНСКОГО СЕЛЬСКОГО ПОСЕЛЕНИЯ</w:t>
      </w:r>
    </w:p>
    <w:p w:rsidR="00423B81" w:rsidRDefault="00423B81" w:rsidP="00423B81">
      <w:pPr>
        <w:pStyle w:val="31"/>
        <w:rPr>
          <w:rFonts w:asciiTheme="minorHAnsi" w:eastAsiaTheme="minorEastAsia" w:hAnsiTheme="minorHAnsi" w:cstheme="minorBidi"/>
          <w:noProof/>
          <w:sz w:val="22"/>
          <w:szCs w:val="22"/>
        </w:rPr>
      </w:pPr>
      <w:r>
        <w:rPr>
          <w:noProof/>
        </w:rPr>
        <w:t>Статья 1. Сфера применения Правил землепользования и застройки Хлебенского          сельского поселения</w:t>
      </w:r>
      <w:r>
        <w:rPr>
          <w:noProof/>
        </w:rPr>
        <w:tab/>
      </w:r>
    </w:p>
    <w:p w:rsidR="00423B81" w:rsidRDefault="00423B81" w:rsidP="00423B81">
      <w:pPr>
        <w:pStyle w:val="31"/>
        <w:rPr>
          <w:rFonts w:asciiTheme="minorHAnsi" w:eastAsiaTheme="minorEastAsia" w:hAnsiTheme="minorHAnsi" w:cstheme="minorBidi"/>
          <w:noProof/>
          <w:sz w:val="22"/>
          <w:szCs w:val="22"/>
        </w:rPr>
      </w:pPr>
      <w:r>
        <w:rPr>
          <w:noProof/>
        </w:rPr>
        <w:t>Статья 2. Основные понятия, используемые в правилах землепользования и застройки Хлебенского сельского поселения и их определения</w:t>
      </w:r>
      <w:r>
        <w:rPr>
          <w:noProof/>
        </w:rPr>
        <w:tab/>
      </w:r>
    </w:p>
    <w:p w:rsidR="00423B81" w:rsidRDefault="00423B81" w:rsidP="00423B81">
      <w:pPr>
        <w:pStyle w:val="31"/>
        <w:rPr>
          <w:rFonts w:asciiTheme="minorHAnsi" w:eastAsiaTheme="minorEastAsia" w:hAnsiTheme="minorHAnsi" w:cstheme="minorBidi"/>
          <w:noProof/>
          <w:sz w:val="22"/>
          <w:szCs w:val="22"/>
        </w:rPr>
      </w:pPr>
      <w:r>
        <w:rPr>
          <w:noProof/>
        </w:rPr>
        <w:t>Статья 3. Полномочия органов местного самоуправления поселения в области                   регулирования отношений по вопросам землепользования и застройки</w:t>
      </w:r>
      <w:r>
        <w:rPr>
          <w:noProof/>
        </w:rPr>
        <w:tab/>
      </w:r>
    </w:p>
    <w:p w:rsidR="00423B81" w:rsidRDefault="00423B81" w:rsidP="00423B81">
      <w:pPr>
        <w:pStyle w:val="31"/>
        <w:rPr>
          <w:rFonts w:asciiTheme="minorHAnsi" w:eastAsiaTheme="minorEastAsia" w:hAnsiTheme="minorHAnsi" w:cstheme="minorBidi"/>
          <w:noProof/>
          <w:sz w:val="22"/>
          <w:szCs w:val="22"/>
        </w:rPr>
      </w:pPr>
      <w:r>
        <w:rPr>
          <w:noProof/>
        </w:rPr>
        <w:t>Статья 4. Комиссия по подготовке проекта Правил землепользования и застройки</w:t>
      </w:r>
      <w:r>
        <w:rPr>
          <w:noProof/>
        </w:rPr>
        <w:tab/>
      </w:r>
    </w:p>
    <w:p w:rsidR="00423B81" w:rsidRDefault="00423B81" w:rsidP="00423B81">
      <w:pPr>
        <w:pStyle w:val="31"/>
        <w:rPr>
          <w:rFonts w:asciiTheme="minorHAnsi" w:eastAsiaTheme="minorEastAsia" w:hAnsiTheme="minorHAnsi" w:cstheme="minorBidi"/>
          <w:noProof/>
          <w:sz w:val="22"/>
          <w:szCs w:val="22"/>
        </w:rPr>
      </w:pPr>
      <w:r>
        <w:rPr>
          <w:noProof/>
        </w:rPr>
        <w:t>Статья 5. Общие положения о градостроительном зонировании территории поселения</w:t>
      </w:r>
      <w:r>
        <w:rPr>
          <w:noProof/>
        </w:rPr>
        <w:tab/>
      </w:r>
    </w:p>
    <w:p w:rsidR="00423B81" w:rsidRDefault="00423B81" w:rsidP="00423B81">
      <w:pPr>
        <w:pStyle w:val="31"/>
        <w:rPr>
          <w:rFonts w:asciiTheme="minorHAnsi" w:eastAsiaTheme="minorEastAsia" w:hAnsiTheme="minorHAnsi" w:cstheme="minorBidi"/>
          <w:noProof/>
          <w:sz w:val="22"/>
          <w:szCs w:val="22"/>
        </w:rPr>
      </w:pPr>
      <w:r>
        <w:rPr>
          <w:noProof/>
        </w:rPr>
        <w:t>Статья 6. Использование земельных участков, на которые распространяется  действие  градостроительных регламентов</w:t>
      </w:r>
      <w:r>
        <w:rPr>
          <w:noProof/>
        </w:rPr>
        <w:tab/>
      </w:r>
    </w:p>
    <w:p w:rsidR="00423B81" w:rsidRDefault="00423B81" w:rsidP="00423B81">
      <w:pPr>
        <w:pStyle w:val="31"/>
        <w:rPr>
          <w:rFonts w:asciiTheme="minorHAnsi" w:eastAsiaTheme="minorEastAsia" w:hAnsiTheme="minorHAnsi" w:cstheme="minorBidi"/>
          <w:noProof/>
          <w:sz w:val="22"/>
          <w:szCs w:val="22"/>
        </w:rPr>
      </w:pPr>
      <w:r>
        <w:rPr>
          <w:noProof/>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r>
        <w:rPr>
          <w:noProof/>
        </w:rPr>
        <w:tab/>
      </w:r>
    </w:p>
    <w:p w:rsidR="00423B81" w:rsidRDefault="00423B81" w:rsidP="00423B81">
      <w:pPr>
        <w:pStyle w:val="31"/>
        <w:rPr>
          <w:rFonts w:asciiTheme="minorHAnsi" w:eastAsiaTheme="minorEastAsia" w:hAnsiTheme="minorHAnsi" w:cstheme="minorBidi"/>
          <w:noProof/>
          <w:sz w:val="22"/>
          <w:szCs w:val="22"/>
        </w:rPr>
      </w:pPr>
      <w:r>
        <w:rPr>
          <w:noProof/>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r>
        <w:rPr>
          <w:noProof/>
        </w:rPr>
        <w:tab/>
      </w:r>
    </w:p>
    <w:p w:rsidR="00423B81" w:rsidRDefault="00423B81" w:rsidP="00423B81">
      <w:pPr>
        <w:pStyle w:val="31"/>
        <w:rPr>
          <w:rFonts w:asciiTheme="minorHAnsi" w:eastAsiaTheme="minorEastAsia" w:hAnsiTheme="minorHAnsi" w:cstheme="minorBidi"/>
          <w:noProof/>
          <w:sz w:val="22"/>
          <w:szCs w:val="22"/>
        </w:rPr>
      </w:pPr>
      <w:r>
        <w:rPr>
          <w:noProof/>
        </w:rPr>
        <w:t>Статья 9. Осуществление строительства, реконструкции объектов капитального         строительства</w:t>
      </w:r>
      <w:r>
        <w:rPr>
          <w:noProof/>
        </w:rPr>
        <w:tab/>
      </w:r>
    </w:p>
    <w:p w:rsidR="00423B81" w:rsidRDefault="00423B81" w:rsidP="00423B81">
      <w:pPr>
        <w:pStyle w:val="21"/>
        <w:rPr>
          <w:rFonts w:asciiTheme="minorHAnsi" w:eastAsiaTheme="minorEastAsia" w:hAnsiTheme="minorHAnsi" w:cstheme="minorBidi"/>
          <w:b w:val="0"/>
          <w:bCs w:val="0"/>
          <w:noProof/>
          <w:sz w:val="22"/>
          <w:szCs w:val="22"/>
        </w:rPr>
      </w:pPr>
      <w:r>
        <w:rPr>
          <w:noProof/>
        </w:rPr>
        <w:t>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423B81" w:rsidRDefault="00423B81" w:rsidP="00423B81">
      <w:pPr>
        <w:pStyle w:val="31"/>
        <w:rPr>
          <w:rFonts w:asciiTheme="minorHAnsi" w:eastAsiaTheme="minorEastAsia" w:hAnsiTheme="minorHAnsi" w:cstheme="minorBidi"/>
          <w:noProof/>
          <w:sz w:val="22"/>
          <w:szCs w:val="22"/>
        </w:rPr>
      </w:pPr>
      <w:r>
        <w:rPr>
          <w:noProof/>
        </w:rPr>
        <w:t>Статья 10. Порядок изменения видов разрешенного использования земельных участков и объектов капитального строительства</w:t>
      </w:r>
      <w:r>
        <w:rPr>
          <w:noProof/>
        </w:rPr>
        <w:tab/>
      </w:r>
    </w:p>
    <w:p w:rsidR="00423B81" w:rsidRDefault="00423B81" w:rsidP="00423B81">
      <w:pPr>
        <w:pStyle w:val="31"/>
        <w:rPr>
          <w:rFonts w:asciiTheme="minorHAnsi" w:eastAsiaTheme="minorEastAsia" w:hAnsiTheme="minorHAnsi" w:cstheme="minorBidi"/>
          <w:noProof/>
          <w:sz w:val="22"/>
          <w:szCs w:val="22"/>
        </w:rPr>
      </w:pPr>
      <w:r>
        <w:rPr>
          <w:noProof/>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r>
        <w:rPr>
          <w:noProof/>
        </w:rPr>
        <w:tab/>
      </w:r>
    </w:p>
    <w:p w:rsidR="00423B81" w:rsidRDefault="00423B81" w:rsidP="00423B81">
      <w:pPr>
        <w:pStyle w:val="31"/>
        <w:rPr>
          <w:rFonts w:asciiTheme="minorHAnsi" w:eastAsiaTheme="minorEastAsia" w:hAnsiTheme="minorHAnsi" w:cstheme="minorBidi"/>
          <w:noProof/>
          <w:sz w:val="22"/>
          <w:szCs w:val="22"/>
        </w:rPr>
      </w:pPr>
      <w:r>
        <w:rPr>
          <w:noProof/>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Pr>
          <w:noProof/>
        </w:rPr>
        <w:tab/>
      </w:r>
    </w:p>
    <w:p w:rsidR="00423B81" w:rsidRDefault="00423B81" w:rsidP="00423B81">
      <w:pPr>
        <w:pStyle w:val="21"/>
        <w:rPr>
          <w:rFonts w:asciiTheme="minorHAnsi" w:eastAsiaTheme="minorEastAsia" w:hAnsiTheme="minorHAnsi" w:cstheme="minorBidi"/>
          <w:b w:val="0"/>
          <w:bCs w:val="0"/>
          <w:noProof/>
          <w:sz w:val="22"/>
          <w:szCs w:val="22"/>
        </w:rPr>
      </w:pPr>
      <w:r>
        <w:rPr>
          <w:noProof/>
        </w:rPr>
        <w:t>3. ПОЛОЖЕНИЕ О ПОДГОТОВКЕ ДОКУМЕНТАЦИИ ПО ПЛАНИРОВКЕ ТЕРРИТОРИИ</w:t>
      </w:r>
    </w:p>
    <w:p w:rsidR="00423B81" w:rsidRDefault="00423B81" w:rsidP="00423B81">
      <w:pPr>
        <w:pStyle w:val="31"/>
        <w:rPr>
          <w:rFonts w:asciiTheme="minorHAnsi" w:eastAsiaTheme="minorEastAsia" w:hAnsiTheme="minorHAnsi" w:cstheme="minorBidi"/>
          <w:noProof/>
          <w:sz w:val="22"/>
          <w:szCs w:val="22"/>
        </w:rPr>
      </w:pPr>
      <w:r>
        <w:rPr>
          <w:noProof/>
        </w:rPr>
        <w:t>Статья 13. Общие положения о подготовке документации по планировке территории</w:t>
      </w:r>
      <w:r>
        <w:rPr>
          <w:noProof/>
        </w:rPr>
        <w:tab/>
      </w:r>
    </w:p>
    <w:p w:rsidR="00423B81" w:rsidRDefault="00423B81" w:rsidP="00423B81">
      <w:pPr>
        <w:pStyle w:val="21"/>
        <w:rPr>
          <w:rFonts w:asciiTheme="minorHAnsi" w:eastAsiaTheme="minorEastAsia" w:hAnsiTheme="minorHAnsi" w:cstheme="minorBidi"/>
          <w:b w:val="0"/>
          <w:bCs w:val="0"/>
          <w:noProof/>
          <w:sz w:val="22"/>
          <w:szCs w:val="22"/>
        </w:rPr>
      </w:pPr>
      <w:r>
        <w:rPr>
          <w:noProof/>
        </w:rPr>
        <w:lastRenderedPageBreak/>
        <w:t>4. ПОЛОЖЕНИЕ О ПРОВЕДЕНИИ ПУБЛИЧНЫХ СЛУШАНИЙ ПО ВОПРОСАМ ЗЕМЛЕПОЛЬЗОВАНИЯ И ЗАСТРОЙКИ</w:t>
      </w:r>
    </w:p>
    <w:p w:rsidR="00423B81" w:rsidRDefault="00423B81" w:rsidP="00423B81">
      <w:pPr>
        <w:pStyle w:val="31"/>
        <w:rPr>
          <w:rFonts w:asciiTheme="minorHAnsi" w:eastAsiaTheme="minorEastAsia" w:hAnsiTheme="minorHAnsi" w:cstheme="minorBidi"/>
          <w:noProof/>
          <w:sz w:val="22"/>
          <w:szCs w:val="22"/>
        </w:rPr>
      </w:pPr>
      <w:r>
        <w:rPr>
          <w:noProof/>
        </w:rPr>
        <w:t>Статья 14. Общие положения о порядке проведения публичных слушаний по вопросам землепользования и застройки</w:t>
      </w:r>
      <w:r>
        <w:rPr>
          <w:noProof/>
        </w:rPr>
        <w:tab/>
      </w:r>
    </w:p>
    <w:p w:rsidR="00423B81" w:rsidRDefault="00423B81" w:rsidP="00423B81">
      <w:pPr>
        <w:pStyle w:val="21"/>
        <w:rPr>
          <w:rFonts w:asciiTheme="minorHAnsi" w:eastAsiaTheme="minorEastAsia" w:hAnsiTheme="minorHAnsi" w:cstheme="minorBidi"/>
          <w:b w:val="0"/>
          <w:bCs w:val="0"/>
          <w:noProof/>
          <w:sz w:val="22"/>
          <w:szCs w:val="22"/>
        </w:rPr>
      </w:pPr>
      <w:r>
        <w:rPr>
          <w:noProof/>
        </w:rPr>
        <w:t>5. ПОЛОЖЕНИЕ О ВНЕСЕНИИ ИЗМЕНЕНИЙ В ПРАВИЛА ЗЕМЛЕПОЛЬЗОВАНИЯ И ЗАСТРОЙКИ</w:t>
      </w:r>
    </w:p>
    <w:p w:rsidR="00423B81" w:rsidRDefault="00423B81" w:rsidP="00423B81">
      <w:pPr>
        <w:pStyle w:val="31"/>
        <w:rPr>
          <w:rFonts w:asciiTheme="minorHAnsi" w:eastAsiaTheme="minorEastAsia" w:hAnsiTheme="minorHAnsi" w:cstheme="minorBidi"/>
          <w:noProof/>
          <w:sz w:val="22"/>
          <w:szCs w:val="22"/>
        </w:rPr>
      </w:pPr>
      <w:r>
        <w:rPr>
          <w:noProof/>
        </w:rPr>
        <w:t>Статья 15. Порядок внесения изменений в Правила землепользования и застройки           Хлебенского сельского поселения</w:t>
      </w:r>
      <w:r>
        <w:rPr>
          <w:noProof/>
        </w:rPr>
        <w:tab/>
      </w:r>
    </w:p>
    <w:p w:rsidR="00423B81" w:rsidRDefault="00423B81" w:rsidP="00423B81">
      <w:pPr>
        <w:pStyle w:val="21"/>
        <w:rPr>
          <w:rFonts w:asciiTheme="minorHAnsi" w:eastAsiaTheme="minorEastAsia" w:hAnsiTheme="minorHAnsi" w:cstheme="minorBidi"/>
          <w:b w:val="0"/>
          <w:bCs w:val="0"/>
          <w:noProof/>
          <w:sz w:val="22"/>
          <w:szCs w:val="22"/>
        </w:rPr>
      </w:pPr>
      <w:r>
        <w:rPr>
          <w:noProof/>
        </w:rPr>
        <w:t>6. ПОЛОЖЕНИЕ О РЕГУЛИРОВАНИИ ИНЫХ ВОПРОСОВ ЗЕМЛЕПОЛЬЗОВАНИЯ И ЗАСТРОЙКИ</w:t>
      </w:r>
    </w:p>
    <w:p w:rsidR="00423B81" w:rsidRDefault="00423B81" w:rsidP="00423B81">
      <w:pPr>
        <w:pStyle w:val="31"/>
        <w:rPr>
          <w:rFonts w:asciiTheme="minorHAnsi" w:eastAsiaTheme="minorEastAsia" w:hAnsiTheme="minorHAnsi" w:cstheme="minorBidi"/>
          <w:noProof/>
          <w:sz w:val="22"/>
          <w:szCs w:val="22"/>
        </w:rPr>
      </w:pPr>
      <w:r>
        <w:rPr>
          <w:noProof/>
        </w:rPr>
        <w:t>Статья 16. Общие принципы регулирования иных вопросов землепользования и застройки на территории Хлебенского сельского поселения</w:t>
      </w:r>
      <w:r>
        <w:rPr>
          <w:noProof/>
        </w:rPr>
        <w:tab/>
      </w:r>
    </w:p>
    <w:p w:rsidR="00423B81" w:rsidRDefault="00423B81" w:rsidP="00423B81">
      <w:pPr>
        <w:pStyle w:val="11"/>
        <w:rPr>
          <w:rFonts w:asciiTheme="minorHAnsi" w:eastAsiaTheme="minorEastAsia" w:hAnsiTheme="minorHAnsi" w:cstheme="minorBidi"/>
          <w:b w:val="0"/>
          <w:bCs w:val="0"/>
          <w:caps w:val="0"/>
          <w:noProof/>
          <w:sz w:val="22"/>
          <w:szCs w:val="22"/>
        </w:rPr>
      </w:pPr>
      <w:r>
        <w:rPr>
          <w:noProof/>
        </w:rPr>
        <w:t>РАЗДЕЛ 2. КАРТЫ ГРАДОСТРОИТЕЛЬНОГО ЗОНИРОВАНИЯ</w:t>
      </w:r>
    </w:p>
    <w:p w:rsidR="00423B81" w:rsidRDefault="00423B81" w:rsidP="00423B81">
      <w:pPr>
        <w:pStyle w:val="31"/>
        <w:rPr>
          <w:rFonts w:asciiTheme="minorHAnsi" w:eastAsiaTheme="minorEastAsia" w:hAnsiTheme="minorHAnsi" w:cstheme="minorBidi"/>
          <w:noProof/>
          <w:sz w:val="22"/>
          <w:szCs w:val="22"/>
        </w:rPr>
      </w:pPr>
      <w:r>
        <w:rPr>
          <w:noProof/>
        </w:rPr>
        <w:t>Статья 17. Состав и содержание карт градостроительного зонирования</w:t>
      </w:r>
      <w:r>
        <w:rPr>
          <w:noProof/>
        </w:rPr>
        <w:tab/>
      </w:r>
    </w:p>
    <w:p w:rsidR="00423B81" w:rsidRDefault="00423B81" w:rsidP="00423B81">
      <w:pPr>
        <w:pStyle w:val="11"/>
        <w:rPr>
          <w:rFonts w:asciiTheme="minorHAnsi" w:eastAsiaTheme="minorEastAsia" w:hAnsiTheme="minorHAnsi" w:cstheme="minorBidi"/>
          <w:b w:val="0"/>
          <w:bCs w:val="0"/>
          <w:caps w:val="0"/>
          <w:noProof/>
          <w:sz w:val="22"/>
          <w:szCs w:val="22"/>
        </w:rPr>
      </w:pPr>
      <w:r>
        <w:rPr>
          <w:noProof/>
        </w:rPr>
        <w:t>РАЗДЕЛ 3. ГРАДОСТРОИТЕЛЬНЫЕ РЕГЛАМЕНТЫ</w:t>
      </w:r>
    </w:p>
    <w:p w:rsidR="00423B81" w:rsidRDefault="00423B81" w:rsidP="00423B81">
      <w:pPr>
        <w:pStyle w:val="31"/>
        <w:rPr>
          <w:rFonts w:asciiTheme="minorHAnsi" w:eastAsiaTheme="minorEastAsia" w:hAnsiTheme="minorHAnsi" w:cstheme="minorBidi"/>
          <w:noProof/>
          <w:sz w:val="22"/>
          <w:szCs w:val="22"/>
        </w:rPr>
      </w:pPr>
      <w:r>
        <w:rPr>
          <w:noProof/>
        </w:rPr>
        <w:t>Статья 18. Общие положения о градостроительных регламентах территориальных зон</w:t>
      </w:r>
      <w:r>
        <w:rPr>
          <w:noProof/>
        </w:rPr>
        <w:tab/>
      </w:r>
    </w:p>
    <w:p w:rsidR="00423B81" w:rsidRDefault="00423B81" w:rsidP="00423B81">
      <w:pPr>
        <w:pStyle w:val="31"/>
        <w:rPr>
          <w:rFonts w:asciiTheme="minorHAnsi" w:eastAsiaTheme="minorEastAsia" w:hAnsiTheme="minorHAnsi" w:cstheme="minorBidi"/>
          <w:noProof/>
          <w:sz w:val="22"/>
          <w:szCs w:val="22"/>
        </w:rPr>
      </w:pPr>
      <w:r>
        <w:rPr>
          <w:noProof/>
        </w:rPr>
        <w:t>Статья 19. Жилые зоны</w:t>
      </w:r>
      <w:r>
        <w:rPr>
          <w:noProof/>
        </w:rPr>
        <w:tab/>
      </w:r>
    </w:p>
    <w:p w:rsidR="00423B81" w:rsidRDefault="00423B81" w:rsidP="00423B81">
      <w:pPr>
        <w:pStyle w:val="31"/>
        <w:rPr>
          <w:rFonts w:asciiTheme="minorHAnsi" w:eastAsiaTheme="minorEastAsia" w:hAnsiTheme="minorHAnsi" w:cstheme="minorBidi"/>
          <w:noProof/>
          <w:sz w:val="22"/>
          <w:szCs w:val="22"/>
        </w:rPr>
      </w:pPr>
      <w:r>
        <w:rPr>
          <w:noProof/>
        </w:rPr>
        <w:t>Статья 20. Общественно-деловые зоны</w:t>
      </w:r>
      <w:r>
        <w:rPr>
          <w:noProof/>
        </w:rPr>
        <w:tab/>
      </w:r>
    </w:p>
    <w:p w:rsidR="00423B81" w:rsidRDefault="00423B81" w:rsidP="00423B81">
      <w:pPr>
        <w:pStyle w:val="31"/>
        <w:rPr>
          <w:rFonts w:asciiTheme="minorHAnsi" w:eastAsiaTheme="minorEastAsia" w:hAnsiTheme="minorHAnsi" w:cstheme="minorBidi"/>
          <w:noProof/>
          <w:sz w:val="22"/>
          <w:szCs w:val="22"/>
        </w:rPr>
      </w:pPr>
      <w:r>
        <w:rPr>
          <w:noProof/>
        </w:rPr>
        <w:t>Статья 21. Производственно – коммунальные зоны</w:t>
      </w:r>
      <w:r>
        <w:rPr>
          <w:noProof/>
        </w:rPr>
        <w:tab/>
      </w:r>
      <w:r>
        <w:rPr>
          <w:noProof/>
        </w:rPr>
        <w:tab/>
      </w:r>
    </w:p>
    <w:p w:rsidR="00423B81" w:rsidRDefault="00423B81" w:rsidP="00423B81">
      <w:pPr>
        <w:pStyle w:val="31"/>
        <w:rPr>
          <w:rFonts w:asciiTheme="minorHAnsi" w:eastAsiaTheme="minorEastAsia" w:hAnsiTheme="minorHAnsi" w:cstheme="minorBidi"/>
          <w:noProof/>
          <w:sz w:val="22"/>
          <w:szCs w:val="22"/>
        </w:rPr>
      </w:pPr>
      <w:r>
        <w:rPr>
          <w:noProof/>
        </w:rPr>
        <w:t>Статья 22. Зоны инженерной и транспортной инфраструктуры</w:t>
      </w:r>
      <w:r>
        <w:rPr>
          <w:noProof/>
        </w:rPr>
        <w:tab/>
      </w:r>
    </w:p>
    <w:p w:rsidR="00423B81" w:rsidRDefault="00423B81" w:rsidP="00423B81">
      <w:pPr>
        <w:pStyle w:val="31"/>
        <w:rPr>
          <w:rFonts w:asciiTheme="minorHAnsi" w:eastAsiaTheme="minorEastAsia" w:hAnsiTheme="minorHAnsi" w:cstheme="minorBidi"/>
          <w:noProof/>
          <w:sz w:val="22"/>
          <w:szCs w:val="22"/>
        </w:rPr>
      </w:pPr>
      <w:r>
        <w:rPr>
          <w:noProof/>
        </w:rPr>
        <w:t>Статья 23. Зоны сельскохозяйственного использования:</w:t>
      </w:r>
      <w:r>
        <w:rPr>
          <w:noProof/>
        </w:rPr>
        <w:tab/>
      </w:r>
    </w:p>
    <w:p w:rsidR="00423B81" w:rsidRDefault="00423B81" w:rsidP="00423B81">
      <w:pPr>
        <w:pStyle w:val="31"/>
        <w:rPr>
          <w:rFonts w:asciiTheme="minorHAnsi" w:eastAsiaTheme="minorEastAsia" w:hAnsiTheme="minorHAnsi" w:cstheme="minorBidi"/>
          <w:noProof/>
          <w:sz w:val="22"/>
          <w:szCs w:val="22"/>
        </w:rPr>
      </w:pPr>
      <w:r>
        <w:rPr>
          <w:noProof/>
        </w:rPr>
        <w:t>Статья 24. Зоны рекреационного назначения</w:t>
      </w:r>
      <w:r>
        <w:rPr>
          <w:noProof/>
        </w:rPr>
        <w:tab/>
      </w:r>
    </w:p>
    <w:p w:rsidR="00423B81" w:rsidRDefault="00423B81" w:rsidP="00423B81">
      <w:pPr>
        <w:pStyle w:val="31"/>
        <w:rPr>
          <w:rFonts w:asciiTheme="minorHAnsi" w:eastAsiaTheme="minorEastAsia" w:hAnsiTheme="minorHAnsi" w:cstheme="minorBidi"/>
          <w:noProof/>
          <w:sz w:val="22"/>
          <w:szCs w:val="22"/>
        </w:rPr>
      </w:pPr>
      <w:r>
        <w:rPr>
          <w:noProof/>
        </w:rPr>
        <w:t>Статья 25. Зоны специального назначения</w:t>
      </w:r>
      <w:r>
        <w:rPr>
          <w:noProof/>
        </w:rPr>
        <w:tab/>
      </w:r>
    </w:p>
    <w:p w:rsidR="00423B81" w:rsidRDefault="00423B81" w:rsidP="00423B81">
      <w:pPr>
        <w:pStyle w:val="31"/>
        <w:rPr>
          <w:rFonts w:asciiTheme="minorHAnsi" w:eastAsiaTheme="minorEastAsia" w:hAnsiTheme="minorHAnsi" w:cstheme="minorBidi"/>
          <w:noProof/>
          <w:sz w:val="22"/>
          <w:szCs w:val="22"/>
        </w:rPr>
      </w:pPr>
      <w:r>
        <w:rPr>
          <w:noProof/>
        </w:rPr>
        <w:t>Статья 26. Зоны водных объектов общего пользования</w:t>
      </w:r>
      <w:r>
        <w:rPr>
          <w:noProof/>
        </w:rPr>
        <w:tab/>
      </w:r>
    </w:p>
    <w:p w:rsidR="00423B81" w:rsidRDefault="00423B81" w:rsidP="00423B81">
      <w:pPr>
        <w:pStyle w:val="31"/>
        <w:rPr>
          <w:rFonts w:asciiTheme="minorHAnsi" w:eastAsiaTheme="minorEastAsia" w:hAnsiTheme="minorHAnsi" w:cstheme="minorBidi"/>
          <w:noProof/>
          <w:sz w:val="22"/>
          <w:szCs w:val="22"/>
        </w:rPr>
      </w:pPr>
      <w:r>
        <w:rPr>
          <w:noProof/>
        </w:rPr>
        <w:t>Статья 27. Зоны с особыми условиями использования территории и иные зоны с особыми условиями использования земельных участков</w:t>
      </w:r>
      <w:r>
        <w:rPr>
          <w:noProof/>
        </w:rPr>
        <w:tab/>
      </w:r>
    </w:p>
    <w:p w:rsidR="00423B81" w:rsidRDefault="00FD05C9" w:rsidP="00423B81">
      <w:pPr>
        <w:pStyle w:val="1"/>
        <w:rPr>
          <w:rFonts w:ascii="Times New Roman" w:hAnsi="Times New Roman"/>
          <w:sz w:val="24"/>
          <w:szCs w:val="28"/>
        </w:rPr>
      </w:pPr>
      <w:r>
        <w:fldChar w:fldCharType="end"/>
      </w:r>
    </w:p>
    <w:p w:rsidR="00423B81" w:rsidRDefault="00423B81" w:rsidP="00423B81">
      <w:pPr>
        <w:pStyle w:val="1"/>
      </w:pPr>
    </w:p>
    <w:p w:rsidR="00423B81" w:rsidRDefault="00423B81" w:rsidP="00423B81">
      <w:pPr>
        <w:pStyle w:val="1"/>
      </w:pPr>
    </w:p>
    <w:p w:rsidR="00423B81" w:rsidRDefault="00423B81" w:rsidP="00423B81">
      <w:pPr>
        <w:pStyle w:val="1"/>
      </w:pPr>
    </w:p>
    <w:p w:rsidR="00423B81" w:rsidRDefault="00423B81" w:rsidP="00423B81">
      <w:pPr>
        <w:pStyle w:val="1"/>
      </w:pPr>
    </w:p>
    <w:p w:rsidR="00423B81" w:rsidRDefault="00423B81" w:rsidP="00423B81">
      <w:pPr>
        <w:pStyle w:val="1"/>
      </w:pPr>
    </w:p>
    <w:p w:rsidR="00423B81" w:rsidRDefault="00423B81" w:rsidP="00423B81">
      <w:pPr>
        <w:pStyle w:val="1"/>
      </w:pPr>
    </w:p>
    <w:p w:rsidR="00423B81" w:rsidRDefault="00423B81" w:rsidP="00423B81">
      <w:pPr>
        <w:pStyle w:val="1"/>
      </w:pPr>
    </w:p>
    <w:p w:rsidR="00423B81" w:rsidRDefault="00423B81" w:rsidP="00423B81">
      <w:pPr>
        <w:pStyle w:val="1"/>
      </w:pPr>
    </w:p>
    <w:p w:rsidR="00423B81" w:rsidRDefault="00423B81" w:rsidP="00423B81">
      <w:pPr>
        <w:pStyle w:val="1"/>
      </w:pPr>
    </w:p>
    <w:p w:rsidR="00423B81" w:rsidRDefault="00423B81" w:rsidP="00423B81">
      <w:pPr>
        <w:pStyle w:val="1"/>
      </w:pPr>
    </w:p>
    <w:p w:rsidR="00423B81" w:rsidRDefault="00423B81" w:rsidP="00423B81">
      <w:pPr>
        <w:pStyle w:val="1"/>
        <w:spacing w:line="240" w:lineRule="auto"/>
        <w:jc w:val="both"/>
        <w:rPr>
          <w:rFonts w:ascii="Times New Roman" w:hAnsi="Times New Roman"/>
          <w:sz w:val="24"/>
          <w:szCs w:val="24"/>
        </w:rPr>
      </w:pPr>
      <w:r>
        <w:rPr>
          <w:b/>
          <w:bCs/>
          <w:szCs w:val="28"/>
        </w:rPr>
        <w:br w:type="page"/>
      </w:r>
      <w:bookmarkStart w:id="2" w:name="_Toc290563730"/>
      <w:bookmarkStart w:id="3" w:name="_Toc291661719"/>
      <w:bookmarkStart w:id="4" w:name="_Toc291666441"/>
      <w:bookmarkStart w:id="5" w:name="_Toc291679444"/>
      <w:bookmarkStart w:id="6" w:name="_Toc291680698"/>
      <w:bookmarkStart w:id="7" w:name="_Toc292180245"/>
      <w:bookmarkStart w:id="8" w:name="_Toc292180661"/>
      <w:bookmarkStart w:id="9" w:name="_Toc292181391"/>
      <w:bookmarkStart w:id="10" w:name="_Toc292182033"/>
      <w:bookmarkStart w:id="11" w:name="_Toc294258536"/>
      <w:bookmarkStart w:id="12" w:name="_Toc294281766"/>
      <w:bookmarkStart w:id="13" w:name="_Toc295314563"/>
      <w:bookmarkStart w:id="14" w:name="_Toc302039391"/>
      <w:bookmarkStart w:id="15" w:name="_Toc302054276"/>
      <w:bookmarkStart w:id="16" w:name="_Toc303238654"/>
      <w:bookmarkStart w:id="17" w:name="_Toc304987084"/>
      <w:r>
        <w:rPr>
          <w:rFonts w:ascii="Times New Roman" w:hAnsi="Times New Roman"/>
          <w:sz w:val="24"/>
          <w:szCs w:val="24"/>
        </w:rPr>
        <w:lastRenderedPageBreak/>
        <w:t>РАЗДЕЛ 1. ПОРЯДОК ПРИМЕНЕНИЯ ПРАВИЛ ЗЕМЛЕПОЛЬЗОВАНИЯ И ЗАСТРОЙКИ ХЛЕБЕНСКОГО СЕЛЬСКОГО ПОСЕЛЕНИЯ И ВНЕСЕНИЯ</w:t>
      </w:r>
      <w:bookmarkStart w:id="18" w:name="_Toc268484941"/>
      <w:bookmarkStart w:id="19" w:name="_Toc268487881"/>
      <w:r>
        <w:rPr>
          <w:rFonts w:ascii="Times New Roman" w:hAnsi="Times New Roman"/>
          <w:sz w:val="24"/>
          <w:szCs w:val="24"/>
        </w:rPr>
        <w:t>В НИХ ИЗМЕНЕНИЙ</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rsidR="00423B81" w:rsidRDefault="00423B81" w:rsidP="00423B81">
      <w:pPr>
        <w:pStyle w:val="2"/>
        <w:spacing w:line="240" w:lineRule="auto"/>
        <w:jc w:val="both"/>
        <w:rPr>
          <w:rFonts w:ascii="Times New Roman" w:hAnsi="Times New Roman" w:cs="Times New Roman"/>
          <w:sz w:val="24"/>
          <w:szCs w:val="24"/>
        </w:rPr>
      </w:pPr>
      <w:bookmarkStart w:id="20" w:name="_Toc268484942"/>
      <w:bookmarkStart w:id="21" w:name="_Toc268487882"/>
      <w:bookmarkStart w:id="22" w:name="_Toc290561445"/>
      <w:bookmarkStart w:id="23" w:name="_Toc290562092"/>
      <w:bookmarkStart w:id="24" w:name="_Toc291661720"/>
      <w:bookmarkStart w:id="25" w:name="_Toc291666442"/>
      <w:bookmarkStart w:id="26" w:name="_Toc291679445"/>
      <w:bookmarkStart w:id="27" w:name="_Toc291680699"/>
      <w:bookmarkStart w:id="28" w:name="_Toc292180246"/>
      <w:bookmarkStart w:id="29" w:name="_Toc292180662"/>
      <w:bookmarkStart w:id="30" w:name="_Toc292181392"/>
      <w:bookmarkStart w:id="31" w:name="_Toc292182034"/>
      <w:bookmarkStart w:id="32" w:name="_Toc294258537"/>
      <w:bookmarkStart w:id="33" w:name="_Toc294281767"/>
      <w:bookmarkStart w:id="34" w:name="_Toc295314564"/>
      <w:bookmarkStart w:id="35" w:name="_Toc302039392"/>
      <w:bookmarkStart w:id="36" w:name="_Toc302054277"/>
      <w:bookmarkStart w:id="37" w:name="_Toc303238655"/>
      <w:bookmarkStart w:id="38" w:name="_Toc304987085"/>
      <w:r>
        <w:rPr>
          <w:rFonts w:ascii="Times New Roman" w:hAnsi="Times New Roman" w:cs="Times New Roman"/>
          <w:sz w:val="24"/>
          <w:szCs w:val="24"/>
        </w:rPr>
        <w:t>1. ПОЛОЖЕНИЕ О РЕГУЛИРОВАНИИЗЕМЛЕПОЛЬЗОВАНИЯ И ЗАСТРОЙКИ ОРГАНАМИ МЕСТНОГО САМОУПРАВЛЕНИЯ ХЛЕБЕНСКОГО СЕЛЬСКОГО ПОСЕЛЕНИЯ</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423B81" w:rsidRDefault="00423B81" w:rsidP="00423B81">
      <w:pPr>
        <w:pStyle w:val="3"/>
        <w:spacing w:line="240" w:lineRule="auto"/>
        <w:jc w:val="both"/>
        <w:rPr>
          <w:rFonts w:ascii="Times New Roman" w:hAnsi="Times New Roman" w:cs="Times New Roman"/>
        </w:rPr>
      </w:pPr>
      <w:bookmarkStart w:id="39" w:name="_Toc290562093"/>
      <w:bookmarkStart w:id="40" w:name="_Toc304987086"/>
      <w:r>
        <w:rPr>
          <w:rFonts w:ascii="Times New Roman" w:hAnsi="Times New Roman" w:cs="Times New Roman"/>
        </w:rPr>
        <w:t xml:space="preserve">Статья 1. Сфера применения Правил землепользования и застройки </w:t>
      </w:r>
      <w:proofErr w:type="spellStart"/>
      <w:r>
        <w:rPr>
          <w:rFonts w:ascii="Times New Roman" w:hAnsi="Times New Roman" w:cs="Times New Roman"/>
        </w:rPr>
        <w:t>Хлебенского</w:t>
      </w:r>
      <w:bookmarkStart w:id="41" w:name="_Toc290561447"/>
      <w:proofErr w:type="spellEnd"/>
      <w:r>
        <w:rPr>
          <w:rFonts w:ascii="Times New Roman" w:hAnsi="Times New Roman" w:cs="Times New Roman"/>
        </w:rPr>
        <w:t xml:space="preserve"> сельского поселения</w:t>
      </w:r>
      <w:bookmarkEnd w:id="39"/>
      <w:bookmarkEnd w:id="40"/>
      <w:bookmarkEnd w:id="41"/>
    </w:p>
    <w:p w:rsidR="00423B81" w:rsidRDefault="00423B81" w:rsidP="00423B81">
      <w:pPr>
        <w:spacing w:line="240" w:lineRule="auto"/>
        <w:ind w:firstLine="567"/>
        <w:jc w:val="both"/>
        <w:rPr>
          <w:rFonts w:ascii="Times New Roman" w:hAnsi="Times New Roman" w:cs="Times New Roman"/>
        </w:rPr>
      </w:pPr>
      <w:r>
        <w:rPr>
          <w:rFonts w:ascii="Times New Roman" w:hAnsi="Times New Roman" w:cs="Times New Roman"/>
        </w:rPr>
        <w:t xml:space="preserve">1. </w:t>
      </w:r>
      <w:proofErr w:type="gramStart"/>
      <w:r>
        <w:rPr>
          <w:rFonts w:ascii="Times New Roman" w:hAnsi="Times New Roman" w:cs="Times New Roman"/>
        </w:rPr>
        <w:t xml:space="preserve">Правила землепользования и застройки </w:t>
      </w:r>
      <w:proofErr w:type="spellStart"/>
      <w:r>
        <w:rPr>
          <w:rFonts w:ascii="Times New Roman" w:hAnsi="Times New Roman" w:cs="Times New Roman"/>
          <w:bCs/>
        </w:rPr>
        <w:t>Хлебенского</w:t>
      </w:r>
      <w:proofErr w:type="spellEnd"/>
      <w:r>
        <w:rPr>
          <w:rFonts w:ascii="Times New Roman" w:hAnsi="Times New Roman" w:cs="Times New Roman"/>
          <w:bCs/>
        </w:rPr>
        <w:t xml:space="preserve"> сельского </w:t>
      </w:r>
      <w:r>
        <w:rPr>
          <w:rFonts w:ascii="Times New Roman" w:hAnsi="Times New Roman" w:cs="Times New Roman"/>
        </w:rPr>
        <w:t xml:space="preserve">поселения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а также нормативными правовыми актами </w:t>
      </w:r>
      <w:proofErr w:type="spellStart"/>
      <w:r>
        <w:rPr>
          <w:rFonts w:ascii="Times New Roman" w:hAnsi="Times New Roman" w:cs="Times New Roman"/>
          <w:bCs/>
        </w:rPr>
        <w:t>Новоусманского</w:t>
      </w:r>
      <w:proofErr w:type="spellEnd"/>
      <w:r>
        <w:rPr>
          <w:rFonts w:ascii="Times New Roman" w:hAnsi="Times New Roman" w:cs="Times New Roman"/>
        </w:rPr>
        <w:t xml:space="preserve"> муниципального района, </w:t>
      </w:r>
      <w:proofErr w:type="spellStart"/>
      <w:r>
        <w:rPr>
          <w:rFonts w:ascii="Times New Roman" w:hAnsi="Times New Roman" w:cs="Times New Roman"/>
          <w:bCs/>
        </w:rPr>
        <w:t>Хлебенского</w:t>
      </w:r>
      <w:proofErr w:type="spellEnd"/>
      <w:r>
        <w:rPr>
          <w:rFonts w:ascii="Times New Roman" w:hAnsi="Times New Roman" w:cs="Times New Roman"/>
          <w:bCs/>
        </w:rPr>
        <w:t xml:space="preserve"> сельского</w:t>
      </w:r>
      <w:proofErr w:type="gramEnd"/>
      <w:r>
        <w:rPr>
          <w:rFonts w:ascii="Times New Roman" w:hAnsi="Times New Roman" w:cs="Times New Roman"/>
          <w:bCs/>
        </w:rPr>
        <w:t xml:space="preserve"> </w:t>
      </w:r>
      <w:r>
        <w:rPr>
          <w:rFonts w:ascii="Times New Roman" w:hAnsi="Times New Roman" w:cs="Times New Roman"/>
        </w:rPr>
        <w:t xml:space="preserve">поселения, Генеральным планом </w:t>
      </w:r>
      <w:proofErr w:type="spellStart"/>
      <w:r>
        <w:rPr>
          <w:rFonts w:ascii="Times New Roman" w:hAnsi="Times New Roman" w:cs="Times New Roman"/>
          <w:bCs/>
        </w:rPr>
        <w:t>Хлебенского</w:t>
      </w:r>
      <w:proofErr w:type="spellEnd"/>
      <w:r>
        <w:rPr>
          <w:rFonts w:ascii="Times New Roman" w:hAnsi="Times New Roman" w:cs="Times New Roman"/>
          <w:bCs/>
        </w:rPr>
        <w:t xml:space="preserve"> сельского </w:t>
      </w:r>
      <w:r>
        <w:rPr>
          <w:rFonts w:ascii="Times New Roman" w:hAnsi="Times New Roman" w:cs="Times New Roman"/>
        </w:rPr>
        <w:t xml:space="preserve">поселения и устанавливающий порядок применения </w:t>
      </w:r>
      <w:proofErr w:type="gramStart"/>
      <w:r>
        <w:rPr>
          <w:rFonts w:ascii="Times New Roman" w:hAnsi="Times New Roman" w:cs="Times New Roman"/>
        </w:rPr>
        <w:t>Правил</w:t>
      </w:r>
      <w:proofErr w:type="gramEnd"/>
      <w:r>
        <w:rPr>
          <w:rFonts w:ascii="Times New Roman" w:hAnsi="Times New Roman" w:cs="Times New Roman"/>
        </w:rPr>
        <w:t xml:space="preserve"> и порядок внесения изменений в Правила, территориальные зоны, градостроительные регламенты.</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2. Правила вводят на территории </w:t>
      </w:r>
      <w:proofErr w:type="spellStart"/>
      <w:r>
        <w:rPr>
          <w:rFonts w:ascii="Times New Roman" w:hAnsi="Times New Roman" w:cs="Times New Roman"/>
          <w:bCs/>
        </w:rPr>
        <w:t>Хлебенского</w:t>
      </w:r>
      <w:proofErr w:type="spellEnd"/>
      <w:r>
        <w:rPr>
          <w:rFonts w:ascii="Times New Roman" w:hAnsi="Times New Roman" w:cs="Times New Roman"/>
          <w:bCs/>
        </w:rPr>
        <w:t xml:space="preserve"> сельского </w:t>
      </w:r>
      <w:r>
        <w:rPr>
          <w:rFonts w:ascii="Times New Roman" w:hAnsi="Times New Roman" w:cs="Times New Roman"/>
        </w:rPr>
        <w:t>поселения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в целях:</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 создания условий для устойчивого развития территории </w:t>
      </w:r>
      <w:proofErr w:type="spellStart"/>
      <w:r>
        <w:rPr>
          <w:rFonts w:ascii="Times New Roman" w:hAnsi="Times New Roman" w:cs="Times New Roman"/>
          <w:bCs/>
        </w:rPr>
        <w:t>Хлебенского</w:t>
      </w:r>
      <w:proofErr w:type="spellEnd"/>
      <w:r>
        <w:rPr>
          <w:rFonts w:ascii="Times New Roman" w:hAnsi="Times New Roman" w:cs="Times New Roman"/>
          <w:bCs/>
        </w:rPr>
        <w:t xml:space="preserve"> сельского</w:t>
      </w:r>
      <w:r>
        <w:rPr>
          <w:rFonts w:ascii="Times New Roman" w:hAnsi="Times New Roman" w:cs="Times New Roman"/>
        </w:rPr>
        <w:t xml:space="preserve"> поселения, сохранения окружающей среды и объектов культурного наследия;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-создания условий для планировки территории поселения;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3. Настоящие Правила включают в себя:</w:t>
      </w:r>
    </w:p>
    <w:p w:rsidR="00423B81" w:rsidRDefault="00423B81" w:rsidP="00423B81">
      <w:pPr>
        <w:spacing w:after="0" w:line="240" w:lineRule="auto"/>
        <w:ind w:firstLine="1134"/>
        <w:jc w:val="both"/>
        <w:rPr>
          <w:rFonts w:ascii="Times New Roman" w:hAnsi="Times New Roman" w:cs="Times New Roman"/>
        </w:rPr>
      </w:pPr>
      <w:r>
        <w:rPr>
          <w:rFonts w:ascii="Times New Roman" w:hAnsi="Times New Roman" w:cs="Times New Roman"/>
        </w:rPr>
        <w:t>1) порядок их применения и внесения изменений в указанные Правила;</w:t>
      </w:r>
    </w:p>
    <w:p w:rsidR="00423B81" w:rsidRDefault="00423B81" w:rsidP="00423B81">
      <w:pPr>
        <w:spacing w:after="0" w:line="240" w:lineRule="auto"/>
        <w:ind w:firstLine="1134"/>
        <w:jc w:val="both"/>
        <w:rPr>
          <w:rFonts w:ascii="Times New Roman" w:hAnsi="Times New Roman" w:cs="Times New Roman"/>
        </w:rPr>
      </w:pPr>
      <w:r>
        <w:rPr>
          <w:rFonts w:ascii="Times New Roman" w:hAnsi="Times New Roman" w:cs="Times New Roman"/>
        </w:rPr>
        <w:t>2) карту градостроительного зонирования;</w:t>
      </w:r>
    </w:p>
    <w:p w:rsidR="00423B81" w:rsidRDefault="00423B81" w:rsidP="00423B81">
      <w:pPr>
        <w:spacing w:after="0" w:line="240" w:lineRule="auto"/>
        <w:ind w:firstLine="1134"/>
        <w:jc w:val="both"/>
        <w:rPr>
          <w:rFonts w:ascii="Times New Roman" w:hAnsi="Times New Roman" w:cs="Times New Roman"/>
        </w:rPr>
      </w:pPr>
      <w:r>
        <w:rPr>
          <w:rFonts w:ascii="Times New Roman" w:hAnsi="Times New Roman" w:cs="Times New Roman"/>
        </w:rPr>
        <w:t>3) градостроительные регламенты.</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4. Настоящие Правила применяются наряду </w:t>
      </w:r>
      <w:proofErr w:type="gramStart"/>
      <w:r>
        <w:rPr>
          <w:rFonts w:ascii="Times New Roman" w:hAnsi="Times New Roman" w:cs="Times New Roman"/>
        </w:rPr>
        <w:t>с</w:t>
      </w:r>
      <w:proofErr w:type="gramEnd"/>
      <w:r>
        <w:rPr>
          <w:rFonts w:ascii="Times New Roman" w:hAnsi="Times New Roman" w:cs="Times New Roman"/>
        </w:rPr>
        <w:t>:</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региональными и местными нормативами градостроительного проектирования;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 иными нормативными правовыми актами Воронежской области, </w:t>
      </w:r>
      <w:proofErr w:type="spellStart"/>
      <w:r>
        <w:rPr>
          <w:rFonts w:ascii="Times New Roman" w:hAnsi="Times New Roman" w:cs="Times New Roman"/>
        </w:rPr>
        <w:t>Новоусманского</w:t>
      </w:r>
      <w:proofErr w:type="spellEnd"/>
      <w:r>
        <w:rPr>
          <w:rFonts w:ascii="Times New Roman" w:hAnsi="Times New Roman" w:cs="Times New Roman"/>
        </w:rPr>
        <w:t xml:space="preserve"> муниципального района и </w:t>
      </w:r>
      <w:proofErr w:type="spellStart"/>
      <w:r>
        <w:rPr>
          <w:rFonts w:ascii="Times New Roman" w:hAnsi="Times New Roman" w:cs="Times New Roman"/>
          <w:bCs/>
        </w:rPr>
        <w:t>Хлебенского</w:t>
      </w:r>
      <w:proofErr w:type="spellEnd"/>
      <w:r>
        <w:rPr>
          <w:rFonts w:ascii="Times New Roman" w:hAnsi="Times New Roman" w:cs="Times New Roman"/>
          <w:bCs/>
        </w:rPr>
        <w:t xml:space="preserve"> сельского</w:t>
      </w:r>
      <w:r>
        <w:rPr>
          <w:rFonts w:ascii="Times New Roman" w:hAnsi="Times New Roman" w:cs="Times New Roman"/>
        </w:rPr>
        <w:t xml:space="preserve"> поселения по вопросам регулирования землепользования и застройки. </w:t>
      </w:r>
    </w:p>
    <w:p w:rsidR="00423B81" w:rsidRDefault="00423B81" w:rsidP="00423B81">
      <w:pPr>
        <w:spacing w:line="240" w:lineRule="auto"/>
        <w:ind w:firstLine="567"/>
        <w:jc w:val="both"/>
        <w:rPr>
          <w:rFonts w:ascii="Times New Roman" w:hAnsi="Times New Roman" w:cs="Times New Roman"/>
        </w:rPr>
      </w:pPr>
      <w:r>
        <w:rPr>
          <w:rFonts w:ascii="Times New Roman" w:hAnsi="Times New Roman" w:cs="Times New Roman"/>
        </w:rPr>
        <w:t xml:space="preserve">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proofErr w:type="spellStart"/>
      <w:r>
        <w:rPr>
          <w:rFonts w:ascii="Times New Roman" w:hAnsi="Times New Roman" w:cs="Times New Roman"/>
          <w:bCs/>
        </w:rPr>
        <w:t>Хлебенского</w:t>
      </w:r>
      <w:proofErr w:type="spellEnd"/>
      <w:r>
        <w:rPr>
          <w:rFonts w:ascii="Times New Roman" w:hAnsi="Times New Roman" w:cs="Times New Roman"/>
          <w:bCs/>
        </w:rPr>
        <w:t xml:space="preserve"> сельского</w:t>
      </w:r>
      <w:r>
        <w:rPr>
          <w:rFonts w:ascii="Times New Roman" w:hAnsi="Times New Roman" w:cs="Times New Roman"/>
        </w:rPr>
        <w:t xml:space="preserve"> поселения.</w:t>
      </w:r>
    </w:p>
    <w:p w:rsidR="00423B81" w:rsidRDefault="00423B81" w:rsidP="00423B81">
      <w:pPr>
        <w:pStyle w:val="3"/>
        <w:spacing w:line="240" w:lineRule="auto"/>
        <w:jc w:val="both"/>
        <w:rPr>
          <w:rFonts w:ascii="Times New Roman" w:hAnsi="Times New Roman" w:cs="Times New Roman"/>
        </w:rPr>
      </w:pPr>
      <w:bookmarkStart w:id="42" w:name="_Toc290561448"/>
      <w:bookmarkStart w:id="43" w:name="_Toc268484944"/>
      <w:bookmarkStart w:id="44" w:name="_Toc268487884"/>
      <w:bookmarkStart w:id="45" w:name="_Toc290562094"/>
      <w:bookmarkStart w:id="46" w:name="_Toc304987087"/>
      <w:r>
        <w:rPr>
          <w:rFonts w:ascii="Times New Roman" w:hAnsi="Times New Roman" w:cs="Times New Roman"/>
        </w:rPr>
        <w:t>Статья 2. Основные понятия, используемые в правилах землепользования и</w:t>
      </w:r>
      <w:bookmarkStart w:id="47" w:name="_Toc290561449"/>
      <w:bookmarkEnd w:id="42"/>
      <w:r>
        <w:rPr>
          <w:rFonts w:ascii="Times New Roman" w:hAnsi="Times New Roman" w:cs="Times New Roman"/>
        </w:rPr>
        <w:t xml:space="preserve"> застройки </w:t>
      </w:r>
      <w:proofErr w:type="spellStart"/>
      <w:r>
        <w:rPr>
          <w:rFonts w:ascii="Times New Roman" w:hAnsi="Times New Roman" w:cs="Times New Roman"/>
        </w:rPr>
        <w:t>Хлебенского</w:t>
      </w:r>
      <w:proofErr w:type="spellEnd"/>
      <w:r>
        <w:rPr>
          <w:rFonts w:ascii="Times New Roman" w:hAnsi="Times New Roman" w:cs="Times New Roman"/>
        </w:rPr>
        <w:t xml:space="preserve"> сельского поселения и их определения</w:t>
      </w:r>
      <w:bookmarkEnd w:id="43"/>
      <w:bookmarkEnd w:id="44"/>
      <w:bookmarkEnd w:id="45"/>
      <w:bookmarkEnd w:id="46"/>
      <w:bookmarkEnd w:id="47"/>
    </w:p>
    <w:p w:rsidR="00423B81" w:rsidRDefault="00423B81" w:rsidP="00423B81">
      <w:pPr>
        <w:spacing w:line="240" w:lineRule="auto"/>
        <w:ind w:firstLine="567"/>
        <w:jc w:val="both"/>
        <w:rPr>
          <w:rFonts w:ascii="Times New Roman" w:hAnsi="Times New Roman" w:cs="Times New Roman"/>
        </w:rPr>
      </w:pPr>
      <w:r>
        <w:rPr>
          <w:rFonts w:ascii="Times New Roman" w:hAnsi="Times New Roman" w:cs="Times New Roman"/>
        </w:rPr>
        <w:t>В настоящих Правилах используются следующие основные понятия:</w:t>
      </w:r>
    </w:p>
    <w:p w:rsidR="00423B81" w:rsidRDefault="00423B81" w:rsidP="00423B81">
      <w:pPr>
        <w:pStyle w:val="ConsPlusNormal0"/>
        <w:widowControl/>
        <w:ind w:firstLine="567"/>
        <w:jc w:val="both"/>
        <w:rPr>
          <w:rFonts w:ascii="Times New Roman" w:hAnsi="Times New Roman" w:cs="Times New Roman"/>
          <w:sz w:val="24"/>
          <w:szCs w:val="24"/>
        </w:rPr>
      </w:pPr>
      <w:bookmarkStart w:id="48" w:name="_Toc290561450"/>
      <w:bookmarkStart w:id="49" w:name="_Toc268484945"/>
      <w:bookmarkStart w:id="50" w:name="_Toc268487885"/>
      <w:bookmarkStart w:id="51" w:name="_Toc290562095"/>
      <w:bookmarkStart w:id="52" w:name="_Toc304987088"/>
      <w:proofErr w:type="spellStart"/>
      <w:proofErr w:type="gramStart"/>
      <w:r>
        <w:rPr>
          <w:rFonts w:ascii="Times New Roman" w:hAnsi="Times New Roman" w:cs="Times New Roman"/>
          <w:b/>
          <w:sz w:val="24"/>
          <w:szCs w:val="24"/>
        </w:rPr>
        <w:t>водоохранная</w:t>
      </w:r>
      <w:proofErr w:type="spellEnd"/>
      <w:r>
        <w:rPr>
          <w:rFonts w:ascii="Times New Roman" w:hAnsi="Times New Roman" w:cs="Times New Roman"/>
          <w:b/>
          <w:sz w:val="24"/>
          <w:szCs w:val="24"/>
        </w:rPr>
        <w:t xml:space="preserve"> зона</w:t>
      </w:r>
      <w:r>
        <w:rPr>
          <w:rFonts w:ascii="Times New Roman" w:hAnsi="Times New Roman" w:cs="Times New Roman"/>
          <w:sz w:val="24"/>
          <w:szCs w:val="24"/>
        </w:rPr>
        <w:t xml:space="preserve"> - территория, которая примыкает к береговой линии рек, ручьев, каналов, озер, прудов и на которой устанавливается специальный режим осуществления </w:t>
      </w:r>
      <w:r>
        <w:rPr>
          <w:rFonts w:ascii="Times New Roman" w:hAnsi="Times New Roman" w:cs="Times New Roman"/>
          <w:sz w:val="24"/>
          <w:szCs w:val="24"/>
        </w:rPr>
        <w:lastRenderedPageBreak/>
        <w:t>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423B81" w:rsidRDefault="00423B81" w:rsidP="00423B81">
      <w:pPr>
        <w:pStyle w:val="ConsPlusNormal0"/>
        <w:widowControl/>
        <w:ind w:firstLine="567"/>
        <w:jc w:val="both"/>
        <w:rPr>
          <w:rFonts w:ascii="Times New Roman" w:hAnsi="Times New Roman" w:cs="Times New Roman"/>
          <w:sz w:val="24"/>
          <w:szCs w:val="24"/>
        </w:rPr>
      </w:pPr>
      <w:r>
        <w:rPr>
          <w:rFonts w:ascii="Times New Roman" w:hAnsi="Times New Roman" w:cs="Times New Roman"/>
          <w:b/>
          <w:sz w:val="24"/>
          <w:szCs w:val="24"/>
        </w:rPr>
        <w:t>генеральный план поселения</w:t>
      </w:r>
      <w:r>
        <w:rPr>
          <w:rFonts w:ascii="Times New Roman" w:hAnsi="Times New Roman" w:cs="Times New Roman"/>
          <w:sz w:val="24"/>
          <w:szCs w:val="24"/>
        </w:rPr>
        <w:t xml:space="preserve"> - вид документа территориального планирования, определяющий цели, задачи и направления территориального планирования поселения и этапы их реализации, разрабатываемый для обеспечения устойчивого развития территории;</w:t>
      </w:r>
    </w:p>
    <w:p w:rsidR="00423B81" w:rsidRDefault="00423B81" w:rsidP="00423B81">
      <w:pPr>
        <w:pStyle w:val="ConsPlusNormal0"/>
        <w:widowControl/>
        <w:ind w:firstLine="567"/>
        <w:jc w:val="both"/>
        <w:rPr>
          <w:rFonts w:ascii="Times New Roman" w:hAnsi="Times New Roman" w:cs="Times New Roman"/>
          <w:sz w:val="24"/>
          <w:szCs w:val="24"/>
        </w:rPr>
      </w:pPr>
      <w:r>
        <w:rPr>
          <w:rFonts w:ascii="Times New Roman" w:hAnsi="Times New Roman" w:cs="Times New Roman"/>
          <w:b/>
          <w:sz w:val="24"/>
          <w:szCs w:val="24"/>
        </w:rPr>
        <w:t>градостроительная деятельность</w:t>
      </w:r>
      <w:r>
        <w:rPr>
          <w:rFonts w:ascii="Times New Roman" w:hAnsi="Times New Roman" w:cs="Times New Roman"/>
          <w:sz w:val="24"/>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423B81" w:rsidRDefault="00423B81" w:rsidP="00423B81">
      <w:pPr>
        <w:pStyle w:val="ConsPlusNormal0"/>
        <w:widowControl/>
        <w:tabs>
          <w:tab w:val="left" w:pos="1470"/>
        </w:tabs>
        <w:ind w:firstLine="567"/>
        <w:jc w:val="both"/>
        <w:rPr>
          <w:rFonts w:ascii="Times New Roman" w:hAnsi="Times New Roman" w:cs="Times New Roman"/>
          <w:sz w:val="24"/>
          <w:szCs w:val="24"/>
        </w:rPr>
      </w:pPr>
      <w:r>
        <w:rPr>
          <w:rFonts w:ascii="Times New Roman" w:hAnsi="Times New Roman" w:cs="Times New Roman"/>
          <w:b/>
          <w:sz w:val="24"/>
          <w:szCs w:val="24"/>
        </w:rPr>
        <w:t>градостроительное зонирование</w:t>
      </w:r>
      <w:r>
        <w:rPr>
          <w:rFonts w:ascii="Times New Roman" w:hAnsi="Times New Roman" w:cs="Times New Roman"/>
          <w:sz w:val="24"/>
          <w:szCs w:val="24"/>
        </w:rPr>
        <w:t xml:space="preserve"> - зонирование территории поселения в целях определения территориальных зон и установления градостроительных регламентов;</w:t>
      </w:r>
    </w:p>
    <w:p w:rsidR="00423B81" w:rsidRDefault="00423B81" w:rsidP="00423B81">
      <w:pPr>
        <w:pStyle w:val="ConsPlusNormal0"/>
        <w:widowControl/>
        <w:ind w:firstLine="567"/>
        <w:jc w:val="both"/>
        <w:rPr>
          <w:rFonts w:ascii="Times New Roman" w:hAnsi="Times New Roman" w:cs="Times New Roman"/>
          <w:sz w:val="24"/>
          <w:szCs w:val="24"/>
        </w:rPr>
      </w:pPr>
      <w:proofErr w:type="gramStart"/>
      <w:r>
        <w:rPr>
          <w:rFonts w:ascii="Times New Roman" w:hAnsi="Times New Roman" w:cs="Times New Roman"/>
          <w:b/>
          <w:sz w:val="24"/>
          <w:szCs w:val="24"/>
        </w:rPr>
        <w:t>градостроительный регламент</w:t>
      </w:r>
      <w:r>
        <w:rPr>
          <w:rFonts w:ascii="Times New Roman" w:hAnsi="Times New Roman" w:cs="Times New Roman"/>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Pr>
          <w:rFonts w:ascii="Times New Roman" w:hAnsi="Times New Roman" w:cs="Times New Roman"/>
          <w:sz w:val="24"/>
          <w:szCs w:val="24"/>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423B81" w:rsidRDefault="00423B81" w:rsidP="00423B81">
      <w:pPr>
        <w:pStyle w:val="ConsPlusNormal0"/>
        <w:widowControl/>
        <w:ind w:firstLine="567"/>
        <w:jc w:val="both"/>
        <w:rPr>
          <w:rFonts w:ascii="Times New Roman" w:hAnsi="Times New Roman" w:cs="Times New Roman"/>
          <w:sz w:val="24"/>
          <w:szCs w:val="24"/>
        </w:rPr>
      </w:pPr>
      <w:proofErr w:type="gramStart"/>
      <w:r>
        <w:rPr>
          <w:rFonts w:ascii="Times New Roman" w:hAnsi="Times New Roman" w:cs="Times New Roman"/>
          <w:b/>
          <w:sz w:val="24"/>
          <w:szCs w:val="24"/>
        </w:rPr>
        <w:t>деятельность по комплексному и устойчивому развитию территории</w:t>
      </w:r>
      <w:r>
        <w:rPr>
          <w:rFonts w:ascii="Times New Roman" w:hAnsi="Times New Roman" w:cs="Times New Roman"/>
          <w:sz w:val="24"/>
          <w:szCs w:val="24"/>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пункте</w:t>
      </w:r>
      <w:proofErr w:type="gramEnd"/>
      <w:r>
        <w:rPr>
          <w:rFonts w:ascii="Times New Roman" w:hAnsi="Times New Roman" w:cs="Times New Roman"/>
          <w:sz w:val="24"/>
          <w:szCs w:val="24"/>
        </w:rPr>
        <w:t xml:space="preserve"> объектов;</w:t>
      </w:r>
    </w:p>
    <w:p w:rsidR="00423B81" w:rsidRDefault="00423B81" w:rsidP="00423B81">
      <w:pPr>
        <w:pStyle w:val="ConsPlusNormal0"/>
        <w:widowControl/>
        <w:ind w:firstLine="567"/>
        <w:jc w:val="both"/>
        <w:rPr>
          <w:rFonts w:ascii="Times New Roman" w:hAnsi="Times New Roman" w:cs="Times New Roman"/>
          <w:sz w:val="24"/>
          <w:szCs w:val="24"/>
        </w:rPr>
      </w:pPr>
      <w:proofErr w:type="gramStart"/>
      <w:r>
        <w:rPr>
          <w:rFonts w:ascii="Times New Roman" w:hAnsi="Times New Roman" w:cs="Times New Roman"/>
          <w:b/>
          <w:sz w:val="24"/>
          <w:szCs w:val="24"/>
        </w:rPr>
        <w:t>документация по планировке территории</w:t>
      </w:r>
      <w:r>
        <w:rPr>
          <w:rFonts w:ascii="Times New Roman" w:hAnsi="Times New Roman" w:cs="Times New Roman"/>
          <w:sz w:val="24"/>
          <w:szCs w:val="24"/>
        </w:rPr>
        <w:t xml:space="preserve"> - документация, подготовленная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roofErr w:type="gramEnd"/>
    </w:p>
    <w:p w:rsidR="00423B81" w:rsidRDefault="00423B81" w:rsidP="00423B81">
      <w:pPr>
        <w:pStyle w:val="ConsPlusNormal0"/>
        <w:widowControl/>
        <w:ind w:firstLine="567"/>
        <w:jc w:val="both"/>
        <w:rPr>
          <w:rFonts w:ascii="Times New Roman" w:hAnsi="Times New Roman" w:cs="Times New Roman"/>
          <w:sz w:val="24"/>
          <w:szCs w:val="24"/>
        </w:rPr>
      </w:pPr>
      <w:proofErr w:type="gramStart"/>
      <w:r>
        <w:rPr>
          <w:rFonts w:ascii="Times New Roman" w:hAnsi="Times New Roman" w:cs="Times New Roman"/>
          <w:b/>
          <w:sz w:val="24"/>
          <w:szCs w:val="24"/>
        </w:rPr>
        <w:t>жилой дом блокированный</w:t>
      </w:r>
      <w:r>
        <w:rPr>
          <w:rFonts w:ascii="Times New Roman" w:hAnsi="Times New Roman" w:cs="Times New Roman"/>
          <w:sz w:val="24"/>
          <w:szCs w:val="24"/>
        </w:rPr>
        <w:t xml:space="preserve">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roofErr w:type="gramEnd"/>
    </w:p>
    <w:p w:rsidR="00423B81" w:rsidRDefault="00423B81" w:rsidP="00423B81">
      <w:pPr>
        <w:pStyle w:val="ConsPlusNormal0"/>
        <w:widowControl/>
        <w:ind w:firstLine="567"/>
        <w:jc w:val="both"/>
        <w:rPr>
          <w:rFonts w:ascii="Times New Roman" w:hAnsi="Times New Roman" w:cs="Times New Roman"/>
          <w:sz w:val="24"/>
          <w:szCs w:val="24"/>
        </w:rPr>
      </w:pPr>
      <w:r>
        <w:rPr>
          <w:rFonts w:ascii="Times New Roman" w:hAnsi="Times New Roman" w:cs="Times New Roman"/>
          <w:b/>
          <w:sz w:val="24"/>
          <w:szCs w:val="24"/>
        </w:rPr>
        <w:t>жилой дом индивидуальный</w:t>
      </w:r>
      <w:r>
        <w:rPr>
          <w:rFonts w:ascii="Times New Roman" w:hAnsi="Times New Roman" w:cs="Times New Roman"/>
          <w:sz w:val="24"/>
          <w:szCs w:val="24"/>
        </w:rPr>
        <w:t xml:space="preserve"> - отдельно стоящий жилой дом с количеством этажей не более чем три, предназначенный для проживания одной семьи;</w:t>
      </w:r>
    </w:p>
    <w:p w:rsidR="00423B81" w:rsidRDefault="00423B81" w:rsidP="00423B81">
      <w:pPr>
        <w:pStyle w:val="ConsPlusNormal0"/>
        <w:widowControl/>
        <w:ind w:firstLine="567"/>
        <w:jc w:val="both"/>
        <w:rPr>
          <w:rFonts w:ascii="Times New Roman" w:hAnsi="Times New Roman" w:cs="Times New Roman"/>
          <w:sz w:val="24"/>
          <w:szCs w:val="24"/>
        </w:rPr>
      </w:pPr>
      <w:r>
        <w:rPr>
          <w:rFonts w:ascii="Times New Roman" w:hAnsi="Times New Roman" w:cs="Times New Roman"/>
          <w:b/>
          <w:sz w:val="24"/>
          <w:szCs w:val="24"/>
        </w:rPr>
        <w:lastRenderedPageBreak/>
        <w:t>жилой дом многоквартирный</w:t>
      </w:r>
      <w:r>
        <w:rPr>
          <w:rFonts w:ascii="Times New Roman" w:hAnsi="Times New Roman" w:cs="Times New Roman"/>
          <w:sz w:val="24"/>
          <w:szCs w:val="24"/>
        </w:rP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423B81" w:rsidRDefault="00423B81" w:rsidP="00423B81">
      <w:pPr>
        <w:pStyle w:val="ConsPlusNormal0"/>
        <w:widowControl/>
        <w:ind w:firstLine="567"/>
        <w:jc w:val="both"/>
        <w:rPr>
          <w:rFonts w:ascii="Times New Roman" w:hAnsi="Times New Roman" w:cs="Times New Roman"/>
          <w:sz w:val="24"/>
          <w:szCs w:val="24"/>
        </w:rPr>
      </w:pPr>
      <w:r>
        <w:rPr>
          <w:rFonts w:ascii="Times New Roman" w:hAnsi="Times New Roman" w:cs="Times New Roman"/>
          <w:b/>
          <w:sz w:val="24"/>
          <w:szCs w:val="24"/>
        </w:rPr>
        <w:t>жилой район</w:t>
      </w:r>
      <w:r>
        <w:rPr>
          <w:rFonts w:ascii="Times New Roman" w:hAnsi="Times New Roman" w:cs="Times New Roman"/>
          <w:sz w:val="24"/>
          <w:szCs w:val="24"/>
        </w:rPr>
        <w:t xml:space="preserve"> - структурный элемент селитебной территории населенного пункта;</w:t>
      </w:r>
    </w:p>
    <w:p w:rsidR="00423B81" w:rsidRDefault="00423B81" w:rsidP="00423B81">
      <w:pPr>
        <w:autoSpaceDE w:val="0"/>
        <w:autoSpaceDN w:val="0"/>
        <w:adjustRightInd w:val="0"/>
        <w:spacing w:after="0" w:line="240" w:lineRule="auto"/>
        <w:ind w:firstLine="540"/>
        <w:jc w:val="both"/>
        <w:rPr>
          <w:rFonts w:ascii="Times New Roman" w:hAnsi="Times New Roman" w:cs="Times New Roman"/>
        </w:rPr>
      </w:pPr>
      <w:proofErr w:type="gramStart"/>
      <w:r>
        <w:rPr>
          <w:rFonts w:ascii="Times New Roman" w:hAnsi="Times New Roman" w:cs="Times New Roman"/>
          <w:b/>
        </w:rPr>
        <w:t>застройщик</w:t>
      </w:r>
      <w:r>
        <w:rPr>
          <w:rFonts w:ascii="Times New Roman" w:hAnsi="Times New Roman" w:cs="Times New Roman"/>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Pr>
          <w:rFonts w:ascii="Times New Roman" w:hAnsi="Times New Roman" w:cs="Times New Roman"/>
        </w:rPr>
        <w:t>Росатом</w:t>
      </w:r>
      <w:proofErr w:type="spellEnd"/>
      <w:r>
        <w:rPr>
          <w:rFonts w:ascii="Times New Roman" w:hAnsi="Times New Roman" w:cs="Times New Roman"/>
        </w:rPr>
        <w:t>", Государственная корпорация по космической деятельности "</w:t>
      </w:r>
      <w:proofErr w:type="spellStart"/>
      <w:r>
        <w:rPr>
          <w:rFonts w:ascii="Times New Roman" w:hAnsi="Times New Roman" w:cs="Times New Roman"/>
        </w:rPr>
        <w:t>Роскосмос</w:t>
      </w:r>
      <w:proofErr w:type="spellEnd"/>
      <w:r>
        <w:rPr>
          <w:rFonts w:ascii="Times New Roman" w:hAnsi="Times New Roman" w:cs="Times New Roman"/>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Pr>
          <w:rFonts w:ascii="Times New Roman" w:hAnsi="Times New Roman" w:cs="Times New Roman"/>
        </w:rP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423B81" w:rsidRDefault="00423B81" w:rsidP="00423B81">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b/>
          <w:sz w:val="24"/>
          <w:szCs w:val="24"/>
        </w:rPr>
        <w:t>зоны с особыми условиями использования территорий</w:t>
      </w:r>
      <w:r>
        <w:rPr>
          <w:rFonts w:ascii="Times New Roman" w:hAnsi="Times New Roman" w:cs="Times New Roman"/>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Pr>
          <w:rFonts w:ascii="Times New Roman" w:hAnsi="Times New Roman" w:cs="Times New Roman"/>
          <w:sz w:val="24"/>
          <w:szCs w:val="24"/>
        </w:rPr>
        <w:t>водоохранные</w:t>
      </w:r>
      <w:proofErr w:type="spellEnd"/>
      <w:r>
        <w:rPr>
          <w:rFonts w:ascii="Times New Roman" w:hAnsi="Times New Roman" w:cs="Times New Roman"/>
          <w:sz w:val="24"/>
          <w:szCs w:val="24"/>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423B81" w:rsidRDefault="00423B81" w:rsidP="00423B81">
      <w:pPr>
        <w:pStyle w:val="ConsPlusNormal0"/>
        <w:widowControl/>
        <w:ind w:firstLine="567"/>
        <w:jc w:val="both"/>
        <w:rPr>
          <w:rFonts w:ascii="Times New Roman" w:hAnsi="Times New Roman" w:cs="Times New Roman"/>
          <w:sz w:val="24"/>
          <w:szCs w:val="24"/>
        </w:rPr>
      </w:pPr>
      <w:r>
        <w:rPr>
          <w:rFonts w:ascii="Times New Roman" w:hAnsi="Times New Roman" w:cs="Times New Roman"/>
          <w:b/>
          <w:sz w:val="24"/>
          <w:szCs w:val="24"/>
        </w:rPr>
        <w:t>земельный участок</w:t>
      </w:r>
      <w:r>
        <w:rPr>
          <w:rFonts w:ascii="Times New Roman" w:hAnsi="Times New Roman" w:cs="Times New Roman"/>
          <w:sz w:val="24"/>
          <w:szCs w:val="24"/>
        </w:rPr>
        <w:t xml:space="preserve"> - часть поверхности земли (в том числе почвенный слой), </w:t>
      </w:r>
      <w:proofErr w:type="gramStart"/>
      <w:r>
        <w:rPr>
          <w:rFonts w:ascii="Times New Roman" w:hAnsi="Times New Roman" w:cs="Times New Roman"/>
          <w:sz w:val="24"/>
          <w:szCs w:val="24"/>
        </w:rPr>
        <w:t>границы</w:t>
      </w:r>
      <w:proofErr w:type="gramEnd"/>
      <w:r>
        <w:rPr>
          <w:rFonts w:ascii="Times New Roman" w:hAnsi="Times New Roman" w:cs="Times New Roman"/>
          <w:sz w:val="24"/>
          <w:szCs w:val="24"/>
        </w:rPr>
        <w:t xml:space="preserve"> которой описаны и удостоверены в установленном порядке;</w:t>
      </w:r>
    </w:p>
    <w:p w:rsidR="00423B81" w:rsidRDefault="00423B81" w:rsidP="00423B81">
      <w:pPr>
        <w:pStyle w:val="ConsPlusNormal0"/>
        <w:widowControl/>
        <w:ind w:firstLine="567"/>
        <w:jc w:val="both"/>
        <w:rPr>
          <w:rFonts w:ascii="Times New Roman" w:hAnsi="Times New Roman" w:cs="Times New Roman"/>
          <w:sz w:val="24"/>
          <w:szCs w:val="24"/>
        </w:rPr>
      </w:pPr>
      <w:r>
        <w:rPr>
          <w:rFonts w:ascii="Times New Roman" w:hAnsi="Times New Roman" w:cs="Times New Roman"/>
          <w:b/>
          <w:sz w:val="24"/>
          <w:szCs w:val="24"/>
        </w:rPr>
        <w:t>зоны санитарной охраны источников питьевого водоснабжения</w:t>
      </w:r>
      <w:r>
        <w:rPr>
          <w:rFonts w:ascii="Times New Roman" w:hAnsi="Times New Roman" w:cs="Times New Roman"/>
          <w:sz w:val="24"/>
          <w:szCs w:val="24"/>
        </w:rPr>
        <w:t xml:space="preserve">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423B81" w:rsidRDefault="00423B81" w:rsidP="00423B81">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b/>
        </w:rPr>
        <w:t>инженерные изыскания</w:t>
      </w:r>
      <w:r>
        <w:rPr>
          <w:rFonts w:ascii="Times New Roman" w:hAnsi="Times New Roman" w:cs="Times New Roman"/>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423B81" w:rsidRDefault="00423B81" w:rsidP="00423B81">
      <w:pPr>
        <w:autoSpaceDE w:val="0"/>
        <w:autoSpaceDN w:val="0"/>
        <w:adjustRightInd w:val="0"/>
        <w:spacing w:after="0" w:line="240" w:lineRule="auto"/>
        <w:ind w:firstLine="540"/>
        <w:jc w:val="both"/>
        <w:rPr>
          <w:rFonts w:ascii="Times New Roman" w:hAnsi="Times New Roman" w:cs="Times New Roman"/>
          <w:sz w:val="24"/>
          <w:szCs w:val="24"/>
        </w:rPr>
      </w:pPr>
      <w:proofErr w:type="gramStart"/>
      <w:r>
        <w:rPr>
          <w:rFonts w:ascii="Times New Roman" w:hAnsi="Times New Roman" w:cs="Times New Roman"/>
          <w:b/>
        </w:rPr>
        <w:t>капитальный ремонт объектов капитального строительства</w:t>
      </w:r>
      <w:r>
        <w:rPr>
          <w:rFonts w:ascii="Times New Roman" w:hAnsi="Times New Roman" w:cs="Times New Roman"/>
        </w:rPr>
        <w:t xml:space="preserve">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Pr>
          <w:rFonts w:ascii="Times New Roman" w:hAnsi="Times New Roman" w:cs="Times New Roman"/>
        </w:rPr>
        <w:t xml:space="preserve"> элементы и (или) восстановление указанных элементов;</w:t>
      </w:r>
    </w:p>
    <w:p w:rsidR="00423B81" w:rsidRDefault="00423B81" w:rsidP="00423B81">
      <w:pPr>
        <w:autoSpaceDE w:val="0"/>
        <w:autoSpaceDN w:val="0"/>
        <w:adjustRightInd w:val="0"/>
        <w:spacing w:after="0" w:line="240" w:lineRule="auto"/>
        <w:ind w:firstLine="540"/>
        <w:jc w:val="both"/>
        <w:rPr>
          <w:rFonts w:ascii="Times New Roman" w:hAnsi="Times New Roman" w:cs="Times New Roman"/>
        </w:rPr>
      </w:pPr>
      <w:proofErr w:type="gramStart"/>
      <w:r>
        <w:rPr>
          <w:rFonts w:ascii="Times New Roman" w:hAnsi="Times New Roman" w:cs="Times New Roman"/>
          <w:b/>
        </w:rPr>
        <w:t>красные линии</w:t>
      </w:r>
      <w:r>
        <w:rPr>
          <w:rFonts w:ascii="Times New Roman" w:hAnsi="Times New Roman" w:cs="Times New Roman"/>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423B81" w:rsidRDefault="00423B81" w:rsidP="00423B81">
      <w:pPr>
        <w:pStyle w:val="ConsPlusNormal0"/>
        <w:widowControl/>
        <w:ind w:firstLine="567"/>
        <w:jc w:val="both"/>
        <w:rPr>
          <w:rFonts w:ascii="Times New Roman" w:hAnsi="Times New Roman" w:cs="Times New Roman"/>
          <w:sz w:val="24"/>
          <w:szCs w:val="24"/>
        </w:rPr>
      </w:pPr>
      <w:r>
        <w:rPr>
          <w:rFonts w:ascii="Times New Roman" w:hAnsi="Times New Roman" w:cs="Times New Roman"/>
          <w:b/>
          <w:sz w:val="24"/>
          <w:szCs w:val="24"/>
        </w:rPr>
        <w:t>линии застройки</w:t>
      </w:r>
      <w:r>
        <w:rPr>
          <w:rFonts w:ascii="Times New Roman" w:hAnsi="Times New Roman" w:cs="Times New Roman"/>
          <w:sz w:val="24"/>
          <w:szCs w:val="24"/>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423B81" w:rsidRDefault="00423B81" w:rsidP="00423B81">
      <w:pPr>
        <w:pStyle w:val="ConsPlusNormal0"/>
        <w:widowControl/>
        <w:ind w:firstLine="567"/>
        <w:jc w:val="both"/>
        <w:rPr>
          <w:rFonts w:ascii="Times New Roman" w:hAnsi="Times New Roman" w:cs="Times New Roman"/>
          <w:sz w:val="24"/>
          <w:szCs w:val="24"/>
        </w:rPr>
      </w:pPr>
      <w:r>
        <w:rPr>
          <w:rFonts w:ascii="Times New Roman" w:hAnsi="Times New Roman" w:cs="Times New Roman"/>
          <w:b/>
          <w:sz w:val="24"/>
          <w:szCs w:val="24"/>
        </w:rPr>
        <w:t>микрорайон (квартал)</w:t>
      </w:r>
      <w:r>
        <w:rPr>
          <w:rFonts w:ascii="Times New Roman" w:hAnsi="Times New Roman" w:cs="Times New Roman"/>
          <w:sz w:val="24"/>
          <w:szCs w:val="24"/>
        </w:rPr>
        <w:t xml:space="preserve"> - структурный элемент жилой застройки;</w:t>
      </w:r>
    </w:p>
    <w:p w:rsidR="00423B81" w:rsidRDefault="00423B81" w:rsidP="00423B81">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b/>
        </w:rPr>
        <w:t>нормативы градостроительного проектирования</w:t>
      </w:r>
      <w:r>
        <w:rPr>
          <w:rFonts w:ascii="Times New Roman" w:hAnsi="Times New Roman" w:cs="Times New Roman"/>
        </w:rPr>
        <w:t xml:space="preserve"> - совокупность установленных в целях </w:t>
      </w:r>
      <w:proofErr w:type="gramStart"/>
      <w:r>
        <w:rPr>
          <w:rFonts w:ascii="Times New Roman" w:hAnsi="Times New Roman" w:cs="Times New Roman"/>
        </w:rPr>
        <w:t>обеспечения благоприятных условий жизнедеятельности человека расчетных показателей</w:t>
      </w:r>
      <w:proofErr w:type="gramEnd"/>
      <w:r>
        <w:rPr>
          <w:rFonts w:ascii="Times New Roman" w:hAnsi="Times New Roman" w:cs="Times New Roman"/>
        </w:rPr>
        <w:t xml:space="preserve"> минимально допустимого уровня обеспеченности объектами, предусмотренными </w:t>
      </w:r>
      <w:hyperlink r:id="rId5" w:history="1">
        <w:r>
          <w:rPr>
            <w:rStyle w:val="a3"/>
            <w:rFonts w:ascii="Times New Roman" w:hAnsi="Times New Roman"/>
          </w:rPr>
          <w:t>частями 1</w:t>
        </w:r>
      </w:hyperlink>
      <w:r>
        <w:rPr>
          <w:rFonts w:ascii="Times New Roman" w:hAnsi="Times New Roman" w:cs="Times New Roman"/>
        </w:rPr>
        <w:t xml:space="preserve">, </w:t>
      </w:r>
      <w:hyperlink r:id="rId6" w:history="1">
        <w:r>
          <w:rPr>
            <w:rStyle w:val="a3"/>
            <w:rFonts w:ascii="Times New Roman" w:hAnsi="Times New Roman"/>
          </w:rPr>
          <w:t>3</w:t>
        </w:r>
      </w:hyperlink>
      <w:r>
        <w:rPr>
          <w:rFonts w:ascii="Times New Roman" w:hAnsi="Times New Roman" w:cs="Times New Roman"/>
        </w:rPr>
        <w:t xml:space="preserve"> и </w:t>
      </w:r>
      <w:hyperlink r:id="rId7" w:history="1">
        <w:r>
          <w:rPr>
            <w:rStyle w:val="a3"/>
            <w:rFonts w:ascii="Times New Roman" w:hAnsi="Times New Roman"/>
          </w:rPr>
          <w:t>4 статьи 29.2</w:t>
        </w:r>
      </w:hyperlink>
      <w:r>
        <w:rPr>
          <w:rFonts w:ascii="Times New Roman" w:hAnsi="Times New Roman" w:cs="Times New Roman"/>
        </w:rPr>
        <w:t>Градостроительного Кодекса,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муниципальных образований;</w:t>
      </w:r>
    </w:p>
    <w:p w:rsidR="00423B81" w:rsidRDefault="00423B81" w:rsidP="00423B81">
      <w:pPr>
        <w:autoSpaceDE w:val="0"/>
        <w:autoSpaceDN w:val="0"/>
        <w:adjustRightInd w:val="0"/>
        <w:spacing w:after="0" w:line="240" w:lineRule="auto"/>
        <w:ind w:firstLine="540"/>
        <w:jc w:val="both"/>
        <w:rPr>
          <w:rFonts w:ascii="Times New Roman" w:hAnsi="Times New Roman" w:cs="Times New Roman"/>
        </w:rPr>
      </w:pPr>
      <w:proofErr w:type="gramStart"/>
      <w:r>
        <w:rPr>
          <w:rFonts w:ascii="Times New Roman" w:hAnsi="Times New Roman" w:cs="Times New Roman"/>
          <w:b/>
        </w:rPr>
        <w:lastRenderedPageBreak/>
        <w:t>объект капитального строительства</w:t>
      </w:r>
      <w:r>
        <w:rPr>
          <w:rFonts w:ascii="Times New Roman" w:hAnsi="Times New Roman" w:cs="Times New Roman"/>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423B81" w:rsidRDefault="00423B81" w:rsidP="00423B81">
      <w:pPr>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b/>
        </w:rPr>
        <w:t>линейные объекты</w:t>
      </w:r>
      <w:r>
        <w:rPr>
          <w:rFonts w:ascii="Times New Roman" w:hAnsi="Times New Roman" w:cs="Times New Roman"/>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423B81" w:rsidRDefault="00423B81" w:rsidP="00423B81">
      <w:pPr>
        <w:pStyle w:val="ConsPlusNormal0"/>
        <w:widowControl/>
        <w:ind w:firstLine="567"/>
        <w:jc w:val="both"/>
        <w:rPr>
          <w:rFonts w:ascii="Times New Roman" w:hAnsi="Times New Roman" w:cs="Times New Roman"/>
          <w:sz w:val="24"/>
          <w:szCs w:val="24"/>
        </w:rPr>
      </w:pPr>
      <w:r>
        <w:rPr>
          <w:rFonts w:ascii="Times New Roman" w:hAnsi="Times New Roman" w:cs="Times New Roman"/>
          <w:b/>
          <w:sz w:val="24"/>
          <w:szCs w:val="24"/>
        </w:rPr>
        <w:t>обязательные нормативные требования</w:t>
      </w:r>
      <w:r>
        <w:rPr>
          <w:rFonts w:ascii="Times New Roman" w:hAnsi="Times New Roman" w:cs="Times New Roman"/>
          <w:sz w:val="24"/>
          <w:szCs w:val="24"/>
        </w:rPr>
        <w:t xml:space="preserve"> - положения, применение которых обязательно в соответствии с системой нормативных документов в строительстве;</w:t>
      </w:r>
    </w:p>
    <w:p w:rsidR="00423B81" w:rsidRDefault="00423B81" w:rsidP="00423B81">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b/>
        </w:rPr>
        <w:t>объекты местного значения</w:t>
      </w:r>
      <w:r>
        <w:rPr>
          <w:rFonts w:ascii="Times New Roman" w:hAnsi="Times New Roman" w:cs="Times New Roman"/>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сельского поселения. </w:t>
      </w:r>
    </w:p>
    <w:p w:rsidR="00423B81" w:rsidRDefault="00423B81" w:rsidP="00423B81">
      <w:pPr>
        <w:autoSpaceDE w:val="0"/>
        <w:autoSpaceDN w:val="0"/>
        <w:adjustRightInd w:val="0"/>
        <w:spacing w:after="0" w:line="240" w:lineRule="auto"/>
        <w:ind w:firstLine="540"/>
        <w:jc w:val="both"/>
        <w:rPr>
          <w:rFonts w:ascii="Times New Roman" w:hAnsi="Times New Roman" w:cs="Times New Roman"/>
        </w:rPr>
      </w:pPr>
      <w:proofErr w:type="gramStart"/>
      <w:r>
        <w:rPr>
          <w:rFonts w:ascii="Times New Roman" w:hAnsi="Times New Roman" w:cs="Times New Roman"/>
          <w:b/>
        </w:rPr>
        <w:t>объекты регионального значения</w:t>
      </w:r>
      <w:r>
        <w:rPr>
          <w:rFonts w:ascii="Times New Roman" w:hAnsi="Times New Roman" w:cs="Times New Roman"/>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8" w:history="1">
        <w:r>
          <w:rPr>
            <w:rStyle w:val="a3"/>
            <w:rFonts w:ascii="Times New Roman" w:hAnsi="Times New Roman"/>
          </w:rPr>
          <w:t>Конституцией</w:t>
        </w:r>
      </w:hyperlink>
      <w:r>
        <w:rPr>
          <w:rFonts w:ascii="Times New Roman" w:hAnsi="Times New Roman" w:cs="Times New Roman"/>
        </w:rPr>
        <w:t xml:space="preserve">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w:t>
      </w:r>
      <w:proofErr w:type="gramEnd"/>
      <w:r>
        <w:rPr>
          <w:rFonts w:ascii="Times New Roman" w:hAnsi="Times New Roman" w:cs="Times New Roman"/>
        </w:rPr>
        <w:t xml:space="preserve"> развитие субъекта Российской Федерации</w:t>
      </w:r>
    </w:p>
    <w:p w:rsidR="00423B81" w:rsidRDefault="00423B81" w:rsidP="00423B81">
      <w:pPr>
        <w:autoSpaceDE w:val="0"/>
        <w:autoSpaceDN w:val="0"/>
        <w:adjustRightInd w:val="0"/>
        <w:spacing w:after="0" w:line="240" w:lineRule="auto"/>
        <w:ind w:firstLine="540"/>
        <w:jc w:val="both"/>
        <w:rPr>
          <w:rFonts w:ascii="Times New Roman" w:hAnsi="Times New Roman" w:cs="Times New Roman"/>
        </w:rPr>
      </w:pPr>
      <w:proofErr w:type="gramStart"/>
      <w:r>
        <w:rPr>
          <w:rFonts w:ascii="Times New Roman" w:hAnsi="Times New Roman" w:cs="Times New Roman"/>
          <w:b/>
        </w:rPr>
        <w:t>объекты федерального значения</w:t>
      </w:r>
      <w:r>
        <w:rPr>
          <w:rFonts w:ascii="Times New Roman" w:hAnsi="Times New Roman" w:cs="Times New Roman"/>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w:t>
      </w:r>
      <w:hyperlink r:id="rId9" w:history="1">
        <w:r>
          <w:rPr>
            <w:rStyle w:val="a3"/>
            <w:rFonts w:ascii="Times New Roman" w:hAnsi="Times New Roman"/>
          </w:rPr>
          <w:t>Конституцией</w:t>
        </w:r>
      </w:hyperlink>
      <w:r>
        <w:rPr>
          <w:rFonts w:ascii="Times New Roman" w:hAnsi="Times New Roman" w:cs="Times New Roman"/>
        </w:rPr>
        <w:t xml:space="preserve">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w:t>
      </w:r>
      <w:proofErr w:type="gramEnd"/>
    </w:p>
    <w:p w:rsidR="00423B81" w:rsidRDefault="00423B81" w:rsidP="00423B81">
      <w:pPr>
        <w:pStyle w:val="ConsPlusNormal0"/>
        <w:widowControl/>
        <w:ind w:firstLine="567"/>
        <w:jc w:val="both"/>
        <w:rPr>
          <w:rFonts w:ascii="Times New Roman" w:hAnsi="Times New Roman" w:cs="Times New Roman"/>
          <w:sz w:val="24"/>
          <w:szCs w:val="24"/>
        </w:rPr>
      </w:pPr>
      <w:r>
        <w:rPr>
          <w:rFonts w:ascii="Times New Roman" w:hAnsi="Times New Roman" w:cs="Times New Roman"/>
          <w:b/>
          <w:sz w:val="24"/>
          <w:szCs w:val="24"/>
        </w:rPr>
        <w:t>озелененные территории</w:t>
      </w:r>
      <w:r>
        <w:rPr>
          <w:rFonts w:ascii="Times New Roman" w:hAnsi="Times New Roman" w:cs="Times New Roman"/>
          <w:sz w:val="24"/>
          <w:szCs w:val="24"/>
        </w:rPr>
        <w:t xml:space="preserve"> - часть территории природного комплекса, на которой располагаются искусственно созданные садово-парковые комплексы и объекты - парк, сад, сквер, бульвар;</w:t>
      </w:r>
    </w:p>
    <w:p w:rsidR="00423B81" w:rsidRDefault="00423B81" w:rsidP="00423B81">
      <w:pPr>
        <w:pStyle w:val="ConsPlusNormal0"/>
        <w:widowControl/>
        <w:ind w:firstLine="567"/>
        <w:jc w:val="both"/>
        <w:rPr>
          <w:rFonts w:ascii="Times New Roman" w:hAnsi="Times New Roman" w:cs="Times New Roman"/>
          <w:sz w:val="24"/>
          <w:szCs w:val="24"/>
        </w:rPr>
      </w:pPr>
      <w:r>
        <w:rPr>
          <w:rFonts w:ascii="Times New Roman" w:hAnsi="Times New Roman" w:cs="Times New Roman"/>
          <w:b/>
          <w:sz w:val="24"/>
          <w:szCs w:val="24"/>
        </w:rPr>
        <w:t>отступ застройки</w:t>
      </w:r>
      <w:r>
        <w:rPr>
          <w:rFonts w:ascii="Times New Roman" w:hAnsi="Times New Roman" w:cs="Times New Roman"/>
          <w:sz w:val="24"/>
          <w:szCs w:val="24"/>
        </w:rPr>
        <w:t xml:space="preserve"> - расстояние между красной линией или границей земельного участка и стеной здания, строения, сооружения;</w:t>
      </w:r>
    </w:p>
    <w:p w:rsidR="00423B81" w:rsidRDefault="00423B81" w:rsidP="00423B81">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b/>
        </w:rPr>
        <w:t>парковка (парковочное место)</w:t>
      </w:r>
      <w:r>
        <w:rPr>
          <w:rFonts w:ascii="Times New Roman" w:hAnsi="Times New Roman" w:cs="Times New Roman"/>
        </w:rPr>
        <w:t xml:space="preserve"> - специально обозначенное и при необходимости обустроенное и оборудованное место, </w:t>
      </w:r>
      <w:proofErr w:type="gramStart"/>
      <w:r>
        <w:rPr>
          <w:rFonts w:ascii="Times New Roman" w:hAnsi="Times New Roman" w:cs="Times New Roman"/>
        </w:rPr>
        <w:t>являющееся</w:t>
      </w:r>
      <w:proofErr w:type="gramEnd"/>
      <w:r>
        <w:rPr>
          <w:rFonts w:ascii="Times New Roman" w:hAnsi="Times New Roman" w:cs="Times New Roman"/>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Pr>
          <w:rFonts w:ascii="Times New Roman" w:hAnsi="Times New Roman" w:cs="Times New Roman"/>
        </w:rPr>
        <w:t>подэстакадных</w:t>
      </w:r>
      <w:proofErr w:type="spellEnd"/>
      <w:r>
        <w:rPr>
          <w:rFonts w:ascii="Times New Roman" w:hAnsi="Times New Roman" w:cs="Times New Roman"/>
        </w:rPr>
        <w:t xml:space="preserve"> или </w:t>
      </w:r>
      <w:proofErr w:type="spellStart"/>
      <w:r>
        <w:rPr>
          <w:rFonts w:ascii="Times New Roman" w:hAnsi="Times New Roman" w:cs="Times New Roman"/>
        </w:rPr>
        <w:t>подмостовых</w:t>
      </w:r>
      <w:proofErr w:type="spellEnd"/>
      <w:r>
        <w:rPr>
          <w:rFonts w:ascii="Times New Roman" w:hAnsi="Times New Roman" w:cs="Times New Roman"/>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423B81" w:rsidRDefault="00423B81" w:rsidP="00423B81">
      <w:pPr>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b/>
        </w:rPr>
        <w:t>правила землепользования и застройки</w:t>
      </w:r>
      <w:r>
        <w:rPr>
          <w:rFonts w:ascii="Times New Roman" w:hAnsi="Times New Roman" w:cs="Times New Roman"/>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423B81" w:rsidRDefault="00423B81" w:rsidP="00423B81">
      <w:pPr>
        <w:pStyle w:val="ConsPlusNormal0"/>
        <w:widowControl/>
        <w:ind w:firstLine="567"/>
        <w:jc w:val="both"/>
        <w:rPr>
          <w:rFonts w:ascii="Times New Roman" w:hAnsi="Times New Roman" w:cs="Times New Roman"/>
          <w:sz w:val="24"/>
          <w:szCs w:val="24"/>
        </w:rPr>
      </w:pPr>
      <w:r>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sz w:val="24"/>
          <w:szCs w:val="24"/>
        </w:rPr>
        <w:t xml:space="preserve">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423B81" w:rsidRDefault="00423B81" w:rsidP="00423B81">
      <w:pPr>
        <w:autoSpaceDE w:val="0"/>
        <w:autoSpaceDN w:val="0"/>
        <w:adjustRightInd w:val="0"/>
        <w:spacing w:after="0" w:line="240" w:lineRule="auto"/>
        <w:ind w:firstLine="540"/>
        <w:jc w:val="both"/>
        <w:rPr>
          <w:rFonts w:ascii="Times New Roman" w:hAnsi="Times New Roman" w:cs="Times New Roman"/>
          <w:sz w:val="24"/>
          <w:szCs w:val="24"/>
        </w:rPr>
      </w:pPr>
      <w:proofErr w:type="gramStart"/>
      <w:r>
        <w:rPr>
          <w:rFonts w:ascii="Times New Roman" w:hAnsi="Times New Roman" w:cs="Times New Roman"/>
          <w:b/>
        </w:rPr>
        <w:t>реконструкция объектов капитального строительства</w:t>
      </w:r>
      <w:r>
        <w:rPr>
          <w:rFonts w:ascii="Times New Roman" w:hAnsi="Times New Roman" w:cs="Times New Roman"/>
        </w:rPr>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w:t>
      </w:r>
      <w:r>
        <w:rPr>
          <w:rFonts w:ascii="Times New Roman" w:hAnsi="Times New Roman" w:cs="Times New Roman"/>
        </w:rPr>
        <w:lastRenderedPageBreak/>
        <w:t>таких конструкций на аналогичные или иные улучшающие показатели таких конструкций элементы и (или) восстановления</w:t>
      </w:r>
      <w:proofErr w:type="gramEnd"/>
      <w:r>
        <w:rPr>
          <w:rFonts w:ascii="Times New Roman" w:hAnsi="Times New Roman" w:cs="Times New Roman"/>
        </w:rPr>
        <w:t xml:space="preserve"> указанных элементов;</w:t>
      </w:r>
    </w:p>
    <w:p w:rsidR="00423B81" w:rsidRDefault="00423B81" w:rsidP="00423B81">
      <w:pPr>
        <w:pStyle w:val="ConsPlusNormal0"/>
        <w:widowControl/>
        <w:ind w:firstLine="567"/>
        <w:jc w:val="both"/>
        <w:rPr>
          <w:rFonts w:ascii="Times New Roman" w:hAnsi="Times New Roman" w:cs="Times New Roman"/>
          <w:sz w:val="24"/>
          <w:szCs w:val="24"/>
        </w:rPr>
      </w:pPr>
      <w:r>
        <w:rPr>
          <w:rFonts w:ascii="Times New Roman" w:hAnsi="Times New Roman" w:cs="Times New Roman"/>
          <w:b/>
          <w:sz w:val="24"/>
          <w:szCs w:val="24"/>
        </w:rPr>
        <w:t>санитарно-защитные зоны</w:t>
      </w:r>
      <w:r>
        <w:rPr>
          <w:rFonts w:ascii="Times New Roman" w:hAnsi="Times New Roman" w:cs="Times New Roman"/>
          <w:sz w:val="24"/>
          <w:szCs w:val="24"/>
        </w:rPr>
        <w:t xml:space="preserve">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w:t>
      </w:r>
    </w:p>
    <w:p w:rsidR="00423B81" w:rsidRDefault="00423B81" w:rsidP="00423B81">
      <w:pPr>
        <w:pStyle w:val="ConsPlusNormal0"/>
        <w:widowControl/>
        <w:ind w:firstLine="567"/>
        <w:jc w:val="both"/>
        <w:rPr>
          <w:rFonts w:ascii="Times New Roman" w:hAnsi="Times New Roman" w:cs="Times New Roman"/>
          <w:sz w:val="24"/>
          <w:szCs w:val="24"/>
        </w:rPr>
      </w:pPr>
      <w:r>
        <w:rPr>
          <w:rFonts w:ascii="Times New Roman" w:hAnsi="Times New Roman" w:cs="Times New Roman"/>
          <w:b/>
          <w:sz w:val="24"/>
          <w:szCs w:val="24"/>
        </w:rPr>
        <w:t>строительство</w:t>
      </w:r>
      <w:r>
        <w:rPr>
          <w:rFonts w:ascii="Times New Roman" w:hAnsi="Times New Roman" w:cs="Times New Roman"/>
          <w:sz w:val="24"/>
          <w:szCs w:val="24"/>
        </w:rPr>
        <w:t xml:space="preserve"> - создание зданий, строений, сооружений (в том числе на месте сносимых объектов капитального строительства);</w:t>
      </w:r>
    </w:p>
    <w:p w:rsidR="00423B81" w:rsidRDefault="00423B81" w:rsidP="00423B81">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b/>
        </w:rPr>
        <w:t>территории общего пользования</w:t>
      </w:r>
      <w:r>
        <w:rPr>
          <w:rFonts w:ascii="Times New Roman" w:hAnsi="Times New Roman" w:cs="Times New Roman"/>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423B81" w:rsidRDefault="00423B81" w:rsidP="00423B81">
      <w:pPr>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b/>
        </w:rPr>
        <w:t>территориальное планирование</w:t>
      </w:r>
      <w:r>
        <w:rPr>
          <w:rFonts w:ascii="Times New Roman" w:hAnsi="Times New Roman" w:cs="Times New Roman"/>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423B81" w:rsidRDefault="00423B81" w:rsidP="00423B81">
      <w:pPr>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b/>
        </w:rPr>
        <w:t>территориальные зоны</w:t>
      </w:r>
      <w:r>
        <w:rPr>
          <w:rFonts w:ascii="Times New Roman" w:hAnsi="Times New Roman" w:cs="Times New Roman"/>
        </w:rPr>
        <w:t xml:space="preserve"> - зоны, для которых в правилах землепользования и застройки определены границы и установлены градостроительные регламенты;</w:t>
      </w:r>
    </w:p>
    <w:p w:rsidR="00423B81" w:rsidRDefault="00423B81" w:rsidP="00423B81">
      <w:pPr>
        <w:pStyle w:val="ConsPlusNormal0"/>
        <w:widowControl/>
        <w:ind w:firstLine="567"/>
        <w:jc w:val="both"/>
        <w:rPr>
          <w:rFonts w:ascii="Times New Roman" w:hAnsi="Times New Roman" w:cs="Times New Roman"/>
          <w:sz w:val="24"/>
          <w:szCs w:val="24"/>
        </w:rPr>
      </w:pPr>
      <w:r>
        <w:rPr>
          <w:rFonts w:ascii="Times New Roman" w:hAnsi="Times New Roman" w:cs="Times New Roman"/>
          <w:b/>
          <w:sz w:val="24"/>
          <w:szCs w:val="24"/>
        </w:rPr>
        <w:t>улица</w:t>
      </w:r>
      <w:r>
        <w:rPr>
          <w:rFonts w:ascii="Times New Roman" w:hAnsi="Times New Roman" w:cs="Times New Roman"/>
          <w:sz w:val="24"/>
          <w:szCs w:val="24"/>
        </w:rPr>
        <w:t xml:space="preserve">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423B81" w:rsidRDefault="00423B81" w:rsidP="00423B81">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b/>
        </w:rPr>
        <w:t>устойчивое развитие территорий</w:t>
      </w:r>
      <w:r>
        <w:rPr>
          <w:rFonts w:ascii="Times New Roman" w:hAnsi="Times New Roman" w:cs="Times New Roman"/>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423B81" w:rsidRDefault="00423B81" w:rsidP="00423B81">
      <w:pPr>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b/>
        </w:rPr>
        <w:t>функциональные зоны</w:t>
      </w:r>
      <w:r>
        <w:rPr>
          <w:rFonts w:ascii="Times New Roman" w:hAnsi="Times New Roman" w:cs="Times New Roman"/>
        </w:rPr>
        <w:t xml:space="preserve"> - зоны, для которых документами территориального планирования определены границы и функциональное назначение;</w:t>
      </w:r>
    </w:p>
    <w:p w:rsidR="00423B81" w:rsidRDefault="00423B81" w:rsidP="00423B81">
      <w:pPr>
        <w:pStyle w:val="ConsPlusNormal0"/>
        <w:widowControl/>
        <w:ind w:firstLine="567"/>
        <w:jc w:val="both"/>
        <w:rPr>
          <w:rFonts w:ascii="Times New Roman" w:hAnsi="Times New Roman" w:cs="Times New Roman"/>
          <w:sz w:val="24"/>
          <w:szCs w:val="24"/>
        </w:rPr>
      </w:pPr>
      <w:r>
        <w:rPr>
          <w:rFonts w:ascii="Times New Roman" w:hAnsi="Times New Roman" w:cs="Times New Roman"/>
          <w:b/>
          <w:sz w:val="24"/>
          <w:szCs w:val="24"/>
        </w:rPr>
        <w:t>функциональное зонирование территории</w:t>
      </w:r>
      <w:r>
        <w:rPr>
          <w:rFonts w:ascii="Times New Roman" w:hAnsi="Times New Roman" w:cs="Times New Roman"/>
          <w:sz w:val="24"/>
          <w:szCs w:val="24"/>
        </w:rPr>
        <w:t xml:space="preserve">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423B81" w:rsidRDefault="00423B81" w:rsidP="00423B81">
      <w:pPr>
        <w:pStyle w:val="ConsPlusNormal0"/>
        <w:widowControl/>
        <w:ind w:firstLine="567"/>
        <w:jc w:val="both"/>
        <w:rPr>
          <w:rFonts w:ascii="Times New Roman" w:hAnsi="Times New Roman" w:cs="Times New Roman"/>
          <w:sz w:val="24"/>
          <w:szCs w:val="24"/>
        </w:rPr>
      </w:pPr>
      <w:r>
        <w:rPr>
          <w:rFonts w:ascii="Times New Roman" w:hAnsi="Times New Roman" w:cs="Times New Roman"/>
          <w:b/>
          <w:sz w:val="24"/>
          <w:szCs w:val="24"/>
        </w:rPr>
        <w:t xml:space="preserve">этаж </w:t>
      </w:r>
      <w:r>
        <w:rPr>
          <w:rFonts w:ascii="Times New Roman" w:hAnsi="Times New Roman" w:cs="Times New Roman"/>
          <w:sz w:val="24"/>
          <w:szCs w:val="24"/>
        </w:rPr>
        <w:t>- пространство между поверхностями двух последовательно расположенных перекрытий в здании, строении, сооружении;</w:t>
      </w:r>
    </w:p>
    <w:p w:rsidR="00423B81" w:rsidRDefault="00423B81" w:rsidP="00423B81">
      <w:pPr>
        <w:pStyle w:val="ConsPlusNormal0"/>
        <w:widowControl/>
        <w:ind w:firstLine="567"/>
        <w:jc w:val="both"/>
        <w:rPr>
          <w:rFonts w:ascii="Times New Roman" w:hAnsi="Times New Roman" w:cs="Times New Roman"/>
          <w:sz w:val="24"/>
          <w:szCs w:val="24"/>
        </w:rPr>
      </w:pPr>
      <w:r>
        <w:rPr>
          <w:rFonts w:ascii="Times New Roman" w:hAnsi="Times New Roman" w:cs="Times New Roman"/>
          <w:b/>
          <w:sz w:val="24"/>
          <w:szCs w:val="24"/>
        </w:rPr>
        <w:t>этажность здания</w:t>
      </w:r>
      <w:r>
        <w:rPr>
          <w:rFonts w:ascii="Times New Roman" w:hAnsi="Times New Roman" w:cs="Times New Roman"/>
          <w:sz w:val="24"/>
          <w:szCs w:val="24"/>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w:t>
      </w:r>
      <w:proofErr w:type="spellStart"/>
      <w:r>
        <w:rPr>
          <w:rFonts w:ascii="Times New Roman" w:hAnsi="Times New Roman" w:cs="Times New Roman"/>
          <w:sz w:val="24"/>
          <w:szCs w:val="24"/>
        </w:rPr>
        <w:t>отмостки</w:t>
      </w:r>
      <w:proofErr w:type="spellEnd"/>
      <w:r>
        <w:rPr>
          <w:rFonts w:ascii="Times New Roman" w:hAnsi="Times New Roman" w:cs="Times New Roman"/>
          <w:sz w:val="24"/>
          <w:szCs w:val="24"/>
        </w:rPr>
        <w:t xml:space="preserve"> не менее чем на два метра).</w:t>
      </w:r>
    </w:p>
    <w:p w:rsidR="00423B81" w:rsidRDefault="00423B81" w:rsidP="00423B81">
      <w:pPr>
        <w:autoSpaceDE w:val="0"/>
        <w:autoSpaceDN w:val="0"/>
        <w:adjustRightInd w:val="0"/>
        <w:spacing w:line="240" w:lineRule="auto"/>
        <w:ind w:firstLine="540"/>
        <w:jc w:val="both"/>
        <w:rPr>
          <w:rFonts w:ascii="Times New Roman" w:hAnsi="Times New Roman" w:cs="Times New Roman"/>
          <w:sz w:val="24"/>
          <w:szCs w:val="24"/>
        </w:rPr>
      </w:pPr>
      <w:r>
        <w:rPr>
          <w:rFonts w:ascii="Times New Roman" w:hAnsi="Times New Roman" w:cs="Times New Roman"/>
          <w:b/>
        </w:rPr>
        <w:t>элемент планировочной структуры</w:t>
      </w:r>
      <w:r>
        <w:rPr>
          <w:rFonts w:ascii="Times New Roman" w:hAnsi="Times New Roman" w:cs="Times New Roman"/>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w:t>
      </w:r>
    </w:p>
    <w:p w:rsidR="00423B81" w:rsidRDefault="00423B81" w:rsidP="00423B81">
      <w:pPr>
        <w:pStyle w:val="3"/>
        <w:spacing w:line="240" w:lineRule="auto"/>
        <w:jc w:val="both"/>
        <w:rPr>
          <w:rFonts w:ascii="Times New Roman" w:hAnsi="Times New Roman" w:cs="Times New Roman"/>
        </w:rPr>
      </w:pPr>
      <w:r>
        <w:rPr>
          <w:rFonts w:ascii="Times New Roman" w:hAnsi="Times New Roman" w:cs="Times New Roman"/>
        </w:rPr>
        <w:t>Статья 3. Полномочия органов местного самоуправления поселения в области</w:t>
      </w:r>
      <w:bookmarkStart w:id="53" w:name="_Toc290561451"/>
      <w:bookmarkEnd w:id="48"/>
      <w:r>
        <w:rPr>
          <w:rFonts w:ascii="Times New Roman" w:hAnsi="Times New Roman" w:cs="Times New Roman"/>
        </w:rPr>
        <w:t xml:space="preserve"> регулирования отношений по вопросам землепользования и застройки</w:t>
      </w:r>
      <w:bookmarkEnd w:id="49"/>
      <w:bookmarkEnd w:id="50"/>
      <w:bookmarkEnd w:id="51"/>
      <w:bookmarkEnd w:id="52"/>
      <w:bookmarkEnd w:id="53"/>
    </w:p>
    <w:p w:rsidR="00423B81" w:rsidRDefault="00423B81" w:rsidP="00423B81"/>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1. К полномочиям Совета народных депутатов </w:t>
      </w:r>
      <w:proofErr w:type="spellStart"/>
      <w:r>
        <w:rPr>
          <w:rFonts w:ascii="Times New Roman" w:hAnsi="Times New Roman" w:cs="Times New Roman"/>
          <w:bCs/>
        </w:rPr>
        <w:t>Хлебенского</w:t>
      </w:r>
      <w:proofErr w:type="spellEnd"/>
      <w:r>
        <w:rPr>
          <w:rFonts w:ascii="Times New Roman" w:hAnsi="Times New Roman" w:cs="Times New Roman"/>
          <w:bCs/>
        </w:rPr>
        <w:t xml:space="preserve"> сельского</w:t>
      </w:r>
      <w:r>
        <w:rPr>
          <w:rFonts w:ascii="Times New Roman" w:hAnsi="Times New Roman" w:cs="Times New Roman"/>
        </w:rPr>
        <w:t xml:space="preserve"> поселения в области регулирования отношений по вопросам землепользования и застройки относятся: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1) утверждение Правил землепользования и застройки, утверждение внесения изменений в Правила землепользования и застройки;</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2) утверждение местных нормативов градостроительного проектирования;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3) иные полномочия в соответствии с действующим законодательством.</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2. К полномочиям администрации </w:t>
      </w:r>
      <w:proofErr w:type="spellStart"/>
      <w:r>
        <w:rPr>
          <w:rFonts w:ascii="Times New Roman" w:hAnsi="Times New Roman" w:cs="Times New Roman"/>
          <w:bCs/>
        </w:rPr>
        <w:t>Хлебенского</w:t>
      </w:r>
      <w:proofErr w:type="spellEnd"/>
      <w:r>
        <w:rPr>
          <w:rFonts w:ascii="Times New Roman" w:hAnsi="Times New Roman" w:cs="Times New Roman"/>
          <w:bCs/>
        </w:rPr>
        <w:t xml:space="preserve"> сельского </w:t>
      </w:r>
      <w:r>
        <w:rPr>
          <w:rFonts w:ascii="Times New Roman" w:hAnsi="Times New Roman" w:cs="Times New Roman"/>
        </w:rPr>
        <w:t>поселения (далее - администрация) в области регулирования отношений по вопросам землепользования и застройки относятся: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1) принятие решения о подготовке проекта Правил землепользования и застройки и внесения в них изменений;</w:t>
      </w:r>
    </w:p>
    <w:p w:rsidR="00423B81" w:rsidRDefault="00423B81" w:rsidP="00423B81">
      <w:pPr>
        <w:spacing w:line="240" w:lineRule="auto"/>
        <w:ind w:firstLine="567"/>
        <w:jc w:val="both"/>
        <w:rPr>
          <w:rFonts w:ascii="Times New Roman" w:hAnsi="Times New Roman" w:cs="Times New Roman"/>
        </w:rPr>
      </w:pPr>
      <w:r>
        <w:rPr>
          <w:rFonts w:ascii="Times New Roman" w:hAnsi="Times New Roman" w:cs="Times New Roman"/>
        </w:rPr>
        <w:t>2) принятие решений о подготовке документации по планировке территорий;</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lastRenderedPageBreak/>
        <w:t>3) утверждение документации по планировке территорий, в том числе утверждение градостроительных планов земельных участков;</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6) принятие решений о развитии застроенных территорий;</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7) принятие решений о резервировании земельных участков для муниципальных нужд в порядке, установленном законодательством;</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9) иные вопросы землепользования и застройки, относящиеся к ведению исполнительных органов местного самоуправления поселения.</w:t>
      </w:r>
    </w:p>
    <w:p w:rsidR="00423B81" w:rsidRDefault="00423B81" w:rsidP="00423B81">
      <w:pPr>
        <w:pStyle w:val="3"/>
        <w:spacing w:line="240" w:lineRule="auto"/>
        <w:jc w:val="both"/>
        <w:rPr>
          <w:rFonts w:ascii="Times New Roman" w:hAnsi="Times New Roman" w:cs="Times New Roman"/>
        </w:rPr>
      </w:pPr>
      <w:bookmarkStart w:id="54" w:name="_Toc290561452"/>
      <w:bookmarkStart w:id="55" w:name="_Toc268484946"/>
      <w:bookmarkStart w:id="56" w:name="_Toc268487886"/>
      <w:bookmarkStart w:id="57" w:name="_Toc290562096"/>
      <w:bookmarkStart w:id="58" w:name="_Toc304987089"/>
      <w:r>
        <w:rPr>
          <w:rFonts w:ascii="Times New Roman" w:hAnsi="Times New Roman" w:cs="Times New Roman"/>
        </w:rPr>
        <w:t>Статья 4. Комиссия по подготовке проекта</w:t>
      </w:r>
      <w:bookmarkStart w:id="59" w:name="_Toc290561453"/>
      <w:bookmarkEnd w:id="54"/>
      <w:r>
        <w:rPr>
          <w:rFonts w:ascii="Times New Roman" w:hAnsi="Times New Roman" w:cs="Times New Roman"/>
        </w:rPr>
        <w:t xml:space="preserve"> Правил землепользования и застройки</w:t>
      </w:r>
      <w:bookmarkEnd w:id="55"/>
      <w:bookmarkEnd w:id="56"/>
      <w:bookmarkEnd w:id="57"/>
      <w:bookmarkEnd w:id="58"/>
      <w:bookmarkEnd w:id="59"/>
    </w:p>
    <w:p w:rsidR="00423B81" w:rsidRDefault="00423B81" w:rsidP="00423B81"/>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1. Комиссия по подготовке проекта Правил землепользования и застройки </w:t>
      </w:r>
      <w:proofErr w:type="spellStart"/>
      <w:r>
        <w:rPr>
          <w:rFonts w:ascii="Times New Roman" w:hAnsi="Times New Roman" w:cs="Times New Roman"/>
          <w:bCs/>
        </w:rPr>
        <w:t>Хлебенского</w:t>
      </w:r>
      <w:proofErr w:type="spellEnd"/>
      <w:r>
        <w:rPr>
          <w:rFonts w:ascii="Times New Roman" w:hAnsi="Times New Roman" w:cs="Times New Roman"/>
          <w:bCs/>
        </w:rPr>
        <w:t xml:space="preserve"> сельского</w:t>
      </w:r>
      <w:r>
        <w:rPr>
          <w:rFonts w:ascii="Times New Roman" w:hAnsi="Times New Roman" w:cs="Times New Roman"/>
        </w:rPr>
        <w:t xml:space="preserve"> поселения (далее по тексту – Комиссия) является постоянно действующим коллегиальным совещательным органом, созданным при администрации поселения в целях организации решения вопросов, связанных с землепользованием и застройкой территории поселения.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2. К полномочиям Комиссии в области регулирования отношений по вопросам землепользования и застройки относятся: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1) рассмотрение заявок на предоставление разрешения на условно разрешенный вид использования земельного участка или объекта капитального строительства; </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2) рассмотрение заявок на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3) проведение публичных слушаний по вопросам землепользования и застройки;</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4) подготовка заключений по результатам публичных слушаний;</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5) подготовка рекомендаций для принятия главой администрации решений о предоставлении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6) подготовка заключения о необходимости внесения изменений в Правила; </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7) осуществление процедур, по подготовке проекта изменений в Правила, утверждение изменений в Правила.</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8) осуществление иных функций в соответствии с настоящими Правилами и иными правовыми актами органов местного самоуправления поселения.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3. В состав Комиссии входят представители органов местного самоуправления </w:t>
      </w:r>
      <w:proofErr w:type="spellStart"/>
      <w:r>
        <w:rPr>
          <w:rFonts w:ascii="Times New Roman" w:hAnsi="Times New Roman" w:cs="Times New Roman"/>
          <w:bCs/>
        </w:rPr>
        <w:t>Хлебенского</w:t>
      </w:r>
      <w:proofErr w:type="spellEnd"/>
      <w:r>
        <w:rPr>
          <w:rFonts w:ascii="Times New Roman" w:hAnsi="Times New Roman" w:cs="Times New Roman"/>
          <w:bCs/>
        </w:rPr>
        <w:t xml:space="preserve"> сельского</w:t>
      </w:r>
      <w:r>
        <w:rPr>
          <w:rFonts w:ascii="Times New Roman" w:hAnsi="Times New Roman" w:cs="Times New Roman"/>
        </w:rPr>
        <w:t xml:space="preserve"> поселения, депутаты Совета народных депутатов </w:t>
      </w:r>
      <w:proofErr w:type="spellStart"/>
      <w:r>
        <w:rPr>
          <w:rFonts w:ascii="Times New Roman" w:hAnsi="Times New Roman" w:cs="Times New Roman"/>
          <w:bCs/>
        </w:rPr>
        <w:t>Хлебенского</w:t>
      </w:r>
      <w:proofErr w:type="spellEnd"/>
      <w:r>
        <w:rPr>
          <w:rFonts w:ascii="Times New Roman" w:hAnsi="Times New Roman" w:cs="Times New Roman"/>
          <w:bCs/>
        </w:rPr>
        <w:t xml:space="preserve"> сельского </w:t>
      </w:r>
      <w:r>
        <w:rPr>
          <w:rFonts w:ascii="Times New Roman" w:hAnsi="Times New Roman" w:cs="Times New Roman"/>
        </w:rPr>
        <w:t>поселения, представители территориальных органов местного самоуправления поселения; представители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p>
    <w:p w:rsidR="00423B81" w:rsidRDefault="00423B81" w:rsidP="00423B81">
      <w:pPr>
        <w:spacing w:after="0" w:line="240" w:lineRule="auto"/>
        <w:jc w:val="both"/>
        <w:rPr>
          <w:rFonts w:ascii="Times New Roman" w:hAnsi="Times New Roman" w:cs="Times New Roman"/>
        </w:rPr>
      </w:pPr>
      <w:r>
        <w:rPr>
          <w:rFonts w:ascii="Times New Roman" w:hAnsi="Times New Roman" w:cs="Times New Roman"/>
        </w:rPr>
        <w:t xml:space="preserve">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w:t>
      </w:r>
      <w:proofErr w:type="spellStart"/>
      <w:r>
        <w:rPr>
          <w:rFonts w:ascii="Times New Roman" w:hAnsi="Times New Roman" w:cs="Times New Roman"/>
        </w:rPr>
        <w:t>Новоусманского</w:t>
      </w:r>
      <w:proofErr w:type="spellEnd"/>
      <w:r>
        <w:rPr>
          <w:rFonts w:ascii="Times New Roman" w:hAnsi="Times New Roman" w:cs="Times New Roman"/>
        </w:rPr>
        <w:t xml:space="preserve"> муниципального района, иных органов и организаций.</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4. Персональный состав членов Комиссии, положение о Комиссии и порядке ее деятельности утверждается главой администрации поселения.</w:t>
      </w:r>
    </w:p>
    <w:p w:rsidR="00423B81" w:rsidRDefault="00423B81" w:rsidP="00423B81">
      <w:pPr>
        <w:pStyle w:val="3"/>
        <w:spacing w:line="240" w:lineRule="auto"/>
        <w:jc w:val="both"/>
        <w:rPr>
          <w:rFonts w:ascii="Times New Roman" w:hAnsi="Times New Roman" w:cs="Times New Roman"/>
        </w:rPr>
      </w:pPr>
      <w:bookmarkStart w:id="60" w:name="_Toc290561454"/>
      <w:bookmarkStart w:id="61" w:name="_Toc268484947"/>
      <w:bookmarkStart w:id="62" w:name="_Toc268487887"/>
      <w:bookmarkStart w:id="63" w:name="_Toc290562097"/>
      <w:bookmarkStart w:id="64" w:name="_Toc304987090"/>
      <w:r>
        <w:rPr>
          <w:rFonts w:ascii="Times New Roman" w:hAnsi="Times New Roman" w:cs="Times New Roman"/>
        </w:rPr>
        <w:t>Статья 5. Общие положения о градостроительном зонировании территории</w:t>
      </w:r>
      <w:bookmarkStart w:id="65" w:name="_Toc290561455"/>
      <w:bookmarkEnd w:id="60"/>
      <w:r>
        <w:rPr>
          <w:rFonts w:ascii="Times New Roman" w:hAnsi="Times New Roman" w:cs="Times New Roman"/>
        </w:rPr>
        <w:t xml:space="preserve"> поселения</w:t>
      </w:r>
      <w:bookmarkEnd w:id="61"/>
      <w:bookmarkEnd w:id="62"/>
      <w:bookmarkEnd w:id="63"/>
      <w:bookmarkEnd w:id="64"/>
      <w:bookmarkEnd w:id="65"/>
    </w:p>
    <w:p w:rsidR="00423B81" w:rsidRDefault="00423B81" w:rsidP="00423B81"/>
    <w:p w:rsidR="00423B81" w:rsidRDefault="00423B81" w:rsidP="00423B81">
      <w:pPr>
        <w:spacing w:line="240" w:lineRule="auto"/>
        <w:ind w:firstLine="567"/>
        <w:jc w:val="both"/>
        <w:rPr>
          <w:rFonts w:ascii="Times New Roman" w:hAnsi="Times New Roman" w:cs="Times New Roman"/>
        </w:rPr>
      </w:pPr>
      <w:r>
        <w:rPr>
          <w:rFonts w:ascii="Times New Roman" w:hAnsi="Times New Roman" w:cs="Times New Roman"/>
        </w:rPr>
        <w:t xml:space="preserve">1. Настоящими Правилами на территории </w:t>
      </w:r>
      <w:proofErr w:type="spellStart"/>
      <w:r>
        <w:rPr>
          <w:rFonts w:ascii="Times New Roman" w:hAnsi="Times New Roman" w:cs="Times New Roman"/>
          <w:bCs/>
        </w:rPr>
        <w:t>Хлебенского</w:t>
      </w:r>
      <w:proofErr w:type="spellEnd"/>
      <w:r>
        <w:rPr>
          <w:rFonts w:ascii="Times New Roman" w:hAnsi="Times New Roman" w:cs="Times New Roman"/>
          <w:bCs/>
        </w:rPr>
        <w:t xml:space="preserve"> сельского </w:t>
      </w:r>
      <w:r>
        <w:rPr>
          <w:rFonts w:ascii="Times New Roman" w:hAnsi="Times New Roman" w:cs="Times New Roman"/>
        </w:rPr>
        <w:t>поселения устанавливаются следующие территориальные зоны:</w:t>
      </w:r>
    </w:p>
    <w:p w:rsidR="00423B81" w:rsidRDefault="00423B81" w:rsidP="00423B81">
      <w:pPr>
        <w:spacing w:line="240" w:lineRule="auto"/>
        <w:ind w:firstLine="567"/>
        <w:jc w:val="both"/>
        <w:rPr>
          <w:rFonts w:ascii="Times New Roman" w:hAnsi="Times New Roman" w:cs="Times New Roman"/>
          <w:b/>
        </w:rPr>
      </w:pPr>
      <w:r>
        <w:rPr>
          <w:rFonts w:ascii="Times New Roman" w:hAnsi="Times New Roman" w:cs="Times New Roman"/>
          <w:b/>
        </w:rPr>
        <w:t>1.1 Жилые зоны:</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bCs/>
        </w:rPr>
        <w:t>Зона застройки индивидуальными жилыми домами – Ж</w:t>
      </w:r>
      <w:proofErr w:type="gramStart"/>
      <w:r>
        <w:rPr>
          <w:rFonts w:ascii="Times New Roman" w:hAnsi="Times New Roman" w:cs="Times New Roman"/>
          <w:bCs/>
        </w:rPr>
        <w:t>1</w:t>
      </w:r>
      <w:proofErr w:type="gramEnd"/>
      <w:r>
        <w:rPr>
          <w:rFonts w:ascii="Times New Roman" w:hAnsi="Times New Roman" w:cs="Times New Roman"/>
        </w:rPr>
        <w:t>;</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Зона планируемого размещения индивидуальной жилой застройки – Ж1п.</w:t>
      </w:r>
    </w:p>
    <w:p w:rsidR="00423B81" w:rsidRDefault="00423B81" w:rsidP="00423B81">
      <w:pPr>
        <w:spacing w:after="0" w:line="240" w:lineRule="auto"/>
        <w:ind w:firstLine="567"/>
        <w:jc w:val="both"/>
        <w:rPr>
          <w:rFonts w:ascii="Times New Roman" w:hAnsi="Times New Roman" w:cs="Times New Roman"/>
          <w:b/>
        </w:rPr>
      </w:pPr>
      <w:r>
        <w:rPr>
          <w:rFonts w:ascii="Times New Roman" w:hAnsi="Times New Roman" w:cs="Times New Roman"/>
          <w:b/>
        </w:rPr>
        <w:t>1.2 Общественно-деловые зоны:</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Зона многофункционального общественно-делового центра - О</w:t>
      </w:r>
      <w:proofErr w:type="gramStart"/>
      <w:r>
        <w:rPr>
          <w:rFonts w:ascii="Times New Roman" w:hAnsi="Times New Roman" w:cs="Times New Roman"/>
        </w:rPr>
        <w:t>1</w:t>
      </w:r>
      <w:proofErr w:type="gramEnd"/>
      <w:r>
        <w:rPr>
          <w:rFonts w:ascii="Times New Roman" w:hAnsi="Times New Roman" w:cs="Times New Roman"/>
        </w:rPr>
        <w:t>;</w:t>
      </w:r>
    </w:p>
    <w:p w:rsidR="00423B81" w:rsidRDefault="00423B81" w:rsidP="00423B81">
      <w:pPr>
        <w:spacing w:after="0" w:line="240" w:lineRule="auto"/>
        <w:ind w:firstLine="567"/>
        <w:jc w:val="both"/>
        <w:rPr>
          <w:rFonts w:ascii="Times New Roman" w:hAnsi="Times New Roman" w:cs="Times New Roman"/>
          <w:b/>
        </w:rPr>
      </w:pPr>
      <w:r>
        <w:rPr>
          <w:rFonts w:ascii="Times New Roman" w:hAnsi="Times New Roman" w:cs="Times New Roman"/>
          <w:b/>
        </w:rPr>
        <w:t>1.3 Производственно-коммунальные зоны:</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 Зона размещения предприятий </w:t>
      </w:r>
      <w:r>
        <w:rPr>
          <w:rFonts w:ascii="Times New Roman" w:hAnsi="Times New Roman" w:cs="Times New Roman"/>
          <w:lang w:val="en-US"/>
        </w:rPr>
        <w:t>III</w:t>
      </w:r>
      <w:r>
        <w:rPr>
          <w:rFonts w:ascii="Times New Roman" w:hAnsi="Times New Roman" w:cs="Times New Roman"/>
        </w:rPr>
        <w:t xml:space="preserve"> класса санитарной классификации – П3;</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w:t>
      </w:r>
      <w:r>
        <w:rPr>
          <w:rFonts w:ascii="Times New Roman" w:hAnsi="Times New Roman" w:cs="Times New Roman"/>
          <w:bCs/>
        </w:rPr>
        <w:t xml:space="preserve"> Зона размещения предприятий </w:t>
      </w:r>
      <w:r>
        <w:rPr>
          <w:rFonts w:ascii="Times New Roman" w:hAnsi="Times New Roman" w:cs="Times New Roman"/>
          <w:bCs/>
          <w:lang w:val="en-US"/>
        </w:rPr>
        <w:t>I</w:t>
      </w:r>
      <w:r>
        <w:rPr>
          <w:rFonts w:ascii="Times New Roman" w:hAnsi="Times New Roman" w:cs="Times New Roman"/>
          <w:bCs/>
        </w:rPr>
        <w:t>V класса санитарной классификации – П</w:t>
      </w:r>
      <w:proofErr w:type="gramStart"/>
      <w:r>
        <w:rPr>
          <w:rFonts w:ascii="Times New Roman" w:hAnsi="Times New Roman" w:cs="Times New Roman"/>
          <w:bCs/>
        </w:rPr>
        <w:t>4</w:t>
      </w:r>
      <w:proofErr w:type="gramEnd"/>
      <w:r>
        <w:rPr>
          <w:rFonts w:ascii="Times New Roman" w:hAnsi="Times New Roman" w:cs="Times New Roman"/>
          <w:bCs/>
        </w:rPr>
        <w:t>;</w:t>
      </w:r>
    </w:p>
    <w:p w:rsidR="00423B81" w:rsidRDefault="00423B81" w:rsidP="00423B81">
      <w:pPr>
        <w:pStyle w:val="ConsPlusNormal0"/>
        <w:widowContro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Cs/>
          <w:sz w:val="24"/>
          <w:szCs w:val="24"/>
        </w:rPr>
        <w:t>Зона размещения предприятий V класса санитарной классификации - П5</w:t>
      </w:r>
      <w:r>
        <w:rPr>
          <w:rFonts w:ascii="Times New Roman" w:hAnsi="Times New Roman" w:cs="Times New Roman"/>
          <w:sz w:val="24"/>
          <w:szCs w:val="24"/>
        </w:rPr>
        <w:t>.</w:t>
      </w:r>
    </w:p>
    <w:p w:rsidR="00423B81" w:rsidRDefault="00423B81" w:rsidP="00423B81">
      <w:pPr>
        <w:spacing w:after="0" w:line="240" w:lineRule="auto"/>
        <w:ind w:firstLine="567"/>
        <w:jc w:val="both"/>
        <w:rPr>
          <w:rFonts w:ascii="Times New Roman" w:hAnsi="Times New Roman" w:cs="Times New Roman"/>
          <w:b/>
          <w:sz w:val="24"/>
          <w:szCs w:val="24"/>
        </w:rPr>
      </w:pPr>
      <w:r>
        <w:rPr>
          <w:rFonts w:ascii="Times New Roman" w:hAnsi="Times New Roman" w:cs="Times New Roman"/>
          <w:b/>
        </w:rPr>
        <w:t>1.4 Зоны инженерной и транспортной инфраструктуры:</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bCs/>
        </w:rPr>
        <w:t xml:space="preserve">Зона улиц и дорог– </w:t>
      </w:r>
      <w:proofErr w:type="gramStart"/>
      <w:r>
        <w:rPr>
          <w:rFonts w:ascii="Times New Roman" w:hAnsi="Times New Roman" w:cs="Times New Roman"/>
          <w:bCs/>
        </w:rPr>
        <w:t>ИТ</w:t>
      </w:r>
      <w:proofErr w:type="gramEnd"/>
      <w:r>
        <w:rPr>
          <w:rFonts w:ascii="Times New Roman" w:hAnsi="Times New Roman" w:cs="Times New Roman"/>
        </w:rPr>
        <w:t xml:space="preserve">; </w:t>
      </w:r>
    </w:p>
    <w:p w:rsidR="00423B81" w:rsidRDefault="00423B81" w:rsidP="00423B81">
      <w:pPr>
        <w:spacing w:after="0" w:line="240" w:lineRule="auto"/>
        <w:ind w:firstLine="567"/>
        <w:jc w:val="both"/>
        <w:rPr>
          <w:rFonts w:ascii="Times New Roman" w:hAnsi="Times New Roman" w:cs="Times New Roman"/>
          <w:b/>
        </w:rPr>
      </w:pPr>
      <w:r>
        <w:rPr>
          <w:rFonts w:ascii="Times New Roman" w:hAnsi="Times New Roman" w:cs="Times New Roman"/>
          <w:b/>
        </w:rPr>
        <w:t>1.5 Зоны сельскохозяйственного использования:</w:t>
      </w:r>
    </w:p>
    <w:p w:rsidR="00423B81" w:rsidRDefault="00423B81" w:rsidP="00423B81">
      <w:pPr>
        <w:spacing w:after="0" w:line="240" w:lineRule="auto"/>
        <w:ind w:firstLine="567"/>
        <w:jc w:val="both"/>
        <w:rPr>
          <w:rFonts w:ascii="Times New Roman" w:hAnsi="Times New Roman" w:cs="Times New Roman"/>
          <w:bCs/>
        </w:rPr>
      </w:pPr>
      <w:r>
        <w:rPr>
          <w:rFonts w:ascii="Times New Roman" w:hAnsi="Times New Roman" w:cs="Times New Roman"/>
        </w:rPr>
        <w:t>-Т</w:t>
      </w:r>
      <w:r>
        <w:rPr>
          <w:rFonts w:ascii="Times New Roman" w:hAnsi="Times New Roman" w:cs="Times New Roman"/>
          <w:bCs/>
        </w:rPr>
        <w:t xml:space="preserve">ерритория сельскохозяйственных угодий в границах земель сельскохозяйственного назначения– </w:t>
      </w:r>
      <w:proofErr w:type="gramStart"/>
      <w:r>
        <w:rPr>
          <w:rFonts w:ascii="Times New Roman" w:hAnsi="Times New Roman" w:cs="Times New Roman"/>
          <w:bCs/>
        </w:rPr>
        <w:t>СХ</w:t>
      </w:r>
      <w:proofErr w:type="gramEnd"/>
      <w:r>
        <w:rPr>
          <w:rFonts w:ascii="Times New Roman" w:hAnsi="Times New Roman" w:cs="Times New Roman"/>
          <w:bCs/>
        </w:rPr>
        <w:t>1;</w:t>
      </w:r>
    </w:p>
    <w:p w:rsidR="00423B81" w:rsidRDefault="00423B81" w:rsidP="00423B81">
      <w:pPr>
        <w:spacing w:after="0" w:line="240" w:lineRule="auto"/>
        <w:ind w:firstLine="567"/>
        <w:jc w:val="both"/>
        <w:rPr>
          <w:rFonts w:ascii="Times New Roman" w:hAnsi="Times New Roman" w:cs="Times New Roman"/>
          <w:bCs/>
        </w:rPr>
      </w:pPr>
      <w:r>
        <w:rPr>
          <w:rFonts w:ascii="Times New Roman" w:hAnsi="Times New Roman" w:cs="Times New Roman"/>
        </w:rPr>
        <w:t>-</w:t>
      </w:r>
      <w:r>
        <w:rPr>
          <w:rFonts w:ascii="Times New Roman" w:hAnsi="Times New Roman" w:cs="Times New Roman"/>
          <w:bCs/>
        </w:rPr>
        <w:t>Зона сельскохозяйственного использования – СХ</w:t>
      </w:r>
      <w:proofErr w:type="gramStart"/>
      <w:r>
        <w:rPr>
          <w:rFonts w:ascii="Times New Roman" w:hAnsi="Times New Roman" w:cs="Times New Roman"/>
          <w:bCs/>
        </w:rPr>
        <w:t>2</w:t>
      </w:r>
      <w:proofErr w:type="gramEnd"/>
      <w:r>
        <w:rPr>
          <w:rFonts w:ascii="Times New Roman" w:hAnsi="Times New Roman" w:cs="Times New Roman"/>
          <w:bCs/>
        </w:rPr>
        <w:t>;</w:t>
      </w:r>
    </w:p>
    <w:p w:rsidR="00423B81" w:rsidRDefault="00423B81" w:rsidP="00423B81">
      <w:pPr>
        <w:spacing w:after="0" w:line="240" w:lineRule="auto"/>
        <w:ind w:firstLine="567"/>
        <w:jc w:val="both"/>
        <w:rPr>
          <w:rFonts w:ascii="Times New Roman" w:hAnsi="Times New Roman" w:cs="Times New Roman"/>
          <w:b/>
        </w:rPr>
      </w:pPr>
      <w:r>
        <w:rPr>
          <w:rFonts w:ascii="Times New Roman" w:hAnsi="Times New Roman" w:cs="Times New Roman"/>
          <w:b/>
        </w:rPr>
        <w:t>1.6 Зоны рекреационного назначения: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Зона общественных рекреационных территорий, в т.ч. парков, садов, скверов – Р</w:t>
      </w:r>
      <w:proofErr w:type="gramStart"/>
      <w:r>
        <w:rPr>
          <w:rFonts w:ascii="Times New Roman" w:hAnsi="Times New Roman" w:cs="Times New Roman"/>
        </w:rPr>
        <w:t>1</w:t>
      </w:r>
      <w:proofErr w:type="gramEnd"/>
      <w:r>
        <w:rPr>
          <w:rFonts w:ascii="Times New Roman" w:hAnsi="Times New Roman" w:cs="Times New Roman"/>
        </w:rPr>
        <w:t>;</w:t>
      </w:r>
    </w:p>
    <w:p w:rsidR="00423B81" w:rsidRDefault="00423B81" w:rsidP="00423B81">
      <w:pPr>
        <w:spacing w:after="0" w:line="240" w:lineRule="auto"/>
        <w:ind w:firstLine="567"/>
        <w:jc w:val="both"/>
        <w:rPr>
          <w:rFonts w:ascii="Times New Roman" w:hAnsi="Times New Roman" w:cs="Times New Roman"/>
          <w:b/>
        </w:rPr>
      </w:pPr>
      <w:r>
        <w:rPr>
          <w:rFonts w:ascii="Times New Roman" w:hAnsi="Times New Roman" w:cs="Times New Roman"/>
          <w:b/>
        </w:rPr>
        <w:t>1.7 Зоны специального назначения: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bCs/>
        </w:rPr>
        <w:t>Зона кладбищ – СН</w:t>
      </w:r>
      <w:proofErr w:type="gramStart"/>
      <w:r>
        <w:rPr>
          <w:rFonts w:ascii="Times New Roman" w:hAnsi="Times New Roman" w:cs="Times New Roman"/>
          <w:bCs/>
        </w:rPr>
        <w:t>1</w:t>
      </w:r>
      <w:proofErr w:type="gramEnd"/>
      <w:r>
        <w:rPr>
          <w:rFonts w:ascii="Times New Roman" w:hAnsi="Times New Roman" w:cs="Times New Roman"/>
        </w:rPr>
        <w:t>;</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Зона планируемого размещения специальных объектов – СН1п.</w:t>
      </w:r>
    </w:p>
    <w:p w:rsidR="00423B81" w:rsidRDefault="00423B81" w:rsidP="00423B81">
      <w:pPr>
        <w:spacing w:after="0" w:line="240" w:lineRule="auto"/>
        <w:ind w:firstLine="567"/>
        <w:jc w:val="both"/>
        <w:rPr>
          <w:rFonts w:ascii="Times New Roman" w:hAnsi="Times New Roman" w:cs="Times New Roman"/>
          <w:b/>
        </w:rPr>
      </w:pPr>
      <w:r>
        <w:rPr>
          <w:rFonts w:ascii="Times New Roman" w:hAnsi="Times New Roman" w:cs="Times New Roman"/>
          <w:b/>
        </w:rPr>
        <w:t>1.8Зоны водных объектов общего пользования: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Зона водных объектов общего пользования – водотоков и замкнутых водоемов (рек, озер, болот, ручьев, родников) – В</w:t>
      </w:r>
      <w:proofErr w:type="gramStart"/>
      <w:r>
        <w:rPr>
          <w:rFonts w:ascii="Times New Roman" w:hAnsi="Times New Roman" w:cs="Times New Roman"/>
        </w:rPr>
        <w:t>1</w:t>
      </w:r>
      <w:proofErr w:type="gramEnd"/>
      <w:r>
        <w:rPr>
          <w:rFonts w:ascii="Times New Roman" w:hAnsi="Times New Roman" w:cs="Times New Roman"/>
        </w:rPr>
        <w:t>;</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2. Территориальные зоны подразделяются на </w:t>
      </w:r>
      <w:proofErr w:type="spellStart"/>
      <w:r>
        <w:rPr>
          <w:rFonts w:ascii="Times New Roman" w:hAnsi="Times New Roman" w:cs="Times New Roman"/>
        </w:rPr>
        <w:t>подзоны</w:t>
      </w:r>
      <w:proofErr w:type="spellEnd"/>
      <w:r>
        <w:rPr>
          <w:rFonts w:ascii="Times New Roman" w:hAnsi="Times New Roman" w:cs="Times New Roman"/>
        </w:rPr>
        <w:t xml:space="preserve">, в зависимости от параметров разрешенного использования и специфики объектов капитального строительства и земельных участков. </w:t>
      </w:r>
    </w:p>
    <w:p w:rsidR="00423B81" w:rsidRDefault="00423B81" w:rsidP="00423B81">
      <w:pPr>
        <w:spacing w:after="0" w:line="240" w:lineRule="auto"/>
        <w:ind w:firstLine="567"/>
        <w:jc w:val="both"/>
        <w:rPr>
          <w:rFonts w:ascii="Times New Roman" w:hAnsi="Times New Roman" w:cs="Times New Roman"/>
        </w:rPr>
      </w:pPr>
      <w:proofErr w:type="spellStart"/>
      <w:r>
        <w:rPr>
          <w:rFonts w:ascii="Times New Roman" w:hAnsi="Times New Roman" w:cs="Times New Roman"/>
        </w:rPr>
        <w:t>Подзоны</w:t>
      </w:r>
      <w:proofErr w:type="spellEnd"/>
      <w:r>
        <w:rPr>
          <w:rFonts w:ascii="Times New Roman" w:hAnsi="Times New Roman" w:cs="Times New Roman"/>
        </w:rPr>
        <w:t xml:space="preserve"> могут подразделяться на участки градостроительного зонирования, образуемые планировочными единицами и отдельными земельными участками, расположенными в разных частях населенного пункта (поселения).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3. На карте градостроительного зонирования территории поселения отображены границы и кодовые обозначения установленных настоящими Правилами территориальных зон, </w:t>
      </w:r>
      <w:proofErr w:type="spellStart"/>
      <w:r>
        <w:rPr>
          <w:rFonts w:ascii="Times New Roman" w:hAnsi="Times New Roman" w:cs="Times New Roman"/>
        </w:rPr>
        <w:t>подзон</w:t>
      </w:r>
      <w:proofErr w:type="spellEnd"/>
      <w:r>
        <w:rPr>
          <w:rFonts w:ascii="Times New Roman" w:hAnsi="Times New Roman" w:cs="Times New Roman"/>
        </w:rPr>
        <w:t xml:space="preserve"> и участков градостроительного зонирования. </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4. </w:t>
      </w:r>
      <w:proofErr w:type="gramStart"/>
      <w:r>
        <w:rPr>
          <w:rFonts w:ascii="Times New Roman" w:hAnsi="Times New Roman" w:cs="Times New Roman"/>
        </w:rPr>
        <w:t>Границы территориальных зон установлены по красным линиям, линиям магистралей, улиц, проездов, разделяющим транспортные потоки противоположных направлений, границам земельных участков, границам населенных пунктов, границам поселения, естественным границам природных объектов, иным границам.</w:t>
      </w:r>
      <w:proofErr w:type="gramEnd"/>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5. Границы территориальных зон содержат перечень координат характерных точек в установленной системе координат </w:t>
      </w:r>
      <w:r>
        <w:rPr>
          <w:rFonts w:ascii="Times New Roman" w:hAnsi="Times New Roman" w:cs="Times New Roman"/>
          <w:iCs/>
        </w:rPr>
        <w:t xml:space="preserve">или </w:t>
      </w:r>
      <w:r>
        <w:rPr>
          <w:rFonts w:ascii="Times New Roman" w:hAnsi="Times New Roman" w:cs="Times New Roman"/>
        </w:rPr>
        <w:t>имеют текстовое описание их прохождения для идентификации их местоположения.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6. На карте градостроительного зонирования отображены территории объектов культурного наследия, земель лесного фонда, водных объектов общего пользования, земель сельскохозяйственного использования в составе земель сельскохозяйственного назначения, земель иных категорий.</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7. На карте градостроительного зонирования отображены границы зон с особыми условиями использования территорий. </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8.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9. Градостроительные регламенты установлены с учетом:</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1) фактического использования земельных участков и объектов капитального строительства в границах территориальной зоны;</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3) функциональных зон и характеристик их планируемого развития, определенных Генеральным планом поселения, с учетом утвержденных в составе Схемы территориального планирования </w:t>
      </w:r>
      <w:proofErr w:type="spellStart"/>
      <w:r>
        <w:rPr>
          <w:rFonts w:ascii="Times New Roman" w:hAnsi="Times New Roman" w:cs="Times New Roman"/>
        </w:rPr>
        <w:t>Новоусманского</w:t>
      </w:r>
      <w:proofErr w:type="spellEnd"/>
      <w:r>
        <w:rPr>
          <w:rFonts w:ascii="Times New Roman" w:hAnsi="Times New Roman" w:cs="Times New Roman"/>
        </w:rPr>
        <w:t xml:space="preserve"> муниципального района </w:t>
      </w:r>
      <w:proofErr w:type="gramStart"/>
      <w:r>
        <w:rPr>
          <w:rFonts w:ascii="Times New Roman" w:hAnsi="Times New Roman" w:cs="Times New Roman"/>
        </w:rPr>
        <w:t>зон планируемого размещения объектов капитального строительства районного значения</w:t>
      </w:r>
      <w:proofErr w:type="gramEnd"/>
      <w:r>
        <w:rPr>
          <w:rFonts w:ascii="Times New Roman" w:hAnsi="Times New Roman" w:cs="Times New Roman"/>
        </w:rPr>
        <w:t xml:space="preserve"> и утвержденных в составе Схемы </w:t>
      </w:r>
      <w:r>
        <w:rPr>
          <w:rFonts w:ascii="Times New Roman" w:hAnsi="Times New Roman" w:cs="Times New Roman"/>
        </w:rPr>
        <w:lastRenderedPageBreak/>
        <w:t>территориального планирования Воронежской области зон планируемого размещения объектов регионального значения;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4) видов территориальных зон;</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5) требований охраны объектов культурного наследия, а также особо охраняемых природных территорий, иных природных объектов.</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10.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423B81" w:rsidRDefault="00423B81" w:rsidP="00423B81">
      <w:pPr>
        <w:spacing w:after="0" w:line="240" w:lineRule="auto"/>
        <w:ind w:firstLine="567"/>
        <w:jc w:val="both"/>
        <w:rPr>
          <w:rFonts w:ascii="Times New Roman" w:hAnsi="Times New Roman" w:cs="Times New Roman"/>
          <w:color w:val="002060"/>
        </w:rPr>
      </w:pPr>
      <w:r>
        <w:rPr>
          <w:rFonts w:ascii="Times New Roman" w:hAnsi="Times New Roman" w:cs="Times New Roman"/>
          <w:color w:val="002060"/>
        </w:rPr>
        <w:t xml:space="preserve">11. </w:t>
      </w:r>
      <w:proofErr w:type="gramStart"/>
      <w:r>
        <w:rPr>
          <w:rFonts w:ascii="Times New Roman" w:hAnsi="Times New Roman" w:cs="Times New Roman"/>
          <w:color w:val="002060"/>
        </w:rPr>
        <w:t>На земельные участки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w:t>
      </w:r>
      <w:proofErr w:type="gramEnd"/>
      <w:r>
        <w:rPr>
          <w:rFonts w:ascii="Times New Roman" w:hAnsi="Times New Roman" w:cs="Times New Roman"/>
          <w:color w:val="002060"/>
        </w:rPr>
        <w:t xml:space="preserve"> объектов культурного наследия; в границах территорий общего пользования; предназначенные для размещения линейных объектов и (или) занятые линейными объектами; предоставленные для добычи полезных ископаемых, действие градостроительного регламента не распространяется.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Воронежской области или уполномоченными органами местного самоуправления муниципального района или поселения, в соответствии с федеральными законами. </w:t>
      </w:r>
    </w:p>
    <w:p w:rsidR="00423B81" w:rsidRDefault="00423B81" w:rsidP="00423B81">
      <w:pPr>
        <w:spacing w:after="0" w:line="240" w:lineRule="auto"/>
        <w:jc w:val="both"/>
        <w:rPr>
          <w:rFonts w:ascii="Times New Roman" w:hAnsi="Times New Roman" w:cs="Times New Roman"/>
        </w:rPr>
      </w:pPr>
      <w:r>
        <w:rPr>
          <w:rFonts w:ascii="Times New Roman" w:hAnsi="Times New Roman" w:cs="Times New Roman"/>
        </w:rPr>
        <w:t xml:space="preserve">        Решения о режиме содержания территорий объектов культурного наследия, параметрах их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 а именно: по объектам культурного наследия федерального значения - уполномоченным федеральным органом, по объектам регионального значения - уполномоченным органом исполнительной власти Воронежской области.</w:t>
      </w:r>
    </w:p>
    <w:p w:rsidR="00423B81" w:rsidRDefault="00423B81" w:rsidP="00423B81">
      <w:pPr>
        <w:pStyle w:val="ConsPlusNormal0"/>
        <w:widowControl/>
        <w:ind w:firstLine="567"/>
        <w:jc w:val="both"/>
        <w:rPr>
          <w:rFonts w:ascii="Times New Roman" w:hAnsi="Times New Roman" w:cs="Times New Roman"/>
          <w:color w:val="002060"/>
          <w:sz w:val="24"/>
          <w:szCs w:val="24"/>
        </w:rPr>
      </w:pPr>
      <w:r>
        <w:rPr>
          <w:rFonts w:ascii="Times New Roman" w:hAnsi="Times New Roman" w:cs="Times New Roman"/>
          <w:sz w:val="24"/>
          <w:szCs w:val="24"/>
        </w:rPr>
        <w:t>12.</w:t>
      </w:r>
      <w:r>
        <w:rPr>
          <w:rFonts w:ascii="Times New Roman" w:hAnsi="Times New Roman" w:cs="Times New Roman"/>
          <w:color w:val="002060"/>
          <w:sz w:val="24"/>
          <w:szCs w:val="24"/>
        </w:rPr>
        <w:t>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градостроительные регламенты не устанавливаются.</w:t>
      </w:r>
    </w:p>
    <w:p w:rsidR="00423B81" w:rsidRDefault="00423B81" w:rsidP="00423B81">
      <w:pPr>
        <w:spacing w:after="0" w:line="240" w:lineRule="auto"/>
        <w:ind w:firstLine="567"/>
        <w:jc w:val="both"/>
        <w:rPr>
          <w:rFonts w:ascii="Times New Roman" w:hAnsi="Times New Roman" w:cs="Times New Roman"/>
          <w:sz w:val="24"/>
          <w:szCs w:val="24"/>
        </w:rPr>
      </w:pPr>
      <w:r>
        <w:rPr>
          <w:rFonts w:ascii="Times New Roman" w:hAnsi="Times New Roman" w:cs="Times New Roman"/>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13. На карте градостроительного зонирования отображены объекты и зоны с особыми условиями использования территории, зоны иных ограничений, условно разделенных на три блока по следующим факторам:</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1) природно-экологические факторы:</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особо охраняемые природные территории и их охранные зоны;</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природные лечебные ресурсы и округа горно-санитарной охраны;</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 водные объекты и их </w:t>
      </w:r>
      <w:proofErr w:type="spellStart"/>
      <w:r>
        <w:rPr>
          <w:rFonts w:ascii="Times New Roman" w:hAnsi="Times New Roman" w:cs="Times New Roman"/>
        </w:rPr>
        <w:t>водоохранные</w:t>
      </w:r>
      <w:proofErr w:type="spellEnd"/>
      <w:r>
        <w:rPr>
          <w:rFonts w:ascii="Times New Roman" w:hAnsi="Times New Roman" w:cs="Times New Roman"/>
        </w:rPr>
        <w:t xml:space="preserve"> зоны и прибрежные защитные полосы;</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территории, подверженные опасным геологическим процессам (оползни, обвалы, карсты, подтопления и затопления и другие);</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источники водоснабжения и зоны санитарной охраны;</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месторождения полезных ископаемых;</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объекты специального назначения (кладбища, скотомогильники, полигоны твердых бытовых отходов, отходов производства и потребления, иные аналогичные объекты) и их санитарно-защитные зоны и зоны охраны;</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2) техногенные факторы:</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 промышленные, коммунальные и сельскохозяйственные предприятия и их санитарно-защитные зоны; </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объектов канализации и их санитарно-защитные зоны;</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lastRenderedPageBreak/>
        <w:t xml:space="preserve">- санитарно-защитные зоны от объектов теплоснабжения; </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 объектов электроэнергетики и их санитарно-защитные и охранные зоны, </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объекты связи и иные объекты, создающие электромагнитные поля и их санитарно-защитные зоны и зоны ограничений;</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магистральные трубопроводы, в т.ч. газораспределительных сети и их охранные зоны;</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железные дороги и их охранные зоны;</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охраняемые объекты и их охранные зоны</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 иные объекты и зоны </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3) историко-культурные факторы:</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объекты культурного наследия, выявленные объекты культурного наследия, границы объектов культурного наследия (памятников, ансамблей, достопримечательных мест); границы зон охраны объектов культурного наследия;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границы историко-культурных заповедников (музеев-заповедников);</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иные историко-культурные объекты и территории, установленные соответствующими нормативными правовыми актами уполномоченных органов государственной власти и органов местного самоуправления.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14. Градостроительные регламенты устанавливаются в соответствии с законодательством Российской Федерации. </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В том числе:</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а) градостроительный регламенты на территориях достопримечательных мест (характер использования достопримечательного места) устанавливаются уполномоченным органом исполнительной власти Воронежской области в сфере охраны объектов культурного наследия;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б) градостроительные регламенты на территориях зон охраны объектов культурного наследия устанавливаются в соответствии с утвержденным проектом зон охраны объектов культурного наследия;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в) градостроительный регламент в границах </w:t>
      </w:r>
      <w:proofErr w:type="spellStart"/>
      <w:r>
        <w:rPr>
          <w:rFonts w:ascii="Times New Roman" w:hAnsi="Times New Roman" w:cs="Times New Roman"/>
        </w:rPr>
        <w:t>водоохранных</w:t>
      </w:r>
      <w:proofErr w:type="spellEnd"/>
      <w:r>
        <w:rPr>
          <w:rFonts w:ascii="Times New Roman" w:hAnsi="Times New Roman" w:cs="Times New Roman"/>
        </w:rPr>
        <w:t xml:space="preserve"> зон устанавливается в соответствии с Водным кодексом Российской Федерации;</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г) градостроительный регламент в границах санитарно-защитных зон устанавливается в соответствии с утвержденным проектом таких зон. </w:t>
      </w:r>
    </w:p>
    <w:p w:rsidR="00423B81" w:rsidRDefault="00423B81" w:rsidP="00423B81">
      <w:pPr>
        <w:spacing w:after="0" w:line="240" w:lineRule="auto"/>
        <w:ind w:firstLine="567"/>
        <w:jc w:val="both"/>
        <w:rPr>
          <w:rFonts w:ascii="Times New Roman" w:hAnsi="Times New Roman" w:cs="Times New Roman"/>
        </w:rPr>
      </w:pPr>
      <w:proofErr w:type="spellStart"/>
      <w:r>
        <w:rPr>
          <w:rFonts w:ascii="Times New Roman" w:hAnsi="Times New Roman" w:cs="Times New Roman"/>
        </w:rPr>
        <w:t>д</w:t>
      </w:r>
      <w:proofErr w:type="spellEnd"/>
      <w:r>
        <w:rPr>
          <w:rFonts w:ascii="Times New Roman" w:hAnsi="Times New Roman" w:cs="Times New Roman"/>
        </w:rPr>
        <w:t xml:space="preserve">) градостроительные регламенты в границах зон охраняемых объектов устанавливаются на основании предложений уполномоченных федеральных органов об установлении особых </w:t>
      </w:r>
      <w:proofErr w:type="gramStart"/>
      <w:r>
        <w:rPr>
          <w:rFonts w:ascii="Times New Roman" w:hAnsi="Times New Roman" w:cs="Times New Roman"/>
        </w:rPr>
        <w:t>условий использования территории зоны охраняемых объектов</w:t>
      </w:r>
      <w:proofErr w:type="gramEnd"/>
      <w:r>
        <w:rPr>
          <w:rFonts w:ascii="Times New Roman" w:hAnsi="Times New Roman" w:cs="Times New Roman"/>
        </w:rPr>
        <w:t>;</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15. Изменение установленного уполномоченными органами градостроительного регламента (режима использования) территорий на которые действие градостроительного регламентов не распространяется, зон с особыми условиями использования территорий осуществляется установившим регламент уполномоченным органом, путем внесения изменения в правовой акт, в соответствии с действующим законодательством. В настоящие Правила в таких случаях вносятся соответствующие изменения.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16. </w:t>
      </w:r>
      <w:proofErr w:type="gramStart"/>
      <w:r>
        <w:rPr>
          <w:rFonts w:ascii="Times New Roman" w:hAnsi="Times New Roman" w:cs="Times New Roman"/>
        </w:rPr>
        <w:t>Границы территорий, на которые действие градостроительного регламентов не распространяется, границы территорий, на которые градостроительные регламенты не устанавливаются, 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описание границ; в соответствии с установленными законодательством параметрами таких территорий и зон;</w:t>
      </w:r>
      <w:proofErr w:type="gramEnd"/>
      <w:r>
        <w:rPr>
          <w:rFonts w:ascii="Times New Roman" w:hAnsi="Times New Roman" w:cs="Times New Roman"/>
        </w:rPr>
        <w:t xml:space="preserve"> на основании документов кадастрового учета; материалов генерального плана поселения, иных документов, содержащих описания местоположения границ указанных территорий и зон.</w:t>
      </w:r>
    </w:p>
    <w:p w:rsidR="00423B81" w:rsidRDefault="00423B81" w:rsidP="00423B81">
      <w:pPr>
        <w:spacing w:line="240" w:lineRule="auto"/>
        <w:ind w:firstLine="567"/>
        <w:jc w:val="both"/>
        <w:rPr>
          <w:rFonts w:ascii="Times New Roman" w:hAnsi="Times New Roman" w:cs="Times New Roman"/>
        </w:rPr>
      </w:pPr>
      <w:r>
        <w:rPr>
          <w:rFonts w:ascii="Times New Roman" w:hAnsi="Times New Roman" w:cs="Times New Roman"/>
        </w:rPr>
        <w:t>17. Изменение установленных уполномоченными органами границ территорий, на которые действие градостроительного регламентов не распространяется, границ территорий, на которые градостроительные регламенты не устанавливаются, границ зон с особыми условиями использования территорий, осуществляется установившим такие границы уполномоченным органом. В настоящих Правилах отображаются внесенные изменения.</w:t>
      </w:r>
    </w:p>
    <w:p w:rsidR="00423B81" w:rsidRDefault="00423B81" w:rsidP="00423B81">
      <w:pPr>
        <w:pStyle w:val="3"/>
        <w:spacing w:line="240" w:lineRule="auto"/>
        <w:jc w:val="both"/>
        <w:rPr>
          <w:rFonts w:ascii="Times New Roman" w:hAnsi="Times New Roman" w:cs="Times New Roman"/>
          <w:szCs w:val="24"/>
        </w:rPr>
      </w:pPr>
      <w:bookmarkStart w:id="66" w:name="_Toc290561456"/>
      <w:bookmarkStart w:id="67" w:name="_Toc268484948"/>
      <w:bookmarkStart w:id="68" w:name="_Toc268487888"/>
      <w:bookmarkStart w:id="69" w:name="_Toc290562098"/>
      <w:bookmarkStart w:id="70" w:name="_Toc304987091"/>
      <w:r>
        <w:rPr>
          <w:rFonts w:ascii="Times New Roman" w:hAnsi="Times New Roman" w:cs="Times New Roman"/>
          <w:szCs w:val="24"/>
        </w:rPr>
        <w:t>Статья 6. Использование земельных участков, на которые распространяется</w:t>
      </w:r>
      <w:bookmarkStart w:id="71" w:name="_Toc290561457"/>
      <w:bookmarkEnd w:id="66"/>
      <w:r>
        <w:rPr>
          <w:rFonts w:ascii="Times New Roman" w:hAnsi="Times New Roman" w:cs="Times New Roman"/>
          <w:szCs w:val="24"/>
        </w:rPr>
        <w:t xml:space="preserve"> действие градостроительных регламентов</w:t>
      </w:r>
      <w:bookmarkEnd w:id="67"/>
      <w:bookmarkEnd w:id="68"/>
      <w:bookmarkEnd w:id="69"/>
      <w:bookmarkEnd w:id="70"/>
      <w:bookmarkEnd w:id="71"/>
    </w:p>
    <w:p w:rsidR="00423B81" w:rsidRDefault="00423B81" w:rsidP="00423B81"/>
    <w:p w:rsidR="00423B81" w:rsidRDefault="00423B81" w:rsidP="00423B81">
      <w:pPr>
        <w:spacing w:after="0" w:line="240" w:lineRule="auto"/>
        <w:ind w:firstLine="567"/>
        <w:jc w:val="both"/>
        <w:rPr>
          <w:rFonts w:ascii="Times New Roman" w:hAnsi="Times New Roman" w:cs="Times New Roman"/>
          <w:szCs w:val="24"/>
        </w:rPr>
      </w:pPr>
      <w:r>
        <w:rPr>
          <w:rFonts w:ascii="Times New Roman" w:hAnsi="Times New Roman" w:cs="Times New Roman"/>
        </w:rPr>
        <w:lastRenderedPageBreak/>
        <w:t xml:space="preserve">1. Использование и застройка земельных участков на территории </w:t>
      </w:r>
      <w:proofErr w:type="spellStart"/>
      <w:r>
        <w:rPr>
          <w:rFonts w:ascii="Times New Roman" w:hAnsi="Times New Roman" w:cs="Times New Roman"/>
        </w:rPr>
        <w:t>Хлебенского</w:t>
      </w:r>
      <w:proofErr w:type="spellEnd"/>
      <w:r>
        <w:rPr>
          <w:rFonts w:ascii="Times New Roman" w:hAnsi="Times New Roman" w:cs="Times New Roman"/>
        </w:rPr>
        <w:t xml:space="preserve"> сельского поселения,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разрешенного использования земельных участков и объектов капитального строительства, разрешенных предельных размеров земельных участков и предельных параметров объектов капитального строительства; соблюдением ограничений использования земельных участков и объектов капитального строительства, установленных в соответствии с законодательством и настоящими Правилами.</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соответствующей территориальной зоне при соблюдении требований технических регламентов, строительных, экологических, санитарно-гигиенических, противопожарных и иных правил, стандартов и нормативов. Основные виды разрешенного использования при условии соблюдения вышеназванных требований не могут быть запрещены;</w:t>
      </w:r>
    </w:p>
    <w:p w:rsidR="00423B81" w:rsidRDefault="00423B81" w:rsidP="00423B81">
      <w:pPr>
        <w:spacing w:after="0" w:line="240" w:lineRule="auto"/>
        <w:ind w:firstLine="567"/>
        <w:jc w:val="both"/>
        <w:rPr>
          <w:rFonts w:ascii="Times New Roman" w:hAnsi="Times New Roman" w:cs="Times New Roman"/>
        </w:rPr>
      </w:pPr>
      <w:proofErr w:type="gramStart"/>
      <w:r>
        <w:rPr>
          <w:rFonts w:ascii="Times New Roman" w:hAnsi="Times New Roman" w:cs="Times New Roman"/>
        </w:rPr>
        <w:t>2)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соответствующей территориальной зоне,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w:t>
      </w:r>
      <w:proofErr w:type="gramEnd"/>
      <w:r>
        <w:rPr>
          <w:rFonts w:ascii="Times New Roman" w:hAnsi="Times New Roman" w:cs="Times New Roman"/>
        </w:rPr>
        <w:t xml:space="preserve"> актами, при условии обязательного соблюдения требований технических регламентов;</w:t>
      </w:r>
    </w:p>
    <w:p w:rsidR="00423B81" w:rsidRDefault="00423B81" w:rsidP="00423B81">
      <w:pPr>
        <w:spacing w:after="0" w:line="240" w:lineRule="auto"/>
        <w:ind w:firstLine="567"/>
        <w:jc w:val="both"/>
        <w:rPr>
          <w:rFonts w:ascii="Times New Roman" w:hAnsi="Times New Roman" w:cs="Times New Roman"/>
        </w:rPr>
      </w:pPr>
      <w:proofErr w:type="gramStart"/>
      <w:r>
        <w:rPr>
          <w:rFonts w:ascii="Times New Roman" w:hAnsi="Times New Roman" w:cs="Times New Roman"/>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разрешенного использования и осуществляемые совместные с ними.</w:t>
      </w:r>
      <w:proofErr w:type="gramEnd"/>
      <w:r>
        <w:rPr>
          <w:rFonts w:ascii="Times New Roman" w:hAnsi="Times New Roman" w:cs="Times New Roman"/>
        </w:rPr>
        <w:t xml:space="preserve"> В случае если основной или условно разрешенный вид использования земельного участка и объекта капитального строительства не установлены, вспомогательный не считается разрешенным.</w:t>
      </w:r>
    </w:p>
    <w:p w:rsidR="00423B81" w:rsidRDefault="00423B81" w:rsidP="00423B81">
      <w:pPr>
        <w:pStyle w:val="3"/>
        <w:spacing w:line="240" w:lineRule="auto"/>
        <w:jc w:val="both"/>
        <w:rPr>
          <w:rFonts w:ascii="Times New Roman" w:hAnsi="Times New Roman" w:cs="Times New Roman"/>
        </w:rPr>
      </w:pPr>
      <w:bookmarkStart w:id="72" w:name="_Toc290561458"/>
      <w:bookmarkStart w:id="73" w:name="_Toc268484949"/>
      <w:bookmarkStart w:id="74" w:name="_Toc268487889"/>
      <w:bookmarkStart w:id="75" w:name="_Toc290562099"/>
      <w:bookmarkStart w:id="76" w:name="_Toc304987092"/>
      <w:r>
        <w:rPr>
          <w:rFonts w:ascii="Times New Roman" w:hAnsi="Times New Roman" w:cs="Times New Roman"/>
        </w:rPr>
        <w:t>Статья 7. Особенности использования и застройки земельных участков, расположенных на территориях,</w:t>
      </w:r>
      <w:bookmarkStart w:id="77" w:name="_Toc290561459"/>
      <w:bookmarkEnd w:id="72"/>
      <w:r>
        <w:rPr>
          <w:rFonts w:ascii="Times New Roman" w:hAnsi="Times New Roman" w:cs="Times New Roman"/>
        </w:rPr>
        <w:t xml:space="preserve"> отнесенных Правилами к различным территориальным зонам</w:t>
      </w:r>
      <w:bookmarkEnd w:id="73"/>
      <w:bookmarkEnd w:id="74"/>
      <w:bookmarkEnd w:id="75"/>
      <w:bookmarkEnd w:id="76"/>
      <w:bookmarkEnd w:id="77"/>
    </w:p>
    <w:p w:rsidR="00423B81" w:rsidRDefault="00423B81" w:rsidP="00423B81">
      <w:pPr>
        <w:spacing w:after="0"/>
      </w:pP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1. 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участков в соответствии с целями их предоставления, за исключением случаев, предусмотренных пунктом 2 настоящей статьи.</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2. 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соответствующей территориальной зоны.</w:t>
      </w:r>
    </w:p>
    <w:p w:rsidR="00423B81" w:rsidRDefault="00423B81" w:rsidP="00423B81">
      <w:pPr>
        <w:pStyle w:val="3"/>
        <w:spacing w:line="240" w:lineRule="auto"/>
        <w:jc w:val="both"/>
        <w:rPr>
          <w:rFonts w:ascii="Times New Roman" w:hAnsi="Times New Roman" w:cs="Times New Roman"/>
          <w:szCs w:val="24"/>
        </w:rPr>
      </w:pPr>
      <w:bookmarkStart w:id="78" w:name="_Toc268484950"/>
      <w:bookmarkStart w:id="79" w:name="_Toc268487890"/>
      <w:bookmarkStart w:id="80" w:name="_Toc290561460"/>
      <w:bookmarkStart w:id="81" w:name="_Toc290562100"/>
      <w:bookmarkStart w:id="82" w:name="_Toc304987093"/>
      <w:r>
        <w:rPr>
          <w:rFonts w:ascii="Times New Roman" w:hAnsi="Times New Roman" w:cs="Times New Roman"/>
          <w:szCs w:val="24"/>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bookmarkEnd w:id="78"/>
      <w:bookmarkEnd w:id="79"/>
      <w:bookmarkEnd w:id="80"/>
      <w:bookmarkEnd w:id="81"/>
      <w:bookmarkEnd w:id="82"/>
    </w:p>
    <w:p w:rsidR="00423B81" w:rsidRDefault="00423B81" w:rsidP="00423B81"/>
    <w:p w:rsidR="00423B81" w:rsidRDefault="00423B81" w:rsidP="00423B81">
      <w:pPr>
        <w:spacing w:after="0" w:line="240" w:lineRule="atLeast"/>
        <w:ind w:firstLine="567"/>
        <w:jc w:val="both"/>
        <w:rPr>
          <w:rFonts w:ascii="Times New Roman" w:hAnsi="Times New Roman" w:cs="Times New Roman"/>
          <w:szCs w:val="24"/>
        </w:rPr>
      </w:pPr>
      <w:r>
        <w:rPr>
          <w:rFonts w:ascii="Times New Roman" w:hAnsi="Times New Roman" w:cs="Times New Roman"/>
        </w:rPr>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w:t>
      </w:r>
    </w:p>
    <w:p w:rsidR="00423B81" w:rsidRDefault="00423B81" w:rsidP="00423B81">
      <w:pPr>
        <w:spacing w:after="0" w:line="240" w:lineRule="atLeast"/>
        <w:ind w:firstLine="567"/>
        <w:jc w:val="both"/>
        <w:rPr>
          <w:rFonts w:ascii="Times New Roman" w:hAnsi="Times New Roman" w:cs="Times New Roman"/>
        </w:rPr>
      </w:pPr>
      <w:r>
        <w:rPr>
          <w:rFonts w:ascii="Times New Roman" w:hAnsi="Times New Roman" w:cs="Times New Roman"/>
        </w:rPr>
        <w:lastRenderedPageBreak/>
        <w:t>-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w:t>
      </w:r>
    </w:p>
    <w:p w:rsidR="00423B81" w:rsidRDefault="00423B81" w:rsidP="00423B81">
      <w:pPr>
        <w:spacing w:after="0" w:line="240" w:lineRule="atLeast"/>
        <w:ind w:firstLine="567"/>
        <w:jc w:val="both"/>
        <w:rPr>
          <w:rFonts w:ascii="Times New Roman" w:hAnsi="Times New Roman" w:cs="Times New Roman"/>
        </w:rPr>
      </w:pPr>
      <w:r>
        <w:rPr>
          <w:rFonts w:ascii="Times New Roman" w:hAnsi="Times New Roman" w:cs="Times New Roman"/>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в том числе установленным режимам охранных зон объектов культурного наследия;</w:t>
      </w:r>
    </w:p>
    <w:p w:rsidR="00423B81" w:rsidRDefault="00423B81" w:rsidP="00423B81">
      <w:pPr>
        <w:spacing w:after="0" w:line="240" w:lineRule="atLeast"/>
        <w:ind w:firstLine="567"/>
        <w:jc w:val="both"/>
        <w:rPr>
          <w:rFonts w:ascii="Times New Roman" w:hAnsi="Times New Roman" w:cs="Times New Roman"/>
        </w:rPr>
      </w:pPr>
      <w:r>
        <w:rPr>
          <w:rFonts w:ascii="Times New Roman" w:hAnsi="Times New Roman" w:cs="Times New Roman"/>
        </w:rPr>
        <w:t>- 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охранных зон, выходящих за границы территориальной зоны расположения этих объектов.</w:t>
      </w:r>
    </w:p>
    <w:p w:rsidR="00423B81" w:rsidRDefault="00423B81" w:rsidP="00423B81">
      <w:pPr>
        <w:spacing w:after="0" w:line="240" w:lineRule="atLeast"/>
        <w:ind w:firstLine="567"/>
        <w:jc w:val="both"/>
        <w:rPr>
          <w:rFonts w:ascii="Times New Roman" w:hAnsi="Times New Roman" w:cs="Times New Roman"/>
        </w:rPr>
      </w:pPr>
      <w:r>
        <w:rPr>
          <w:rFonts w:ascii="Times New Roman" w:hAnsi="Times New Roman" w:cs="Times New Roman"/>
        </w:rPr>
        <w:t xml:space="preserve">2. </w:t>
      </w:r>
      <w:proofErr w:type="gramStart"/>
      <w:r>
        <w:rPr>
          <w:rFonts w:ascii="Times New Roman" w:hAnsi="Times New Roman" w:cs="Times New Roman"/>
        </w:rPr>
        <w:t>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соответствие градостроительному регламенту,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уполномоченными органами в соответствии с действующим законодательством</w:t>
      </w:r>
      <w:proofErr w:type="gramEnd"/>
      <w:r>
        <w:rPr>
          <w:rFonts w:ascii="Times New Roman" w:hAnsi="Times New Roman" w:cs="Times New Roman"/>
        </w:rPr>
        <w:t>, нормами и техническими регламентами. Для объектов, представляющих опасность, уполномоченными органами устанавливается срок приведения их в соответствие градостроительному регламенту,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423B81" w:rsidRDefault="00423B81" w:rsidP="00423B81">
      <w:pPr>
        <w:spacing w:after="0" w:line="240" w:lineRule="atLeast"/>
        <w:ind w:firstLine="567"/>
        <w:jc w:val="both"/>
        <w:rPr>
          <w:rFonts w:ascii="Times New Roman" w:hAnsi="Times New Roman" w:cs="Times New Roman"/>
        </w:rPr>
      </w:pPr>
      <w:r>
        <w:rPr>
          <w:rFonts w:ascii="Times New Roman" w:hAnsi="Times New Roman" w:cs="Times New Roman"/>
        </w:rPr>
        <w:t xml:space="preserve">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w:t>
      </w:r>
      <w:proofErr w:type="gramStart"/>
      <w:r>
        <w:rPr>
          <w:rFonts w:ascii="Times New Roman" w:hAnsi="Times New Roman" w:cs="Times New Roman"/>
        </w:rPr>
        <w:t>их</w:t>
      </w:r>
      <w:proofErr w:type="gramEnd"/>
      <w:r>
        <w:rPr>
          <w:rFonts w:ascii="Times New Roman" w:hAnsi="Times New Roman" w:cs="Times New Roman"/>
        </w:rPr>
        <w:t xml:space="preserve"> в соответствие установленным градостроительным регламентам.</w:t>
      </w:r>
    </w:p>
    <w:p w:rsidR="00423B81" w:rsidRDefault="00423B81" w:rsidP="00423B81">
      <w:pPr>
        <w:spacing w:after="0" w:line="240" w:lineRule="atLeast"/>
        <w:ind w:firstLine="567"/>
        <w:jc w:val="both"/>
        <w:rPr>
          <w:rFonts w:ascii="Times New Roman" w:hAnsi="Times New Roman" w:cs="Times New Roman"/>
        </w:rPr>
      </w:pPr>
      <w:r>
        <w:rPr>
          <w:rFonts w:ascii="Times New Roman" w:hAnsi="Times New Roman" w:cs="Times New Roman"/>
        </w:rPr>
        <w:t>4. Перечень объектов, не соответствующих градостроительным регламентам, а также сроки приведения этих объектов в соответствие с градостроительным регламентом, приводится в соответствующих статьях настоящих Правил.</w:t>
      </w:r>
    </w:p>
    <w:p w:rsidR="00423B81" w:rsidRDefault="00423B81" w:rsidP="00423B81">
      <w:pPr>
        <w:spacing w:after="0" w:line="240" w:lineRule="atLeast"/>
        <w:ind w:firstLine="567"/>
        <w:jc w:val="both"/>
        <w:rPr>
          <w:rFonts w:ascii="Times New Roman" w:hAnsi="Times New Roman" w:cs="Times New Roman"/>
          <w:i/>
          <w:iCs/>
        </w:rPr>
      </w:pPr>
    </w:p>
    <w:p w:rsidR="00423B81" w:rsidRDefault="00423B81" w:rsidP="00423B81">
      <w:pPr>
        <w:pStyle w:val="3"/>
        <w:spacing w:before="0" w:line="240" w:lineRule="atLeast"/>
        <w:jc w:val="both"/>
        <w:rPr>
          <w:rFonts w:ascii="Times New Roman" w:hAnsi="Times New Roman" w:cs="Times New Roman"/>
          <w:szCs w:val="24"/>
        </w:rPr>
      </w:pPr>
      <w:bookmarkStart w:id="83" w:name="_Toc268487891"/>
      <w:bookmarkStart w:id="84" w:name="_Toc290561461"/>
      <w:bookmarkStart w:id="85" w:name="_Toc290562101"/>
      <w:bookmarkStart w:id="86" w:name="_Toc302039401"/>
      <w:bookmarkStart w:id="87" w:name="_Toc304987094"/>
      <w:r>
        <w:rPr>
          <w:rFonts w:ascii="Times New Roman" w:hAnsi="Times New Roman" w:cs="Times New Roman"/>
          <w:szCs w:val="24"/>
        </w:rPr>
        <w:t>Статья 9. Осуществление строительства, реконструкции объектов капитального строительства</w:t>
      </w:r>
      <w:bookmarkEnd w:id="83"/>
      <w:bookmarkEnd w:id="84"/>
      <w:bookmarkEnd w:id="85"/>
      <w:bookmarkEnd w:id="86"/>
      <w:bookmarkEnd w:id="87"/>
    </w:p>
    <w:p w:rsidR="00423B81" w:rsidRDefault="00423B81" w:rsidP="00423B81"/>
    <w:p w:rsidR="00423B81" w:rsidRDefault="00423B81" w:rsidP="00423B81">
      <w:pPr>
        <w:spacing w:after="0" w:line="240" w:lineRule="atLeast"/>
        <w:ind w:firstLine="567"/>
        <w:jc w:val="both"/>
        <w:rPr>
          <w:rFonts w:ascii="Times New Roman" w:hAnsi="Times New Roman" w:cs="Times New Roman"/>
          <w:szCs w:val="24"/>
        </w:rPr>
      </w:pPr>
      <w:r>
        <w:rPr>
          <w:rFonts w:ascii="Times New Roman" w:hAnsi="Times New Roman" w:cs="Times New Roman"/>
        </w:rPr>
        <w:t xml:space="preserve">1. </w:t>
      </w:r>
      <w:proofErr w:type="gramStart"/>
      <w:r>
        <w:rPr>
          <w:rFonts w:ascii="Times New Roman" w:hAnsi="Times New Roman" w:cs="Times New Roman"/>
        </w:rPr>
        <w:t xml:space="preserve">Строительство, реконструкция объектов капитального строительства на территории </w:t>
      </w:r>
      <w:proofErr w:type="spellStart"/>
      <w:r>
        <w:rPr>
          <w:rFonts w:ascii="Times New Roman" w:hAnsi="Times New Roman" w:cs="Times New Roman"/>
        </w:rPr>
        <w:t>Хлебенского</w:t>
      </w:r>
      <w:proofErr w:type="spellEnd"/>
      <w:r>
        <w:rPr>
          <w:rFonts w:ascii="Times New Roman" w:hAnsi="Times New Roman" w:cs="Times New Roman"/>
        </w:rPr>
        <w:t xml:space="preserve"> сельского поселения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Воронежской области и принятыми в соответствии с ними правовыми актами </w:t>
      </w:r>
      <w:proofErr w:type="spellStart"/>
      <w:r>
        <w:rPr>
          <w:rFonts w:ascii="Times New Roman" w:hAnsi="Times New Roman" w:cs="Times New Roman"/>
        </w:rPr>
        <w:t>Хлебенского</w:t>
      </w:r>
      <w:proofErr w:type="spellEnd"/>
      <w:r>
        <w:rPr>
          <w:rFonts w:ascii="Times New Roman" w:hAnsi="Times New Roman" w:cs="Times New Roman"/>
        </w:rPr>
        <w:t xml:space="preserve"> сельского поселения, устанавливающими особенности осуществления указанной деятельности на территории поселения.</w:t>
      </w:r>
      <w:proofErr w:type="gramEnd"/>
    </w:p>
    <w:p w:rsidR="00423B81" w:rsidRDefault="00423B81" w:rsidP="00423B81">
      <w:pPr>
        <w:spacing w:after="0" w:line="240" w:lineRule="atLeast"/>
        <w:ind w:firstLine="567"/>
        <w:jc w:val="both"/>
        <w:rPr>
          <w:rFonts w:ascii="Times New Roman" w:hAnsi="Times New Roman" w:cs="Times New Roman"/>
        </w:rPr>
      </w:pPr>
      <w:r>
        <w:rPr>
          <w:rFonts w:ascii="Times New Roman" w:hAnsi="Times New Roman" w:cs="Times New Roman"/>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 (статья 10).</w:t>
      </w:r>
    </w:p>
    <w:p w:rsidR="00423B81" w:rsidRDefault="00423B81" w:rsidP="00423B81">
      <w:pPr>
        <w:pStyle w:val="2"/>
        <w:spacing w:before="0" w:line="240" w:lineRule="auto"/>
        <w:jc w:val="both"/>
        <w:rPr>
          <w:rFonts w:ascii="Times New Roman" w:hAnsi="Times New Roman" w:cs="Times New Roman"/>
          <w:sz w:val="22"/>
          <w:szCs w:val="22"/>
        </w:rPr>
      </w:pPr>
      <w:bookmarkStart w:id="88" w:name="_Toc268484951"/>
      <w:bookmarkStart w:id="89" w:name="_Toc268487893"/>
      <w:bookmarkStart w:id="90" w:name="_Toc290561462"/>
      <w:bookmarkStart w:id="91" w:name="_Toc290562102"/>
      <w:bookmarkStart w:id="92" w:name="_Toc290563741"/>
      <w:bookmarkStart w:id="93" w:name="_Toc291661730"/>
      <w:bookmarkStart w:id="94" w:name="_Toc291666452"/>
      <w:bookmarkStart w:id="95" w:name="_Toc291679455"/>
      <w:bookmarkStart w:id="96" w:name="_Toc291680709"/>
      <w:bookmarkStart w:id="97" w:name="_Toc292180256"/>
      <w:bookmarkStart w:id="98" w:name="_Toc292180672"/>
      <w:bookmarkStart w:id="99" w:name="_Toc292181402"/>
      <w:bookmarkStart w:id="100" w:name="_Toc292182044"/>
      <w:bookmarkStart w:id="101" w:name="_Toc294258547"/>
      <w:bookmarkStart w:id="102" w:name="_Toc294281777"/>
      <w:bookmarkStart w:id="103" w:name="_Toc295314574"/>
      <w:bookmarkStart w:id="104" w:name="_Toc302039402"/>
      <w:bookmarkStart w:id="105" w:name="_Toc302054287"/>
      <w:bookmarkStart w:id="106" w:name="_Toc303238665"/>
      <w:bookmarkStart w:id="107" w:name="_Toc304987095"/>
    </w:p>
    <w:p w:rsidR="00423B81" w:rsidRDefault="00423B81" w:rsidP="00423B81">
      <w:pPr>
        <w:pStyle w:val="2"/>
        <w:spacing w:before="0" w:line="240" w:lineRule="auto"/>
        <w:jc w:val="both"/>
        <w:rPr>
          <w:rFonts w:ascii="Times New Roman" w:hAnsi="Times New Roman" w:cs="Times New Roman"/>
          <w:sz w:val="22"/>
          <w:szCs w:val="22"/>
        </w:rPr>
      </w:pPr>
      <w:r>
        <w:rPr>
          <w:rFonts w:ascii="Times New Roman" w:hAnsi="Times New Roman" w:cs="Times New Roman"/>
          <w:sz w:val="22"/>
          <w:szCs w:val="22"/>
        </w:rPr>
        <w:t>2. ПОЛОЖЕНИЕ ОБ ИЗМЕНЕНИИ ВИДОВ РАЗРЕШЕННОГОИСПОЛЬЗОВАНИЯ ЗЕМЕЛЬНЫХ УЧАСТКОВ И ОБЪЕКТОВ КАПИТАЛЬНОГО СТРОИТЕЛЬСТВА ФИЗИЧЕСКИМИ И ЮРИДИЧЕСКИМИ ЛИЦАМИ</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423B81" w:rsidRDefault="00423B81" w:rsidP="00423B81">
      <w:pPr>
        <w:pStyle w:val="3"/>
        <w:spacing w:line="240" w:lineRule="auto"/>
        <w:jc w:val="both"/>
        <w:rPr>
          <w:rFonts w:ascii="Times New Roman" w:hAnsi="Times New Roman" w:cs="Times New Roman"/>
          <w:szCs w:val="24"/>
        </w:rPr>
      </w:pPr>
      <w:bookmarkStart w:id="108" w:name="_Toc268487894"/>
      <w:bookmarkStart w:id="109" w:name="_Toc290561463"/>
      <w:bookmarkStart w:id="110" w:name="_Toc290562103"/>
      <w:bookmarkStart w:id="111" w:name="_Toc304987096"/>
      <w:r>
        <w:rPr>
          <w:rFonts w:ascii="Times New Roman" w:hAnsi="Times New Roman" w:cs="Times New Roman"/>
          <w:szCs w:val="24"/>
        </w:rPr>
        <w:t>Статья 10. Порядок изменения видов разрешенного использования земельных участков и объектов капитального строительства</w:t>
      </w:r>
      <w:bookmarkEnd w:id="108"/>
      <w:bookmarkEnd w:id="109"/>
      <w:bookmarkEnd w:id="110"/>
      <w:bookmarkEnd w:id="111"/>
    </w:p>
    <w:p w:rsidR="00423B81" w:rsidRDefault="00423B81" w:rsidP="00423B81">
      <w:pPr>
        <w:spacing w:after="0" w:line="240" w:lineRule="auto"/>
        <w:ind w:firstLine="567"/>
        <w:jc w:val="both"/>
        <w:rPr>
          <w:rFonts w:ascii="Times New Roman" w:hAnsi="Times New Roman" w:cs="Times New Roman"/>
          <w:szCs w:val="24"/>
        </w:rPr>
      </w:pPr>
      <w:r>
        <w:rPr>
          <w:rFonts w:ascii="Times New Roman" w:hAnsi="Times New Roman" w:cs="Times New Roman"/>
        </w:rPr>
        <w:t>1. Изменение видов разрешенного использования земельных участков и объектов капитального строительства на территории поселения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 Изменение видов разрешенного использования земельных участков и объектов капитального строительства, установленных в соответствии с документацией по планировке территории, допускается только при условии внесения изменений в соответствующую документацию по планировке территории в порядке, установленном статьями 45, 46 Градостроительного кодекса Российской Федерации.</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2. </w:t>
      </w:r>
      <w:proofErr w:type="gramStart"/>
      <w:r>
        <w:rPr>
          <w:rFonts w:ascii="Times New Roman" w:hAnsi="Times New Roman" w:cs="Times New Roman"/>
        </w:rPr>
        <w:t>Правообладатели земельных участков и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roofErr w:type="gramEnd"/>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Порядок действий по реализации приведенного выше права устанавливается законодательством, настоящими Правилами и иными правовыми актами </w:t>
      </w:r>
      <w:proofErr w:type="spellStart"/>
      <w:r>
        <w:rPr>
          <w:rFonts w:ascii="Times New Roman" w:hAnsi="Times New Roman" w:cs="Times New Roman"/>
        </w:rPr>
        <w:t>Хлебенского</w:t>
      </w:r>
      <w:proofErr w:type="spellEnd"/>
      <w:r>
        <w:rPr>
          <w:rFonts w:ascii="Times New Roman" w:hAnsi="Times New Roman" w:cs="Times New Roman"/>
        </w:rPr>
        <w:t xml:space="preserve"> сельского поселения.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правообладатель направляет заявление о намерении изменить вид разрешенного использования в Комиссию. Комиссия, в порядке, установленном правовым актом администрации поселения, осуществляет подготовку градостроительного заключения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В 5-дневный срок после осуществления процедуры изменения разрешенного использования, правообладатель обязан представить в Комиссию копии документов, подтверждающих изменения разрешенного использования для внесения соответствующих изменений и дополнений в дежурные карты, а также для направления документов в информационную систему обеспечения градостроительной деятельности.</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настоящими Правилами (статья 12).</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4.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решение о возможности изменения вида его разрешенного использования принимается в соответствии с законодательством Российской Федерации.</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5. 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использования, минимальных параметров земельных участков, обеспечения требований 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 </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земельных участков, обеспечения требований технических регламентов, градостроительных нормативов. </w:t>
      </w:r>
    </w:p>
    <w:p w:rsidR="00423B81" w:rsidRDefault="00423B81" w:rsidP="00423B81">
      <w:pPr>
        <w:spacing w:line="240" w:lineRule="auto"/>
        <w:jc w:val="both"/>
        <w:rPr>
          <w:rFonts w:ascii="Times New Roman" w:hAnsi="Times New Roman" w:cs="Times New Roman"/>
        </w:rPr>
      </w:pPr>
      <w:r>
        <w:rPr>
          <w:rFonts w:ascii="Times New Roman" w:hAnsi="Times New Roman" w:cs="Times New Roman"/>
        </w:rPr>
        <w:t xml:space="preserve">Заключение о возможности преобразования земельных участков выдает Комиссия. При невозможности соблюдения вышеназванных требований, правообладатель преобразуемого </w:t>
      </w:r>
      <w:r>
        <w:rPr>
          <w:rFonts w:ascii="Times New Roman" w:hAnsi="Times New Roman" w:cs="Times New Roman"/>
        </w:rPr>
        <w:lastRenderedPageBreak/>
        <w:t>земельного участка должен получить соответствующие разрешения, установленные ст.12 настоящих Правил.</w:t>
      </w:r>
    </w:p>
    <w:p w:rsidR="00423B81" w:rsidRDefault="00423B81" w:rsidP="00423B81">
      <w:pPr>
        <w:pStyle w:val="3"/>
        <w:spacing w:line="240" w:lineRule="auto"/>
        <w:jc w:val="both"/>
        <w:rPr>
          <w:rFonts w:ascii="Times New Roman" w:hAnsi="Times New Roman" w:cs="Times New Roman"/>
        </w:rPr>
      </w:pPr>
      <w:bookmarkStart w:id="112" w:name="_Toc268487895"/>
      <w:bookmarkStart w:id="113" w:name="_Toc290561464"/>
      <w:bookmarkStart w:id="114" w:name="_Toc290562104"/>
      <w:bookmarkStart w:id="115" w:name="_Toc304987097"/>
      <w:r>
        <w:rPr>
          <w:rFonts w:ascii="Times New Roman" w:hAnsi="Times New Roman" w:cs="Times New Roman"/>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bookmarkEnd w:id="112"/>
      <w:bookmarkEnd w:id="113"/>
      <w:bookmarkEnd w:id="114"/>
      <w:bookmarkEnd w:id="115"/>
    </w:p>
    <w:p w:rsidR="00423B81" w:rsidRDefault="00423B81" w:rsidP="00423B81">
      <w:pPr>
        <w:spacing w:after="0"/>
      </w:pP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Заявление о выдаче разрешения на условно разрешенный вид использования может подаваться: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при подготовке документации по планировке территории;</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при планировании строительства (реконструкции) капитальных зданий и сооружений;</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при планировании изменения вида использования земельных участков, объектов капитального строительства в процессе их использования.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423B81" w:rsidRDefault="00423B81" w:rsidP="00423B81">
      <w:pPr>
        <w:spacing w:after="0" w:line="240" w:lineRule="auto"/>
        <w:ind w:firstLine="567"/>
        <w:jc w:val="both"/>
        <w:rPr>
          <w:rFonts w:ascii="Times New Roman" w:hAnsi="Times New Roman" w:cs="Times New Roman"/>
        </w:rPr>
      </w:pPr>
      <w:proofErr w:type="gramStart"/>
      <w:r>
        <w:rPr>
          <w:rFonts w:ascii="Times New Roman" w:hAnsi="Times New Roman" w:cs="Times New Roman"/>
        </w:rPr>
        <w:t>В заключениях характеризуется возможность и условия соблюдения заявителем технических регламентов и нормативов, установленных в целях охраны окружающей природной среды и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в результате применения указанного в заявлении вида разрешенного использования.</w:t>
      </w:r>
      <w:proofErr w:type="gramEnd"/>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3. Вопрос о предоставлении разрешения на условно разрешенный вид использования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4. На основании результатов публичных слушаний Комиссия подготавливает заключение о проведении публичных слушаний, подлежащее опубликованию, и рекомендации для главы администрации поселения о предоставлении разрешения или об отказе в предоставлении такого разрешения с указанием причин принятого решения.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принимается главой администрации </w:t>
      </w:r>
      <w:proofErr w:type="spellStart"/>
      <w:r>
        <w:rPr>
          <w:rFonts w:ascii="Times New Roman" w:hAnsi="Times New Roman" w:cs="Times New Roman"/>
        </w:rPr>
        <w:t>Хлебенского</w:t>
      </w:r>
      <w:proofErr w:type="spellEnd"/>
      <w:r>
        <w:rPr>
          <w:rFonts w:ascii="Times New Roman" w:hAnsi="Times New Roman" w:cs="Times New Roman"/>
        </w:rPr>
        <w:t xml:space="preserve"> сельского поселения.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Разрешение на условно разрешенный вид использования может быть предоставлено с условиями, которые определяют пределы его реализации во избежание ущерба соседним землепользователям и с целью </w:t>
      </w:r>
      <w:proofErr w:type="gramStart"/>
      <w:r>
        <w:rPr>
          <w:rFonts w:ascii="Times New Roman" w:hAnsi="Times New Roman" w:cs="Times New Roman"/>
        </w:rPr>
        <w:t>недопущения существенного снижения стоимости соседних объектов недвижимости</w:t>
      </w:r>
      <w:proofErr w:type="gramEnd"/>
      <w:r>
        <w:rPr>
          <w:rFonts w:ascii="Times New Roman" w:hAnsi="Times New Roman" w:cs="Times New Roman"/>
        </w:rPr>
        <w:t>.</w:t>
      </w:r>
    </w:p>
    <w:p w:rsidR="00423B81" w:rsidRDefault="00423B81" w:rsidP="00423B81">
      <w:pPr>
        <w:pStyle w:val="3"/>
        <w:spacing w:line="240" w:lineRule="auto"/>
        <w:jc w:val="both"/>
        <w:rPr>
          <w:rFonts w:ascii="Times New Roman" w:hAnsi="Times New Roman" w:cs="Times New Roman"/>
        </w:rPr>
      </w:pPr>
      <w:bookmarkStart w:id="116" w:name="_Toc268487892"/>
      <w:bookmarkStart w:id="117" w:name="_Toc290561465"/>
      <w:bookmarkStart w:id="118" w:name="_Toc290562105"/>
      <w:bookmarkStart w:id="119" w:name="_Toc304987098"/>
      <w:r>
        <w:rPr>
          <w:rFonts w:ascii="Times New Roman" w:hAnsi="Times New Roman" w:cs="Times New Roman"/>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116"/>
      <w:bookmarkEnd w:id="117"/>
      <w:bookmarkEnd w:id="118"/>
      <w:bookmarkEnd w:id="119"/>
    </w:p>
    <w:p w:rsidR="00423B81" w:rsidRDefault="00423B81" w:rsidP="00423B81"/>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1.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направляет заявление об его предоставлении в Комиссию.</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К заявлению прилагаются материалы, подтверждающие наличие у земельного участка характеристик из числа указанных в пункте 2 статьи 9 настоящих Правил, которые препятствуют </w:t>
      </w:r>
      <w:r>
        <w:rPr>
          <w:rFonts w:ascii="Times New Roman" w:hAnsi="Times New Roman" w:cs="Times New Roman"/>
        </w:rPr>
        <w:lastRenderedPageBreak/>
        <w:t>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423B81" w:rsidRDefault="00423B81" w:rsidP="00423B81">
      <w:pPr>
        <w:spacing w:after="0" w:line="240" w:lineRule="auto"/>
        <w:ind w:firstLine="567"/>
        <w:jc w:val="both"/>
        <w:rPr>
          <w:rFonts w:ascii="Times New Roman" w:hAnsi="Times New Roman" w:cs="Times New Roman"/>
        </w:rPr>
      </w:pPr>
      <w:proofErr w:type="gramStart"/>
      <w:r>
        <w:rPr>
          <w:rFonts w:ascii="Times New Roman" w:hAnsi="Times New Roman" w:cs="Times New Roman"/>
        </w:rPr>
        <w:t>В заключениях дается оценка соответствия намерений заявителя настоящим Правилам, характеризуется возможность и условия соблюдения заявителем технических регламентов, градостроительных и иных нормативов,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интересы которых могут быть нарушены в результате</w:t>
      </w:r>
      <w:proofErr w:type="gramEnd"/>
      <w:r>
        <w:rPr>
          <w:rFonts w:ascii="Times New Roman" w:hAnsi="Times New Roman" w:cs="Times New Roman"/>
        </w:rPr>
        <w:t xml:space="preserve"> отклонения от предельных параметров разрешенного строительства, реконструкции объекта капитального строительства.</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3. 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4. На основании результатов публичных слушаний Комиссия подготавливает и направляет главе администрации поселения рекомендации о возможности предоставления разрешения или об отказе в предоставлении такого разрешения с указанием причин принятого решения.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5.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разрешения принимается главой администрации поселения.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6. Разрешение на отклонение от предельных параметров разрешенного строительства, реконструкции объекта капитального строительства действует в течение двух лет и является обязательным документом для подготовки градостроительного плана земельного участка и выдачи разрешения на строительство, реконструкцию объектов капитального строительства.</w:t>
      </w:r>
      <w:bookmarkStart w:id="120" w:name="_Toc268484952"/>
      <w:bookmarkStart w:id="121" w:name="_Toc268487896"/>
    </w:p>
    <w:p w:rsidR="00423B81" w:rsidRDefault="00423B81" w:rsidP="00423B81">
      <w:pPr>
        <w:pStyle w:val="2"/>
        <w:spacing w:line="240" w:lineRule="auto"/>
        <w:jc w:val="both"/>
        <w:rPr>
          <w:rFonts w:ascii="Times New Roman" w:hAnsi="Times New Roman" w:cs="Times New Roman"/>
          <w:sz w:val="24"/>
          <w:szCs w:val="24"/>
        </w:rPr>
      </w:pPr>
      <w:bookmarkStart w:id="122" w:name="_Toc290561466"/>
      <w:bookmarkStart w:id="123" w:name="_Toc290562106"/>
      <w:bookmarkStart w:id="124" w:name="_Toc290563745"/>
      <w:bookmarkStart w:id="125" w:name="_Toc291661734"/>
      <w:bookmarkStart w:id="126" w:name="_Toc291666456"/>
      <w:bookmarkStart w:id="127" w:name="_Toc291679459"/>
      <w:bookmarkStart w:id="128" w:name="_Toc291680713"/>
      <w:bookmarkStart w:id="129" w:name="_Toc292180260"/>
      <w:bookmarkStart w:id="130" w:name="_Toc292180676"/>
      <w:bookmarkStart w:id="131" w:name="_Toc292181406"/>
      <w:bookmarkStart w:id="132" w:name="_Toc292182048"/>
      <w:bookmarkStart w:id="133" w:name="_Toc294258551"/>
      <w:bookmarkStart w:id="134" w:name="_Toc294281781"/>
      <w:bookmarkStart w:id="135" w:name="_Toc295314578"/>
      <w:bookmarkStart w:id="136" w:name="_Toc302039406"/>
      <w:bookmarkStart w:id="137" w:name="_Toc302054291"/>
      <w:bookmarkStart w:id="138" w:name="_Toc303238669"/>
      <w:bookmarkStart w:id="139" w:name="_Toc304987099"/>
      <w:r>
        <w:rPr>
          <w:rFonts w:ascii="Times New Roman" w:hAnsi="Times New Roman" w:cs="Times New Roman"/>
          <w:sz w:val="24"/>
          <w:szCs w:val="24"/>
        </w:rPr>
        <w:t>3. ПОЛОЖЕНИЕ О ПОДГОТОВКЕ ДОКУМЕНТАЦИИ</w:t>
      </w:r>
      <w:bookmarkStart w:id="140" w:name="_Toc268487897"/>
      <w:bookmarkEnd w:id="120"/>
      <w:bookmarkEnd w:id="121"/>
      <w:r>
        <w:rPr>
          <w:rFonts w:ascii="Times New Roman" w:hAnsi="Times New Roman" w:cs="Times New Roman"/>
          <w:sz w:val="24"/>
          <w:szCs w:val="24"/>
        </w:rPr>
        <w:t>ПО ПЛАНИРОВКЕ ТЕРРИТОРИИ</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rsidR="00423B81" w:rsidRDefault="00423B81" w:rsidP="00423B81">
      <w:pPr>
        <w:pStyle w:val="3"/>
        <w:spacing w:line="240" w:lineRule="auto"/>
        <w:jc w:val="both"/>
        <w:rPr>
          <w:rFonts w:ascii="Times New Roman" w:hAnsi="Times New Roman" w:cs="Times New Roman"/>
        </w:rPr>
      </w:pPr>
      <w:bookmarkStart w:id="141" w:name="_Toc268487898"/>
      <w:bookmarkStart w:id="142" w:name="_Toc290561467"/>
      <w:bookmarkStart w:id="143" w:name="_Toc290562107"/>
      <w:bookmarkStart w:id="144" w:name="_Toc304987100"/>
      <w:r>
        <w:rPr>
          <w:rFonts w:ascii="Times New Roman" w:hAnsi="Times New Roman" w:cs="Times New Roman"/>
        </w:rPr>
        <w:t>Статья 13. Общие положения о подготовке документации по планировке территории</w:t>
      </w:r>
      <w:bookmarkEnd w:id="141"/>
      <w:bookmarkEnd w:id="142"/>
      <w:bookmarkEnd w:id="143"/>
      <w:bookmarkEnd w:id="144"/>
    </w:p>
    <w:p w:rsidR="00423B81" w:rsidRDefault="00423B81" w:rsidP="00423B81">
      <w:pPr>
        <w:spacing w:after="0"/>
      </w:pP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1. Решения о подготовке документации по планировке территории (проектов планировки территории и проектов межевания территории) принимаются администрацией </w:t>
      </w:r>
      <w:proofErr w:type="spellStart"/>
      <w:r>
        <w:rPr>
          <w:rFonts w:ascii="Times New Roman" w:hAnsi="Times New Roman" w:cs="Times New Roman"/>
        </w:rPr>
        <w:t>Хлебенского</w:t>
      </w:r>
      <w:proofErr w:type="spellEnd"/>
      <w:r>
        <w:rPr>
          <w:rFonts w:ascii="Times New Roman" w:hAnsi="Times New Roman" w:cs="Times New Roman"/>
        </w:rPr>
        <w:t xml:space="preserve"> сельского поселения по собственной инициативе в целях реализации генерального плана поселения, либо на основании предложений физических или юридических лиц о подготовке документации по планировке территории.</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2. </w:t>
      </w:r>
      <w:proofErr w:type="gramStart"/>
      <w:r>
        <w:rPr>
          <w:rFonts w:ascii="Times New Roman" w:hAnsi="Times New Roman" w:cs="Times New Roman"/>
        </w:rPr>
        <w:t xml:space="preserve">Подготовка документации по планировке территории осуществляется на основании документов территориального планирования (схемы территориального планирования Воронежской области, схемы территориального планирования </w:t>
      </w:r>
      <w:proofErr w:type="spellStart"/>
      <w:r>
        <w:rPr>
          <w:rFonts w:ascii="Times New Roman" w:hAnsi="Times New Roman" w:cs="Times New Roman"/>
        </w:rPr>
        <w:t>Новоусманского</w:t>
      </w:r>
      <w:proofErr w:type="spellEnd"/>
      <w:r>
        <w:rPr>
          <w:rFonts w:ascii="Times New Roman" w:hAnsi="Times New Roman" w:cs="Times New Roman"/>
        </w:rPr>
        <w:t xml:space="preserve"> муниципального района, генерального плана </w:t>
      </w:r>
      <w:proofErr w:type="spellStart"/>
      <w:r>
        <w:rPr>
          <w:rFonts w:ascii="Times New Roman" w:hAnsi="Times New Roman" w:cs="Times New Roman"/>
        </w:rPr>
        <w:t>Хлебенского</w:t>
      </w:r>
      <w:proofErr w:type="spellEnd"/>
      <w:r>
        <w:rPr>
          <w:rFonts w:ascii="Times New Roman" w:hAnsi="Times New Roman" w:cs="Times New Roman"/>
        </w:rPr>
        <w:t xml:space="preserve"> сельского поселения), настоящих Правил в соответствии с требованиями технических регламентов, градостроительных регламентов, региональных и местных нормативов градостроительного проектирования, с учетом границ территорий объектов культурного наследия, выявленных объектов культурного наследия, границ зон с особыми условиями использования</w:t>
      </w:r>
      <w:proofErr w:type="gramEnd"/>
      <w:r>
        <w:rPr>
          <w:rFonts w:ascii="Times New Roman" w:hAnsi="Times New Roman" w:cs="Times New Roman"/>
        </w:rPr>
        <w:t xml:space="preserve"> территорий.</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3. Состав и содержание документации по планировке территории определяются Градостроительным кодексом Российской Федерации, законодательством Воронежской области и правовыми актами </w:t>
      </w:r>
      <w:proofErr w:type="spellStart"/>
      <w:r>
        <w:rPr>
          <w:rFonts w:ascii="Times New Roman" w:hAnsi="Times New Roman" w:cs="Times New Roman"/>
        </w:rPr>
        <w:t>Хлебенского</w:t>
      </w:r>
      <w:proofErr w:type="spellEnd"/>
      <w:r>
        <w:rPr>
          <w:rFonts w:ascii="Times New Roman" w:hAnsi="Times New Roman" w:cs="Times New Roman"/>
        </w:rPr>
        <w:t xml:space="preserve"> сельского поселения.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lastRenderedPageBreak/>
        <w:t xml:space="preserve">4. Проекты планировки территории и проекты межевания территории, подготовленные в составе документации по планировке территории на основании решения администрации </w:t>
      </w:r>
      <w:proofErr w:type="spellStart"/>
      <w:r>
        <w:rPr>
          <w:rFonts w:ascii="Times New Roman" w:hAnsi="Times New Roman" w:cs="Times New Roman"/>
        </w:rPr>
        <w:t>Хлебенского</w:t>
      </w:r>
      <w:proofErr w:type="spellEnd"/>
      <w:r>
        <w:rPr>
          <w:rFonts w:ascii="Times New Roman" w:hAnsi="Times New Roman" w:cs="Times New Roman"/>
        </w:rPr>
        <w:t xml:space="preserve"> сельского поселения, до их утверждения подлежат обязательному рассмотрению на публичных слушаниях.</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5. </w:t>
      </w:r>
      <w:proofErr w:type="gramStart"/>
      <w:r>
        <w:rPr>
          <w:rFonts w:ascii="Times New Roman" w:hAnsi="Times New Roman" w:cs="Times New Roman"/>
        </w:rPr>
        <w:t>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roofErr w:type="gramEnd"/>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6. Документации по планировке территории утверждается правовым актом администрации поселения. </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муниципального образования в сети "Интернет".</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8. На основании документации по планировке территории, утвержденной правовым актом администрации поселения, Совет народных депутатов </w:t>
      </w:r>
      <w:proofErr w:type="spellStart"/>
      <w:r>
        <w:rPr>
          <w:rFonts w:ascii="Times New Roman" w:hAnsi="Times New Roman" w:cs="Times New Roman"/>
        </w:rPr>
        <w:t>Хлебенского</w:t>
      </w:r>
      <w:proofErr w:type="spellEnd"/>
      <w:r>
        <w:rPr>
          <w:rFonts w:ascii="Times New Roman" w:hAnsi="Times New Roman" w:cs="Times New Roman"/>
        </w:rPr>
        <w:t xml:space="preserve"> сельского поселения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423B81" w:rsidRDefault="00423B81" w:rsidP="00423B81">
      <w:pPr>
        <w:pStyle w:val="2"/>
        <w:spacing w:line="240" w:lineRule="auto"/>
        <w:jc w:val="both"/>
        <w:rPr>
          <w:rFonts w:ascii="Times New Roman" w:hAnsi="Times New Roman" w:cs="Times New Roman"/>
        </w:rPr>
      </w:pPr>
      <w:bookmarkStart w:id="145" w:name="_Toc268484953"/>
      <w:bookmarkStart w:id="146" w:name="_Toc268487899"/>
      <w:bookmarkStart w:id="147" w:name="_Toc290561468"/>
      <w:bookmarkStart w:id="148" w:name="_Toc290562108"/>
      <w:bookmarkStart w:id="149" w:name="_Toc290563747"/>
      <w:bookmarkStart w:id="150" w:name="_Toc291661736"/>
      <w:bookmarkStart w:id="151" w:name="_Toc291666458"/>
      <w:bookmarkStart w:id="152" w:name="_Toc291679461"/>
      <w:bookmarkStart w:id="153" w:name="_Toc291680715"/>
      <w:bookmarkStart w:id="154" w:name="_Toc292180262"/>
      <w:bookmarkStart w:id="155" w:name="_Toc292180678"/>
      <w:bookmarkStart w:id="156" w:name="_Toc292181408"/>
      <w:bookmarkStart w:id="157" w:name="_Toc292182050"/>
      <w:bookmarkStart w:id="158" w:name="_Toc294258553"/>
      <w:bookmarkStart w:id="159" w:name="_Toc294281783"/>
      <w:bookmarkStart w:id="160" w:name="_Toc295314580"/>
      <w:bookmarkStart w:id="161" w:name="_Toc302039408"/>
      <w:bookmarkStart w:id="162" w:name="_Toc302054293"/>
      <w:bookmarkStart w:id="163" w:name="_Toc303238671"/>
      <w:bookmarkStart w:id="164" w:name="_Toc304987101"/>
      <w:r>
        <w:rPr>
          <w:rFonts w:ascii="Times New Roman" w:hAnsi="Times New Roman" w:cs="Times New Roman"/>
        </w:rPr>
        <w:t>4. ПОЛОЖЕНИЕ О ПРОВЕДЕНИИ ПУБЛИЧНЫХ СЛУШАНИЙ ПО ВОПРОСАМ ЗЕМЛЕПОЛЬЗОВАНИЯ И ЗАСТРОЙКИ</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rsidR="00423B81" w:rsidRDefault="00423B81" w:rsidP="00423B81">
      <w:pPr>
        <w:pStyle w:val="3"/>
        <w:spacing w:line="240" w:lineRule="auto"/>
        <w:jc w:val="both"/>
        <w:rPr>
          <w:rFonts w:ascii="Times New Roman" w:hAnsi="Times New Roman" w:cs="Times New Roman"/>
        </w:rPr>
      </w:pPr>
      <w:bookmarkStart w:id="165" w:name="_Toc268484954"/>
      <w:bookmarkStart w:id="166" w:name="_Toc268487900"/>
      <w:bookmarkStart w:id="167" w:name="_Toc290561469"/>
      <w:bookmarkStart w:id="168" w:name="_Toc290562109"/>
      <w:bookmarkStart w:id="169" w:name="_Toc304987102"/>
      <w:r>
        <w:rPr>
          <w:rFonts w:ascii="Times New Roman" w:hAnsi="Times New Roman" w:cs="Times New Roman"/>
        </w:rPr>
        <w:t>Статья 14. Общие положения о порядке проведения публичных слушаний по вопросам землепользования и застройки</w:t>
      </w:r>
      <w:bookmarkEnd w:id="165"/>
      <w:bookmarkEnd w:id="166"/>
      <w:bookmarkEnd w:id="167"/>
      <w:bookmarkEnd w:id="168"/>
      <w:bookmarkEnd w:id="169"/>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2. Публичные слушания проводятся: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 по проекту Генерального плана </w:t>
      </w:r>
      <w:proofErr w:type="spellStart"/>
      <w:r>
        <w:rPr>
          <w:rFonts w:ascii="Times New Roman" w:hAnsi="Times New Roman" w:cs="Times New Roman"/>
        </w:rPr>
        <w:t>Хлебенского</w:t>
      </w:r>
      <w:proofErr w:type="spellEnd"/>
      <w:r>
        <w:rPr>
          <w:rFonts w:ascii="Times New Roman" w:hAnsi="Times New Roman" w:cs="Times New Roman"/>
        </w:rPr>
        <w:t xml:space="preserve"> сельского поселения  и проектам решений о внесении в него изменений и дополнений;</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 по проекту Правил землепользования и застройки </w:t>
      </w:r>
      <w:proofErr w:type="spellStart"/>
      <w:r>
        <w:rPr>
          <w:rFonts w:ascii="Times New Roman" w:hAnsi="Times New Roman" w:cs="Times New Roman"/>
        </w:rPr>
        <w:t>Хлебенского</w:t>
      </w:r>
      <w:proofErr w:type="spellEnd"/>
      <w:r>
        <w:rPr>
          <w:rFonts w:ascii="Times New Roman" w:hAnsi="Times New Roman" w:cs="Times New Roman"/>
        </w:rPr>
        <w:t xml:space="preserve"> сельского поселения и проектам решений о внесении в него изменений и дополнений;</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по проектам планировки территории и проектам межевания территорий;</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по предоставлению разрешения на условно разрешенный вид использования земельного участка или объекта капитального строительства;</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в иных случаях, предусмотренных действующим законодательством.</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3. Порядок информирования населения поселения 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правовыми актами Совета народных депутатов </w:t>
      </w:r>
      <w:proofErr w:type="spellStart"/>
      <w:r>
        <w:rPr>
          <w:rFonts w:ascii="Times New Roman" w:hAnsi="Times New Roman" w:cs="Times New Roman"/>
        </w:rPr>
        <w:t>Хлебенского</w:t>
      </w:r>
      <w:proofErr w:type="spellEnd"/>
      <w:r>
        <w:rPr>
          <w:rFonts w:ascii="Times New Roman" w:hAnsi="Times New Roman" w:cs="Times New Roman"/>
        </w:rPr>
        <w:t xml:space="preserve"> сельского поселения.</w:t>
      </w:r>
      <w:bookmarkStart w:id="170" w:name="_Toc268484955"/>
      <w:bookmarkStart w:id="171" w:name="_Toc268487901"/>
      <w:bookmarkStart w:id="172" w:name="_Toc290561470"/>
    </w:p>
    <w:p w:rsidR="00423B81" w:rsidRDefault="00423B81" w:rsidP="00423B81">
      <w:pPr>
        <w:pStyle w:val="2"/>
        <w:spacing w:line="240" w:lineRule="auto"/>
        <w:jc w:val="both"/>
        <w:rPr>
          <w:rFonts w:ascii="Times New Roman" w:hAnsi="Times New Roman" w:cs="Times New Roman"/>
          <w:sz w:val="24"/>
          <w:szCs w:val="24"/>
        </w:rPr>
      </w:pPr>
      <w:bookmarkStart w:id="173" w:name="_Toc290562110"/>
      <w:bookmarkStart w:id="174" w:name="_Toc290563749"/>
      <w:bookmarkStart w:id="175" w:name="_Toc291661738"/>
      <w:bookmarkStart w:id="176" w:name="_Toc291666460"/>
      <w:bookmarkStart w:id="177" w:name="_Toc291679463"/>
      <w:bookmarkStart w:id="178" w:name="_Toc291680717"/>
      <w:bookmarkStart w:id="179" w:name="_Toc292180264"/>
      <w:bookmarkStart w:id="180" w:name="_Toc292180680"/>
      <w:bookmarkStart w:id="181" w:name="_Toc292181410"/>
      <w:bookmarkStart w:id="182" w:name="_Toc292182052"/>
      <w:bookmarkStart w:id="183" w:name="_Toc294258555"/>
      <w:bookmarkStart w:id="184" w:name="_Toc294281785"/>
      <w:bookmarkStart w:id="185" w:name="_Toc295314582"/>
      <w:bookmarkStart w:id="186" w:name="_Toc302039410"/>
      <w:bookmarkStart w:id="187" w:name="_Toc302054295"/>
      <w:bookmarkStart w:id="188" w:name="_Toc303238673"/>
      <w:bookmarkStart w:id="189" w:name="_Toc304987103"/>
      <w:r>
        <w:rPr>
          <w:rFonts w:ascii="Times New Roman" w:hAnsi="Times New Roman" w:cs="Times New Roman"/>
          <w:sz w:val="24"/>
          <w:szCs w:val="24"/>
        </w:rPr>
        <w:t>5. ПОЛОЖЕНИЕ О ВНЕСЕНИИ ИЗМЕНЕНИЙ</w:t>
      </w:r>
      <w:bookmarkStart w:id="190" w:name="_Toc268487902"/>
      <w:bookmarkStart w:id="191" w:name="_Toc290561471"/>
      <w:bookmarkEnd w:id="170"/>
      <w:bookmarkEnd w:id="171"/>
      <w:bookmarkEnd w:id="172"/>
      <w:r>
        <w:rPr>
          <w:rFonts w:ascii="Times New Roman" w:hAnsi="Times New Roman" w:cs="Times New Roman"/>
          <w:sz w:val="24"/>
          <w:szCs w:val="24"/>
        </w:rPr>
        <w:t>В ПРАВИЛА ЗЕМЛЕПОЛЬЗОВАНИЯ И ЗАСТРОЙКИ</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423B81" w:rsidRDefault="00423B81" w:rsidP="00423B81">
      <w:pPr>
        <w:pStyle w:val="3"/>
        <w:spacing w:line="240" w:lineRule="auto"/>
        <w:jc w:val="both"/>
        <w:rPr>
          <w:rFonts w:ascii="Times New Roman" w:hAnsi="Times New Roman" w:cs="Times New Roman"/>
        </w:rPr>
      </w:pPr>
      <w:bookmarkStart w:id="192" w:name="_Toc268487903"/>
      <w:bookmarkStart w:id="193" w:name="_Toc290561472"/>
      <w:bookmarkStart w:id="194" w:name="_Toc290562111"/>
      <w:bookmarkStart w:id="195" w:name="_Toc304987104"/>
      <w:r>
        <w:rPr>
          <w:rFonts w:ascii="Times New Roman" w:hAnsi="Times New Roman" w:cs="Times New Roman"/>
        </w:rPr>
        <w:t xml:space="preserve">Статья 15. Порядок внесения изменений в Правила </w:t>
      </w:r>
      <w:bookmarkEnd w:id="192"/>
      <w:r>
        <w:rPr>
          <w:rFonts w:ascii="Times New Roman" w:hAnsi="Times New Roman" w:cs="Times New Roman"/>
        </w:rPr>
        <w:t xml:space="preserve">землепользования и застройки </w:t>
      </w:r>
      <w:proofErr w:type="spellStart"/>
      <w:r>
        <w:rPr>
          <w:rFonts w:ascii="Times New Roman" w:hAnsi="Times New Roman" w:cs="Times New Roman"/>
        </w:rPr>
        <w:t>Хлебенского</w:t>
      </w:r>
      <w:proofErr w:type="spellEnd"/>
      <w:r>
        <w:rPr>
          <w:rFonts w:ascii="Times New Roman" w:hAnsi="Times New Roman" w:cs="Times New Roman"/>
        </w:rPr>
        <w:t xml:space="preserve"> сельского поселения</w:t>
      </w:r>
      <w:bookmarkEnd w:id="193"/>
      <w:bookmarkEnd w:id="194"/>
      <w:bookmarkEnd w:id="195"/>
    </w:p>
    <w:p w:rsidR="00423B81" w:rsidRDefault="00423B81" w:rsidP="00423B81"/>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lastRenderedPageBreak/>
        <w:t xml:space="preserve">1. Внесение изменений в настоящие Правила осуществляется в порядке, предусмотренном законодательством Российской Федерации, Воронежской области, правовыми актами </w:t>
      </w:r>
      <w:proofErr w:type="spellStart"/>
      <w:r>
        <w:rPr>
          <w:rFonts w:ascii="Times New Roman" w:hAnsi="Times New Roman" w:cs="Times New Roman"/>
        </w:rPr>
        <w:t>Хлебенского</w:t>
      </w:r>
      <w:proofErr w:type="spellEnd"/>
      <w:r>
        <w:rPr>
          <w:rFonts w:ascii="Times New Roman" w:hAnsi="Times New Roman" w:cs="Times New Roman"/>
        </w:rPr>
        <w:t xml:space="preserve"> сельского поселения.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2. Основаниями для рассмотрения вопроса о внесении изменений в Правила являются: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 несоответствие Правил Генеральному плану </w:t>
      </w:r>
      <w:proofErr w:type="spellStart"/>
      <w:r>
        <w:rPr>
          <w:rFonts w:ascii="Times New Roman" w:hAnsi="Times New Roman" w:cs="Times New Roman"/>
        </w:rPr>
        <w:t>Хлебенского</w:t>
      </w:r>
      <w:proofErr w:type="spellEnd"/>
      <w:r>
        <w:rPr>
          <w:rFonts w:ascii="Times New Roman" w:hAnsi="Times New Roman" w:cs="Times New Roman"/>
        </w:rPr>
        <w:t xml:space="preserve"> сельского поселения;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поступление предложений об изменении границ территориальных зон, изменении градостроительных регламентов.</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3. Предложения о внесении изменений в Правила направляются в Комиссию:</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 органами местного самоуправления </w:t>
      </w:r>
      <w:proofErr w:type="spellStart"/>
      <w:r>
        <w:rPr>
          <w:rFonts w:ascii="Times New Roman" w:hAnsi="Times New Roman" w:cs="Times New Roman"/>
        </w:rPr>
        <w:t>Новоусманского</w:t>
      </w:r>
      <w:proofErr w:type="spellEnd"/>
      <w:r>
        <w:rPr>
          <w:rFonts w:ascii="Times New Roman" w:hAnsi="Times New Roman" w:cs="Times New Roman"/>
        </w:rPr>
        <w:t xml:space="preserve"> муниципального района, в случаях, если Правила могут воспрепятствовать функционированию, размещению объектов капитального строительства муниципального (районного) значения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поселения;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К предложениям о внесении изменений в Правила прикладываются документы, подтверждающие необходимость внесения изменений в Правила.</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поселения.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в результате изменений Правил.</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5. Глава администрации поселения с учетом рекомендаций, содержащихся в заключени</w:t>
      </w:r>
      <w:proofErr w:type="gramStart"/>
      <w:r>
        <w:rPr>
          <w:rFonts w:ascii="Times New Roman" w:hAnsi="Times New Roman" w:cs="Times New Roman"/>
        </w:rPr>
        <w:t>и</w:t>
      </w:r>
      <w:proofErr w:type="gramEnd"/>
      <w:r>
        <w:rPr>
          <w:rFonts w:ascii="Times New Roman" w:hAnsi="Times New Roman" w:cs="Times New Roman"/>
        </w:rPr>
        <w:t xml:space="preserve"> Комиссии, в течение тридцати дней принимает решение о подготовке проекта о внесении изменений в Правила и проведении публичных слушаний по предложениям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сайта).</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6.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Воронежской области, правовыми актами </w:t>
      </w:r>
      <w:proofErr w:type="spellStart"/>
      <w:r>
        <w:rPr>
          <w:rFonts w:ascii="Times New Roman" w:hAnsi="Times New Roman" w:cs="Times New Roman"/>
        </w:rPr>
        <w:t>Хлебенского</w:t>
      </w:r>
      <w:proofErr w:type="spellEnd"/>
      <w:r>
        <w:rPr>
          <w:rFonts w:ascii="Times New Roman" w:hAnsi="Times New Roman" w:cs="Times New Roman"/>
        </w:rPr>
        <w:t xml:space="preserve"> сельского поселения и настоящими Правилами.</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7.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w:t>
      </w:r>
      <w:r>
        <w:rPr>
          <w:rFonts w:ascii="Times New Roman" w:hAnsi="Times New Roman" w:cs="Times New Roman"/>
        </w:rPr>
        <w:lastRenderedPageBreak/>
        <w:t xml:space="preserve">такого объекта, и в границах устанавливаемой для такого объекта зоны с особыми условиями использования территорий. </w:t>
      </w:r>
      <w:proofErr w:type="gramStart"/>
      <w:r>
        <w:rPr>
          <w:rFonts w:ascii="Times New Roman" w:hAnsi="Times New Roman" w:cs="Times New Roman"/>
        </w:rPr>
        <w:t>При этом Комиссия направляет извещения о проведении публичных слушаний по предложениям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w:t>
      </w:r>
      <w:proofErr w:type="gramEnd"/>
      <w:r>
        <w:rPr>
          <w:rFonts w:ascii="Times New Roman" w:hAnsi="Times New Roman" w:cs="Times New Roman"/>
        </w:rPr>
        <w:t xml:space="preserve">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администрации </w:t>
      </w:r>
      <w:proofErr w:type="spellStart"/>
      <w:r>
        <w:rPr>
          <w:rFonts w:ascii="Times New Roman" w:hAnsi="Times New Roman" w:cs="Times New Roman"/>
        </w:rPr>
        <w:t>Хлебенского</w:t>
      </w:r>
      <w:proofErr w:type="spellEnd"/>
      <w:r>
        <w:rPr>
          <w:rFonts w:ascii="Times New Roman" w:hAnsi="Times New Roman" w:cs="Times New Roman"/>
        </w:rPr>
        <w:t xml:space="preserve"> сельского поселения решения о проведении публичных слушаний по предложениям о внесении изменений в Правила.</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8.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указанных изменений главе администрации поселения. Обязательным приложением к проекту являются протоколы публичных слушаний и заключение о результатах публичных слушаний.</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9. </w:t>
      </w:r>
      <w:proofErr w:type="gramStart"/>
      <w:r>
        <w:rPr>
          <w:rFonts w:ascii="Times New Roman" w:hAnsi="Times New Roman" w:cs="Times New Roman"/>
        </w:rPr>
        <w:t>Глава администрации поселения в течение десяти дней после представления ему проекта о внесении изменений в Правила и указанных в пункте 7 настоящей статьи обязательных приложений принимает решение о направлении указанного проекта в представительный орган местного самоуправления поселения или об отклонении проекта и о направлении его на доработку с указанием даты его повторного представления.</w:t>
      </w:r>
      <w:proofErr w:type="gramEnd"/>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10. Совет народных депутатов поселения по результатам рассмотрения проекта о внесении изменений в Правила и обязательных приложений к нему может утвердить внесение изменений в Правила или направить проект </w:t>
      </w:r>
      <w:proofErr w:type="gramStart"/>
      <w:r>
        <w:rPr>
          <w:rFonts w:ascii="Times New Roman" w:hAnsi="Times New Roman" w:cs="Times New Roman"/>
        </w:rPr>
        <w:t>о внесении изменений в Правила главе администрации поселения на доработку в соответствии с результатами</w:t>
      </w:r>
      <w:proofErr w:type="gramEnd"/>
      <w:r>
        <w:rPr>
          <w:rFonts w:ascii="Times New Roman" w:hAnsi="Times New Roman" w:cs="Times New Roman"/>
        </w:rPr>
        <w:t xml:space="preserve"> публичных слушаний по указанному проекту. Решение Совета народных депутатов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Решение с приложениями направляется в информационную систему обеспечения градостроительной деятельности и в орган, уполномоченный на осуществление государственного </w:t>
      </w:r>
      <w:proofErr w:type="gramStart"/>
      <w:r>
        <w:rPr>
          <w:rFonts w:ascii="Times New Roman" w:hAnsi="Times New Roman" w:cs="Times New Roman"/>
        </w:rPr>
        <w:t>контроля за</w:t>
      </w:r>
      <w:proofErr w:type="gramEnd"/>
      <w:r>
        <w:rPr>
          <w:rFonts w:ascii="Times New Roman" w:hAnsi="Times New Roman" w:cs="Times New Roman"/>
        </w:rPr>
        <w:t xml:space="preserve"> соблюдением органами местного самоуправления законодательства о градостроительной деятельности.</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11. Внесение изменений в настоящие Правила, вызванные необходимостью исправления выявленных технических ошибок, производятся на основании заключения Комиссии в порядке, установленном правовым актом администрации поселения.</w:t>
      </w:r>
    </w:p>
    <w:p w:rsidR="00423B81" w:rsidRDefault="00423B81" w:rsidP="00423B81">
      <w:pPr>
        <w:pStyle w:val="2"/>
        <w:spacing w:line="240" w:lineRule="auto"/>
        <w:jc w:val="both"/>
        <w:rPr>
          <w:rFonts w:ascii="Times New Roman" w:hAnsi="Times New Roman" w:cs="Times New Roman"/>
          <w:sz w:val="24"/>
          <w:szCs w:val="24"/>
        </w:rPr>
      </w:pPr>
      <w:bookmarkStart w:id="196" w:name="_Toc268484956"/>
      <w:bookmarkStart w:id="197" w:name="_Toc268487904"/>
      <w:bookmarkStart w:id="198" w:name="_Toc290561473"/>
      <w:bookmarkStart w:id="199" w:name="_Toc290562112"/>
      <w:bookmarkStart w:id="200" w:name="_Toc290563751"/>
      <w:bookmarkStart w:id="201" w:name="_Toc291661740"/>
      <w:bookmarkStart w:id="202" w:name="_Toc291666462"/>
      <w:bookmarkStart w:id="203" w:name="_Toc291679465"/>
      <w:bookmarkStart w:id="204" w:name="_Toc291680719"/>
      <w:bookmarkStart w:id="205" w:name="_Toc292180266"/>
      <w:bookmarkStart w:id="206" w:name="_Toc292180682"/>
      <w:bookmarkStart w:id="207" w:name="_Toc292181412"/>
      <w:bookmarkStart w:id="208" w:name="_Toc292182054"/>
      <w:bookmarkStart w:id="209" w:name="_Toc294258557"/>
      <w:bookmarkStart w:id="210" w:name="_Toc294281787"/>
      <w:bookmarkStart w:id="211" w:name="_Toc295314584"/>
      <w:bookmarkStart w:id="212" w:name="_Toc302039412"/>
      <w:bookmarkStart w:id="213" w:name="_Toc302054297"/>
      <w:bookmarkStart w:id="214" w:name="_Toc303238675"/>
      <w:bookmarkStart w:id="215" w:name="_Toc304987105"/>
      <w:r>
        <w:rPr>
          <w:rFonts w:ascii="Times New Roman" w:hAnsi="Times New Roman" w:cs="Times New Roman"/>
          <w:sz w:val="24"/>
          <w:szCs w:val="24"/>
        </w:rPr>
        <w:t>6. ПОЛОЖЕНИЕ О РЕГУЛИРОВАНИИ ИНЫХ ВОПРОСОВЗЕМЛЕПОЛЬЗОВАНИЯ И ЗАСТРОЙКИ</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rsidR="00423B81" w:rsidRDefault="00423B81" w:rsidP="00423B81">
      <w:pPr>
        <w:pStyle w:val="3"/>
        <w:spacing w:line="240" w:lineRule="auto"/>
        <w:jc w:val="both"/>
        <w:rPr>
          <w:rFonts w:ascii="Times New Roman" w:hAnsi="Times New Roman" w:cs="Times New Roman"/>
          <w:szCs w:val="24"/>
        </w:rPr>
      </w:pPr>
      <w:bookmarkStart w:id="216" w:name="_Toc268487905"/>
      <w:bookmarkStart w:id="217" w:name="_Toc290561474"/>
      <w:bookmarkStart w:id="218" w:name="_Toc290562113"/>
      <w:bookmarkStart w:id="219" w:name="_Toc304987106"/>
      <w:r>
        <w:rPr>
          <w:rFonts w:ascii="Times New Roman" w:hAnsi="Times New Roman" w:cs="Times New Roman"/>
          <w:szCs w:val="24"/>
        </w:rPr>
        <w:t xml:space="preserve">Статья 16. Общие принципы регулирования иных вопросов землепользования и застройки на территории </w:t>
      </w:r>
      <w:proofErr w:type="spellStart"/>
      <w:r>
        <w:rPr>
          <w:rFonts w:ascii="Times New Roman" w:hAnsi="Times New Roman" w:cs="Times New Roman"/>
          <w:szCs w:val="24"/>
        </w:rPr>
        <w:t>Хлебенского</w:t>
      </w:r>
      <w:proofErr w:type="spellEnd"/>
      <w:r>
        <w:rPr>
          <w:rFonts w:ascii="Times New Roman" w:hAnsi="Times New Roman" w:cs="Times New Roman"/>
          <w:szCs w:val="24"/>
        </w:rPr>
        <w:t xml:space="preserve"> сельского поселения</w:t>
      </w:r>
      <w:bookmarkEnd w:id="216"/>
      <w:bookmarkEnd w:id="217"/>
      <w:bookmarkEnd w:id="218"/>
      <w:bookmarkEnd w:id="219"/>
    </w:p>
    <w:p w:rsidR="00423B81" w:rsidRDefault="00423B81" w:rsidP="00423B81"/>
    <w:p w:rsidR="00423B81" w:rsidRDefault="00423B81" w:rsidP="00423B81">
      <w:pPr>
        <w:spacing w:after="0" w:line="240" w:lineRule="auto"/>
        <w:ind w:firstLine="567"/>
        <w:jc w:val="both"/>
        <w:rPr>
          <w:rFonts w:ascii="Times New Roman" w:hAnsi="Times New Roman" w:cs="Times New Roman"/>
          <w:szCs w:val="24"/>
        </w:rPr>
      </w:pPr>
      <w:r>
        <w:rPr>
          <w:rFonts w:ascii="Times New Roman" w:hAnsi="Times New Roman" w:cs="Times New Roman"/>
        </w:rPr>
        <w:t xml:space="preserve">1. Иные вопросы землепользования и застройки на территории </w:t>
      </w:r>
      <w:proofErr w:type="spellStart"/>
      <w:r>
        <w:rPr>
          <w:rFonts w:ascii="Times New Roman" w:hAnsi="Times New Roman" w:cs="Times New Roman"/>
        </w:rPr>
        <w:t>Хлебенского</w:t>
      </w:r>
      <w:proofErr w:type="spellEnd"/>
      <w:r>
        <w:rPr>
          <w:rFonts w:ascii="Times New Roman" w:hAnsi="Times New Roman" w:cs="Times New Roman"/>
        </w:rPr>
        <w:t xml:space="preserve"> сельского поселения регулируются законодательством Российской Федерации, Воронежской области, правовыми актами </w:t>
      </w:r>
      <w:proofErr w:type="spellStart"/>
      <w:r>
        <w:rPr>
          <w:rFonts w:ascii="Times New Roman" w:hAnsi="Times New Roman" w:cs="Times New Roman"/>
        </w:rPr>
        <w:t>Новоусманского</w:t>
      </w:r>
      <w:proofErr w:type="spellEnd"/>
      <w:r>
        <w:rPr>
          <w:rFonts w:ascii="Times New Roman" w:hAnsi="Times New Roman" w:cs="Times New Roman"/>
        </w:rPr>
        <w:t xml:space="preserve"> муниципального района, </w:t>
      </w:r>
      <w:proofErr w:type="spellStart"/>
      <w:r>
        <w:rPr>
          <w:rFonts w:ascii="Times New Roman" w:hAnsi="Times New Roman" w:cs="Times New Roman"/>
        </w:rPr>
        <w:t>Хлебенского</w:t>
      </w:r>
      <w:proofErr w:type="spellEnd"/>
      <w:r>
        <w:rPr>
          <w:rFonts w:ascii="Times New Roman" w:hAnsi="Times New Roman" w:cs="Times New Roman"/>
        </w:rPr>
        <w:t xml:space="preserve"> сельского поселения.</w:t>
      </w:r>
    </w:p>
    <w:p w:rsidR="00423B81" w:rsidRDefault="00423B81" w:rsidP="00423B81">
      <w:pPr>
        <w:spacing w:after="0" w:line="240" w:lineRule="auto"/>
        <w:jc w:val="both"/>
        <w:rPr>
          <w:rFonts w:ascii="Times New Roman" w:hAnsi="Times New Roman" w:cs="Times New Roman"/>
        </w:rPr>
      </w:pPr>
    </w:p>
    <w:p w:rsidR="00423B81" w:rsidRDefault="00423B81" w:rsidP="00423B81">
      <w:pPr>
        <w:pStyle w:val="1"/>
        <w:spacing w:line="240" w:lineRule="auto"/>
        <w:jc w:val="both"/>
        <w:rPr>
          <w:rFonts w:ascii="Times New Roman" w:hAnsi="Times New Roman"/>
          <w:sz w:val="24"/>
          <w:szCs w:val="24"/>
        </w:rPr>
      </w:pPr>
      <w:bookmarkStart w:id="220" w:name="_Toc268487906"/>
      <w:bookmarkStart w:id="221" w:name="_Toc290561475"/>
      <w:bookmarkStart w:id="222" w:name="_Toc290562114"/>
      <w:bookmarkStart w:id="223" w:name="_Toc290563753"/>
      <w:bookmarkStart w:id="224" w:name="_Toc291661742"/>
      <w:bookmarkStart w:id="225" w:name="_Toc291666464"/>
      <w:bookmarkStart w:id="226" w:name="_Toc291679467"/>
      <w:bookmarkStart w:id="227" w:name="_Toc291680721"/>
      <w:bookmarkStart w:id="228" w:name="_Toc292180268"/>
      <w:bookmarkStart w:id="229" w:name="_Toc292180684"/>
      <w:bookmarkStart w:id="230" w:name="_Toc292181414"/>
      <w:bookmarkStart w:id="231" w:name="_Toc292182056"/>
      <w:bookmarkStart w:id="232" w:name="_Toc294258559"/>
      <w:bookmarkStart w:id="233" w:name="_Toc294281789"/>
      <w:bookmarkStart w:id="234" w:name="_Toc295314586"/>
      <w:bookmarkStart w:id="235" w:name="_Toc302039414"/>
      <w:bookmarkStart w:id="236" w:name="_Toc302054299"/>
      <w:bookmarkStart w:id="237" w:name="_Toc303238677"/>
      <w:bookmarkStart w:id="238" w:name="_Toc304987107"/>
      <w:r>
        <w:rPr>
          <w:rFonts w:ascii="Times New Roman" w:hAnsi="Times New Roman"/>
          <w:sz w:val="24"/>
          <w:szCs w:val="24"/>
        </w:rPr>
        <w:t>РАЗДЕЛ 2. КАРТЫ ГРАДОСТРОИТЕЛЬНОГО ЗОНИРОВАНИЯ</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rsidR="00423B81" w:rsidRDefault="00423B81" w:rsidP="00423B81">
      <w:pPr>
        <w:pStyle w:val="3"/>
        <w:spacing w:line="240" w:lineRule="auto"/>
        <w:jc w:val="both"/>
        <w:rPr>
          <w:rFonts w:ascii="Times New Roman" w:hAnsi="Times New Roman" w:cs="Times New Roman"/>
        </w:rPr>
      </w:pPr>
      <w:bookmarkStart w:id="239" w:name="_Toc268484957"/>
      <w:bookmarkStart w:id="240" w:name="_Toc268487907"/>
      <w:bookmarkStart w:id="241" w:name="_Toc290561476"/>
      <w:bookmarkStart w:id="242" w:name="_Toc290562115"/>
      <w:bookmarkStart w:id="243" w:name="_Toc304987108"/>
      <w:r>
        <w:rPr>
          <w:rFonts w:ascii="Times New Roman" w:hAnsi="Times New Roman" w:cs="Times New Roman"/>
        </w:rPr>
        <w:t>Статья 17. Состав и содержание карт градостроительного зонирования</w:t>
      </w:r>
      <w:bookmarkEnd w:id="239"/>
      <w:bookmarkEnd w:id="240"/>
      <w:bookmarkEnd w:id="241"/>
      <w:bookmarkEnd w:id="242"/>
      <w:bookmarkEnd w:id="243"/>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1. Картами градостроительного зонирования в составе настоящих Правил являются графические отображения границ территориальных зон, </w:t>
      </w:r>
      <w:proofErr w:type="spellStart"/>
      <w:r>
        <w:rPr>
          <w:rFonts w:ascii="Times New Roman" w:hAnsi="Times New Roman" w:cs="Times New Roman"/>
        </w:rPr>
        <w:t>подзон</w:t>
      </w:r>
      <w:proofErr w:type="spellEnd"/>
      <w:r>
        <w:rPr>
          <w:rFonts w:ascii="Times New Roman" w:hAnsi="Times New Roman" w:cs="Times New Roman"/>
        </w:rPr>
        <w:t>, участков градостроительного зонирования, границ зон с особыми условиями использования территории, границ территорий объектов культурного наследия.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lastRenderedPageBreak/>
        <w:t>2. Карта границ территориальных зон и зон с особыми условиями использования территории состоит из сводной карты</w:t>
      </w:r>
      <w:r w:rsidR="0080066D">
        <w:rPr>
          <w:rFonts w:ascii="Times New Roman" w:hAnsi="Times New Roman" w:cs="Times New Roman"/>
        </w:rPr>
        <w:t xml:space="preserve"> (приложение 1)</w:t>
      </w:r>
      <w:r>
        <w:rPr>
          <w:rFonts w:ascii="Times New Roman" w:hAnsi="Times New Roman" w:cs="Times New Roman"/>
        </w:rPr>
        <w:t xml:space="preserve"> всей территории поселения и фрагментов карты границ территориальных зон и зон с особыми условиями использования территории по числу населенных пунктов поселения: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1) фрагмент 1: Карта градостроительного зонирования территории населенного </w:t>
      </w:r>
      <w:proofErr w:type="gramStart"/>
      <w:r>
        <w:rPr>
          <w:rFonts w:ascii="Times New Roman" w:hAnsi="Times New Roman" w:cs="Times New Roman"/>
        </w:rPr>
        <w:t>п</w:t>
      </w:r>
      <w:r w:rsidR="0080066D">
        <w:rPr>
          <w:rFonts w:ascii="Times New Roman" w:hAnsi="Times New Roman" w:cs="Times New Roman"/>
        </w:rPr>
        <w:t>ункта–село</w:t>
      </w:r>
      <w:proofErr w:type="gramEnd"/>
      <w:r w:rsidR="0080066D">
        <w:rPr>
          <w:rFonts w:ascii="Times New Roman" w:hAnsi="Times New Roman" w:cs="Times New Roman"/>
        </w:rPr>
        <w:t xml:space="preserve"> Хлебное (приложение 2</w:t>
      </w:r>
      <w:r>
        <w:rPr>
          <w:rFonts w:ascii="Times New Roman" w:hAnsi="Times New Roman" w:cs="Times New Roman"/>
        </w:rPr>
        <w:t>).</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2) фрагмент 2: Карта градостроительного зонирования территории населенного пунк</w:t>
      </w:r>
      <w:r w:rsidR="0080066D">
        <w:rPr>
          <w:rFonts w:ascii="Times New Roman" w:hAnsi="Times New Roman" w:cs="Times New Roman"/>
        </w:rPr>
        <w:t>та – поселок Битюг (приложение 3</w:t>
      </w:r>
      <w:r>
        <w:rPr>
          <w:rFonts w:ascii="Times New Roman" w:hAnsi="Times New Roman" w:cs="Times New Roman"/>
        </w:rPr>
        <w:t>).</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3) фрагмент 3: Карта градостроительного зонирования территории населенного пункта </w:t>
      </w:r>
      <w:proofErr w:type="gramStart"/>
      <w:r>
        <w:rPr>
          <w:rFonts w:ascii="Times New Roman" w:hAnsi="Times New Roman" w:cs="Times New Roman"/>
        </w:rPr>
        <w:t>–п</w:t>
      </w:r>
      <w:proofErr w:type="gramEnd"/>
      <w:r>
        <w:rPr>
          <w:rFonts w:ascii="Times New Roman" w:hAnsi="Times New Roman" w:cs="Times New Roman"/>
        </w:rPr>
        <w:t xml:space="preserve">оселок Новосёлки  </w:t>
      </w:r>
      <w:r w:rsidR="0080066D">
        <w:rPr>
          <w:rFonts w:ascii="Times New Roman" w:hAnsi="Times New Roman" w:cs="Times New Roman"/>
        </w:rPr>
        <w:t>(приложение 4</w:t>
      </w:r>
      <w:r>
        <w:rPr>
          <w:rFonts w:ascii="Times New Roman" w:hAnsi="Times New Roman" w:cs="Times New Roman"/>
        </w:rPr>
        <w:t>).</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3. Участки градостроительного зонирования имеют свою систему нумерации в целях облегчения ориентации пользователей настоящих Правил. </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Номера участков градостроительного зонирования состоят из следующих элементов:</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1) смешанного буквенно-цифрового кода территориальной зоны, в соответствии с частью 1 настоящей статьи;</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2) цифрового обозначения населенного пункта поселения, отделенного от кода территориальной зоны косой чертой;</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3) собственного номера участка градостроительного зонирования, отделенного от цифрового обозначения населенного пункта поселения косой чертой.</w:t>
      </w:r>
    </w:p>
    <w:p w:rsidR="00423B81" w:rsidRDefault="00423B81" w:rsidP="00423B81">
      <w:pPr>
        <w:spacing w:after="0" w:line="240" w:lineRule="auto"/>
        <w:jc w:val="both"/>
        <w:rPr>
          <w:rFonts w:ascii="Times New Roman" w:hAnsi="Times New Roman" w:cs="Times New Roman"/>
          <w:i/>
          <w:iCs/>
          <w:color w:val="002060"/>
        </w:rPr>
      </w:pPr>
      <w:proofErr w:type="gramStart"/>
      <w:r>
        <w:rPr>
          <w:rFonts w:ascii="Times New Roman" w:hAnsi="Times New Roman" w:cs="Times New Roman"/>
          <w:i/>
          <w:iCs/>
          <w:color w:val="002060"/>
        </w:rPr>
        <w:t>(Например:</w:t>
      </w:r>
      <w:proofErr w:type="gramEnd"/>
      <w:r>
        <w:rPr>
          <w:rFonts w:ascii="Times New Roman" w:hAnsi="Times New Roman" w:cs="Times New Roman"/>
          <w:i/>
          <w:iCs/>
          <w:color w:val="002060"/>
        </w:rPr>
        <w:t xml:space="preserve"> Ж</w:t>
      </w:r>
      <w:proofErr w:type="gramStart"/>
      <w:r>
        <w:rPr>
          <w:rFonts w:ascii="Times New Roman" w:hAnsi="Times New Roman" w:cs="Times New Roman"/>
          <w:i/>
          <w:iCs/>
          <w:color w:val="002060"/>
        </w:rPr>
        <w:t>1</w:t>
      </w:r>
      <w:proofErr w:type="gramEnd"/>
      <w:r>
        <w:rPr>
          <w:rFonts w:ascii="Times New Roman" w:hAnsi="Times New Roman" w:cs="Times New Roman"/>
          <w:i/>
          <w:iCs/>
          <w:color w:val="002060"/>
        </w:rPr>
        <w:t xml:space="preserve">/1/1: зона индивидуальной жилой застройки </w:t>
      </w:r>
      <w:proofErr w:type="spellStart"/>
      <w:r>
        <w:rPr>
          <w:rFonts w:ascii="Times New Roman" w:hAnsi="Times New Roman" w:cs="Times New Roman"/>
          <w:i/>
          <w:iCs/>
          <w:color w:val="002060"/>
        </w:rPr>
        <w:t>вселе</w:t>
      </w:r>
      <w:proofErr w:type="spellEnd"/>
      <w:r>
        <w:rPr>
          <w:rFonts w:ascii="Times New Roman" w:hAnsi="Times New Roman" w:cs="Times New Roman"/>
          <w:i/>
          <w:iCs/>
          <w:color w:val="002060"/>
        </w:rPr>
        <w:t xml:space="preserve"> Хлебное, участок № 1)</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5. Номер каждого участка градостроительного зонирования является уникальным.</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6. Участки в составе одной территориальной зоны и </w:t>
      </w:r>
      <w:proofErr w:type="spellStart"/>
      <w:r>
        <w:rPr>
          <w:rFonts w:ascii="Times New Roman" w:hAnsi="Times New Roman" w:cs="Times New Roman"/>
        </w:rPr>
        <w:t>подзоны</w:t>
      </w:r>
      <w:proofErr w:type="spellEnd"/>
      <w:r>
        <w:rPr>
          <w:rFonts w:ascii="Times New Roman" w:hAnsi="Times New Roman" w:cs="Times New Roman"/>
        </w:rPr>
        <w:t xml:space="preserve">, в зависимости от своего местоположения, могут иметь различные ограничения градостроительной деятельности. </w:t>
      </w:r>
    </w:p>
    <w:p w:rsidR="00423B81" w:rsidRDefault="00423B81" w:rsidP="00423B81">
      <w:pPr>
        <w:pStyle w:val="ConsPlusNormal0"/>
        <w:widowControl/>
        <w:ind w:firstLine="567"/>
        <w:jc w:val="both"/>
        <w:outlineLvl w:val="2"/>
        <w:rPr>
          <w:rFonts w:ascii="Times New Roman" w:hAnsi="Times New Roman" w:cs="Times New Roman"/>
          <w:b/>
          <w:bCs/>
          <w:sz w:val="24"/>
          <w:szCs w:val="24"/>
        </w:rPr>
      </w:pPr>
    </w:p>
    <w:p w:rsidR="00423B81" w:rsidRDefault="00423B81" w:rsidP="00423B81">
      <w:pPr>
        <w:pStyle w:val="1"/>
        <w:spacing w:line="240" w:lineRule="auto"/>
        <w:jc w:val="both"/>
        <w:rPr>
          <w:rFonts w:ascii="Times New Roman" w:hAnsi="Times New Roman"/>
          <w:b/>
          <w:bCs/>
          <w:sz w:val="24"/>
          <w:szCs w:val="28"/>
        </w:rPr>
      </w:pPr>
      <w:bookmarkStart w:id="244" w:name="_Toc291661744"/>
      <w:bookmarkStart w:id="245" w:name="_Toc291666466"/>
      <w:bookmarkStart w:id="246" w:name="_Toc291679469"/>
      <w:bookmarkStart w:id="247" w:name="_Toc291680723"/>
      <w:bookmarkStart w:id="248" w:name="_Toc292180270"/>
      <w:bookmarkStart w:id="249" w:name="_Toc292180686"/>
      <w:bookmarkStart w:id="250" w:name="_Toc292181416"/>
      <w:bookmarkStart w:id="251" w:name="_Toc292182058"/>
      <w:bookmarkStart w:id="252" w:name="_Toc294258561"/>
      <w:bookmarkStart w:id="253" w:name="_Toc294281791"/>
      <w:bookmarkStart w:id="254" w:name="_Toc295314588"/>
      <w:bookmarkStart w:id="255" w:name="_Toc302039416"/>
      <w:bookmarkStart w:id="256" w:name="_Toc303238679"/>
      <w:bookmarkStart w:id="257" w:name="_Toc304987109"/>
      <w:bookmarkStart w:id="258" w:name="_Toc268484959"/>
      <w:bookmarkStart w:id="259" w:name="_Toc268487908"/>
      <w:bookmarkStart w:id="260" w:name="_Toc290561477"/>
      <w:bookmarkStart w:id="261" w:name="_Toc290562116"/>
      <w:bookmarkStart w:id="262" w:name="_Toc290563755"/>
      <w:r>
        <w:rPr>
          <w:rFonts w:ascii="Times New Roman" w:hAnsi="Times New Roman"/>
        </w:rPr>
        <w:t>РАЗДЕЛ 3. ГРАДОСТРОИТЕЛЬНЫЕ РЕГЛАМЕНТЫ</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rsidR="00423B81" w:rsidRDefault="00423B81" w:rsidP="00423B81">
      <w:pPr>
        <w:pStyle w:val="3"/>
        <w:spacing w:line="240" w:lineRule="auto"/>
        <w:jc w:val="both"/>
        <w:rPr>
          <w:rFonts w:ascii="Times New Roman" w:hAnsi="Times New Roman" w:cs="Times New Roman"/>
        </w:rPr>
      </w:pPr>
      <w:bookmarkStart w:id="263" w:name="_Toc268487909"/>
      <w:bookmarkStart w:id="264" w:name="_Toc290561478"/>
      <w:bookmarkStart w:id="265" w:name="_Toc290562117"/>
      <w:bookmarkStart w:id="266" w:name="_Toc294081762"/>
      <w:bookmarkStart w:id="267" w:name="_Toc304987110"/>
      <w:r>
        <w:rPr>
          <w:rFonts w:ascii="Times New Roman" w:hAnsi="Times New Roman" w:cs="Times New Roman"/>
        </w:rPr>
        <w:t>Статья 18. Общие положения о градостроительных регламентах</w:t>
      </w:r>
      <w:bookmarkStart w:id="268" w:name="_Toc290561479"/>
      <w:bookmarkEnd w:id="263"/>
      <w:bookmarkEnd w:id="264"/>
      <w:r>
        <w:rPr>
          <w:rFonts w:ascii="Times New Roman" w:hAnsi="Times New Roman" w:cs="Times New Roman"/>
        </w:rPr>
        <w:t xml:space="preserve"> территориальных зон</w:t>
      </w:r>
      <w:bookmarkEnd w:id="265"/>
      <w:bookmarkEnd w:id="266"/>
      <w:bookmarkEnd w:id="267"/>
      <w:bookmarkEnd w:id="268"/>
    </w:p>
    <w:p w:rsidR="00423B81" w:rsidRDefault="00423B81" w:rsidP="00423B81">
      <w:pPr>
        <w:spacing w:line="240" w:lineRule="auto"/>
        <w:ind w:firstLine="567"/>
        <w:jc w:val="both"/>
        <w:rPr>
          <w:rFonts w:ascii="Times New Roman" w:hAnsi="Times New Roman" w:cs="Times New Roman"/>
        </w:rPr>
      </w:pPr>
      <w:r>
        <w:rPr>
          <w:rFonts w:ascii="Times New Roman" w:hAnsi="Times New Roman" w:cs="Times New Roman"/>
        </w:rPr>
        <w:t xml:space="preserve">1. </w:t>
      </w:r>
      <w:proofErr w:type="gramStart"/>
      <w:r>
        <w:rPr>
          <w:rFonts w:ascii="Times New Roman" w:hAnsi="Times New Roman" w:cs="Times New Roman"/>
        </w:rPr>
        <w:t xml:space="preserve">Решения по землепользованию и застройке принимаются в соответствии с генеральным планом развития </w:t>
      </w:r>
      <w:proofErr w:type="spellStart"/>
      <w:r>
        <w:rPr>
          <w:rFonts w:ascii="Times New Roman" w:hAnsi="Times New Roman" w:cs="Times New Roman"/>
          <w:bCs/>
        </w:rPr>
        <w:t>Хлебенского</w:t>
      </w:r>
      <w:proofErr w:type="spellEnd"/>
      <w:r>
        <w:rPr>
          <w:rFonts w:ascii="Times New Roman" w:hAnsi="Times New Roman" w:cs="Times New Roman"/>
        </w:rPr>
        <w:t xml:space="preserve"> сельского поселения, иной градостроительной документацией и на основе установленных настоящими Правилами градостроительных регламентов, которые действуют в пределах зон и </w:t>
      </w:r>
      <w:proofErr w:type="spellStart"/>
      <w:r>
        <w:rPr>
          <w:rFonts w:ascii="Times New Roman" w:hAnsi="Times New Roman" w:cs="Times New Roman"/>
        </w:rPr>
        <w:t>подзон</w:t>
      </w:r>
      <w:proofErr w:type="spellEnd"/>
      <w:r>
        <w:rPr>
          <w:rFonts w:ascii="Times New Roman" w:hAnsi="Times New Roman" w:cs="Times New Roman"/>
        </w:rPr>
        <w:t xml:space="preserve"> и распространяются в равной мере на все расположенные в одной и той же зоне земельные участки, иные объекты недвижимости и независимо от форм собственности.</w:t>
      </w:r>
      <w:proofErr w:type="gramEnd"/>
    </w:p>
    <w:p w:rsidR="00423B81" w:rsidRDefault="00423B81" w:rsidP="00423B81">
      <w:pPr>
        <w:pStyle w:val="01"/>
        <w:rPr>
          <w:rFonts w:ascii="Times New Roman" w:hAnsi="Times New Roman" w:cs="Times New Roman"/>
          <w:color w:val="002060"/>
        </w:rPr>
      </w:pPr>
      <w:r>
        <w:rPr>
          <w:rFonts w:ascii="Times New Roman" w:hAnsi="Times New Roman" w:cs="Times New Roman"/>
          <w:color w:val="002060"/>
        </w:rPr>
        <w:t>Действие градостроительных регламентов не распространяется на земельные участки:</w:t>
      </w:r>
    </w:p>
    <w:p w:rsidR="00423B81" w:rsidRDefault="00423B81" w:rsidP="00423B81">
      <w:pPr>
        <w:pStyle w:val="01"/>
        <w:rPr>
          <w:rFonts w:ascii="Times New Roman" w:hAnsi="Times New Roman" w:cs="Times New Roman"/>
          <w:color w:val="002060"/>
        </w:rPr>
      </w:pPr>
      <w:bookmarkStart w:id="269" w:name="_Toc278962009"/>
      <w:proofErr w:type="gramStart"/>
      <w:r>
        <w:rPr>
          <w:rFonts w:ascii="Times New Roman" w:hAnsi="Times New Roman" w:cs="Times New Roman"/>
          <w:color w:val="002060"/>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Pr>
          <w:rFonts w:ascii="Times New Roman" w:hAnsi="Times New Roman" w:cs="Times New Roman"/>
          <w:color w:val="002060"/>
        </w:rPr>
        <w:t xml:space="preserve"> наследия;</w:t>
      </w:r>
    </w:p>
    <w:p w:rsidR="00423B81" w:rsidRDefault="00423B81" w:rsidP="00423B81">
      <w:pPr>
        <w:pStyle w:val="01"/>
        <w:rPr>
          <w:rFonts w:ascii="Times New Roman" w:hAnsi="Times New Roman" w:cs="Times New Roman"/>
          <w:color w:val="002060"/>
        </w:rPr>
      </w:pPr>
      <w:r>
        <w:rPr>
          <w:rFonts w:ascii="Times New Roman" w:hAnsi="Times New Roman" w:cs="Times New Roman"/>
          <w:color w:val="002060"/>
        </w:rPr>
        <w:t>2) в границах территорий общего пользования;</w:t>
      </w:r>
    </w:p>
    <w:p w:rsidR="00423B81" w:rsidRDefault="00423B81" w:rsidP="00423B81">
      <w:pPr>
        <w:pStyle w:val="01"/>
        <w:rPr>
          <w:rFonts w:ascii="Times New Roman" w:hAnsi="Times New Roman" w:cs="Times New Roman"/>
          <w:color w:val="002060"/>
        </w:rPr>
      </w:pPr>
      <w:proofErr w:type="gramStart"/>
      <w:r>
        <w:rPr>
          <w:rFonts w:ascii="Times New Roman" w:hAnsi="Times New Roman" w:cs="Times New Roman"/>
          <w:color w:val="002060"/>
        </w:rPr>
        <w:t>3) предназначенные для размещения линейных объектов и (или) занятые линейными объектами;</w:t>
      </w:r>
      <w:proofErr w:type="gramEnd"/>
    </w:p>
    <w:p w:rsidR="00423B81" w:rsidRDefault="00423B81" w:rsidP="00423B81">
      <w:pPr>
        <w:pStyle w:val="01"/>
        <w:rPr>
          <w:rFonts w:ascii="Times New Roman" w:hAnsi="Times New Roman" w:cs="Times New Roman"/>
          <w:color w:val="002060"/>
          <w:sz w:val="28"/>
          <w:szCs w:val="28"/>
        </w:rPr>
      </w:pPr>
      <w:proofErr w:type="gramStart"/>
      <w:r>
        <w:rPr>
          <w:rFonts w:ascii="Times New Roman" w:hAnsi="Times New Roman" w:cs="Times New Roman"/>
          <w:color w:val="002060"/>
        </w:rPr>
        <w:t>4) предоставленные для добычи полезных ископаемых</w:t>
      </w:r>
      <w:r>
        <w:rPr>
          <w:rFonts w:ascii="Times New Roman" w:hAnsi="Times New Roman" w:cs="Times New Roman"/>
          <w:color w:val="002060"/>
          <w:sz w:val="28"/>
          <w:szCs w:val="28"/>
        </w:rPr>
        <w:t>.</w:t>
      </w:r>
      <w:proofErr w:type="gramEnd"/>
    </w:p>
    <w:bookmarkEnd w:id="269"/>
    <w:p w:rsidR="00423B81" w:rsidRDefault="00423B81" w:rsidP="00423B81">
      <w:pPr>
        <w:pStyle w:val="01"/>
        <w:rPr>
          <w:rFonts w:ascii="Times New Roman" w:hAnsi="Times New Roman" w:cs="Times New Roman"/>
          <w:color w:val="002060"/>
        </w:rPr>
      </w:pPr>
      <w:proofErr w:type="gramStart"/>
      <w:r>
        <w:rPr>
          <w:rFonts w:ascii="Times New Roman" w:hAnsi="Times New Roman" w:cs="Times New Roman"/>
          <w:color w:val="002060"/>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(ст.36 Градостроительный Кодекс РФ).</w:t>
      </w:r>
      <w:proofErr w:type="gramEnd"/>
    </w:p>
    <w:p w:rsidR="00423B81" w:rsidRDefault="00423B81" w:rsidP="00423B81">
      <w:pPr>
        <w:spacing w:line="240" w:lineRule="auto"/>
        <w:ind w:firstLine="567"/>
        <w:jc w:val="both"/>
        <w:rPr>
          <w:rFonts w:ascii="Times New Roman" w:hAnsi="Times New Roman" w:cs="Times New Roman"/>
        </w:rPr>
      </w:pPr>
      <w:r>
        <w:rPr>
          <w:rFonts w:ascii="Times New Roman" w:hAnsi="Times New Roman" w:cs="Times New Roman"/>
        </w:rPr>
        <w:lastRenderedPageBreak/>
        <w:t>Регламенты устанавливают разрешенные виды использования земельных участков и иных объектов недвижимости применительно к различным зонам, а также допустимые изменения объектов недвижимости при осуществлении градостроительной деятельности, на основе действующих нормативных документов, основными из которых являются: федеральные законодательные акты, постановления  Правительства РФ, постановления Главы администрации Воронежской области и местной нормативной базы.</w:t>
      </w:r>
    </w:p>
    <w:p w:rsidR="00423B81" w:rsidRDefault="00423B81" w:rsidP="00423B81">
      <w:pPr>
        <w:spacing w:line="240" w:lineRule="auto"/>
        <w:ind w:firstLine="567"/>
        <w:jc w:val="both"/>
        <w:rPr>
          <w:rFonts w:ascii="Times New Roman" w:hAnsi="Times New Roman" w:cs="Times New Roman"/>
        </w:rPr>
      </w:pPr>
      <w:r>
        <w:rPr>
          <w:rFonts w:ascii="Times New Roman" w:hAnsi="Times New Roman" w:cs="Times New Roman"/>
        </w:rPr>
        <w:t xml:space="preserve">2. Регламенты градостроительной деятельности в выделенных зонах представлены в табличной форме и включают перечень мероприятий и рекомендуемый вид  использования с элементами строительного зонирования (по </w:t>
      </w:r>
      <w:proofErr w:type="spellStart"/>
      <w:r>
        <w:rPr>
          <w:rFonts w:ascii="Times New Roman" w:hAnsi="Times New Roman" w:cs="Times New Roman"/>
        </w:rPr>
        <w:t>застроечным</w:t>
      </w:r>
      <w:proofErr w:type="spellEnd"/>
      <w:r>
        <w:rPr>
          <w:rFonts w:ascii="Times New Roman" w:hAnsi="Times New Roman" w:cs="Times New Roman"/>
        </w:rPr>
        <w:t xml:space="preserve"> показателям и некоторым параметрам строительных изменений) в соответствии со следующими основными требованиями:</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основные виды разрешенного использования земельных участков и иных объектов недвижимости;</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вспомогательные виды разрешенного использования;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условно разрешенные виды использования;</w:t>
      </w:r>
    </w:p>
    <w:p w:rsidR="00423B81" w:rsidRDefault="00423B81" w:rsidP="00423B81">
      <w:pPr>
        <w:spacing w:after="0" w:line="240" w:lineRule="auto"/>
        <w:ind w:firstLine="567"/>
        <w:jc w:val="both"/>
        <w:rPr>
          <w:rFonts w:ascii="Times New Roman" w:hAnsi="Times New Roman" w:cs="Times New Roman"/>
          <w:color w:val="002060"/>
        </w:rPr>
      </w:pPr>
      <w:r>
        <w:rPr>
          <w:rFonts w:ascii="Times New Roman" w:hAnsi="Times New Roman" w:cs="Times New Roman"/>
          <w:color w:val="002060"/>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 архитектурно-строительные требования; </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санитарно-гигиенические и экологические требования;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защита от опасных природных процессов.</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соответствующим территориальным зонам при условии соблюдения требований технических регламентов. Основные виды разрешенного использования при условии соблюдения строительных норм и стандартов безопасности, правил пожарной безопасности, иных обязательных норм требований не могут быть запрещены.</w:t>
      </w:r>
    </w:p>
    <w:p w:rsidR="00423B81" w:rsidRDefault="00423B81" w:rsidP="00423B81">
      <w:pPr>
        <w:spacing w:after="0" w:line="240" w:lineRule="auto"/>
        <w:ind w:firstLine="567"/>
        <w:jc w:val="both"/>
        <w:rPr>
          <w:rFonts w:ascii="Times New Roman" w:hAnsi="Times New Roman" w:cs="Times New Roman"/>
        </w:rPr>
      </w:pPr>
      <w:proofErr w:type="gramStart"/>
      <w:r>
        <w:rPr>
          <w:rFonts w:ascii="Times New Roman" w:hAnsi="Times New Roman" w:cs="Times New Roman"/>
        </w:rPr>
        <w:t>2) условно разрешенные виды разрешенного использования земельных участков и объектов капитального строительства</w:t>
      </w:r>
      <w:r>
        <w:rPr>
          <w:rFonts w:ascii="Times New Roman" w:hAnsi="Times New Roman" w:cs="Times New Roman"/>
          <w:b/>
          <w:bCs/>
        </w:rPr>
        <w:t xml:space="preserve"> – </w:t>
      </w:r>
      <w:r>
        <w:rPr>
          <w:rFonts w:ascii="Times New Roman" w:hAnsi="Times New Roman" w:cs="Times New Roman"/>
          <w:bCs/>
        </w:rPr>
        <w:t>виды деятельности</w:t>
      </w:r>
      <w:r>
        <w:rPr>
          <w:rFonts w:ascii="Times New Roman" w:hAnsi="Times New Roman" w:cs="Times New Roman"/>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w:t>
      </w:r>
      <w:proofErr w:type="gramEnd"/>
      <w:r>
        <w:rPr>
          <w:rFonts w:ascii="Times New Roman" w:hAnsi="Times New Roman" w:cs="Times New Roman"/>
        </w:rPr>
        <w:t xml:space="preserve"> актами и при условии обязательного соблюдения требований технических регламентов.</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 В случае</w:t>
      </w:r>
      <w:proofErr w:type="gramStart"/>
      <w:r>
        <w:rPr>
          <w:rFonts w:ascii="Times New Roman" w:hAnsi="Times New Roman" w:cs="Times New Roman"/>
        </w:rPr>
        <w:t>,</w:t>
      </w:r>
      <w:proofErr w:type="gramEnd"/>
      <w:r>
        <w:rPr>
          <w:rFonts w:ascii="Times New Roman" w:hAnsi="Times New Roman" w:cs="Times New Roman"/>
        </w:rPr>
        <w:t xml:space="preserve"> если основной или условно разрешенный вид использования земельного участка не установлен, вспомогательный не считается разрешенным.</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Для всех основных и условно разрешенных видов использования вспомогательными видами разрешенного использования, даже если они прямо не указаны в градостроительных регламентах, являются следующие: </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 для объектов, требующих постоянного присутствия охраны – помещения или здания для персонала охраны; </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 (</w:t>
      </w:r>
      <w:proofErr w:type="spellStart"/>
      <w:r>
        <w:rPr>
          <w:rFonts w:ascii="Times New Roman" w:hAnsi="Times New Roman" w:cs="Times New Roman"/>
        </w:rPr>
        <w:t>электроподстанции</w:t>
      </w:r>
      <w:proofErr w:type="spellEnd"/>
      <w:r>
        <w:rPr>
          <w:rFonts w:ascii="Times New Roman" w:hAnsi="Times New Roman" w:cs="Times New Roman"/>
        </w:rPr>
        <w:t xml:space="preserve">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w:t>
      </w:r>
      <w:r>
        <w:rPr>
          <w:rFonts w:ascii="Times New Roman" w:hAnsi="Times New Roman" w:cs="Times New Roman"/>
        </w:rPr>
        <w:lastRenderedPageBreak/>
        <w:t>тепловые пункты, насосные станции перекачки, повышающие водопроводные насосные станции, регулирующие резервуары);</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 автомобильные проезды и подъезды, оборудованные пешеходные пути, обслуживающие соответствующие участки; </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 благоустроенные, в том числе озелененные, детские площадки, площадки для отдыха, спортивных занятий; </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хозяйственные здания, строения, сооружения, площадки (в том числе для мусоросборников), необходимые для нормального функционирования основных и условно разрешенных видов использования;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 общественные туалеты (кроме </w:t>
      </w:r>
      <w:proofErr w:type="gramStart"/>
      <w:r>
        <w:rPr>
          <w:rFonts w:ascii="Times New Roman" w:hAnsi="Times New Roman" w:cs="Times New Roman"/>
        </w:rPr>
        <w:t>встроенных</w:t>
      </w:r>
      <w:proofErr w:type="gramEnd"/>
      <w:r>
        <w:rPr>
          <w:rFonts w:ascii="Times New Roman" w:hAnsi="Times New Roman" w:cs="Times New Roman"/>
        </w:rPr>
        <w:t>, в жилые дома и детские учреждения).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В пределах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p>
    <w:p w:rsidR="00423B81" w:rsidRDefault="00423B81" w:rsidP="00423B81">
      <w:pPr>
        <w:shd w:val="clear" w:color="auto" w:fill="FFFFFF"/>
        <w:spacing w:after="0" w:line="240" w:lineRule="auto"/>
        <w:ind w:firstLine="482"/>
        <w:jc w:val="both"/>
        <w:rPr>
          <w:rFonts w:ascii="Times New Roman" w:hAnsi="Times New Roman" w:cs="Times New Roman"/>
          <w:color w:val="002060"/>
        </w:rPr>
      </w:pPr>
      <w:r>
        <w:rPr>
          <w:rFonts w:ascii="Times New Roman" w:hAnsi="Times New Roman" w:cs="Times New Roman"/>
          <w:color w:val="002060"/>
        </w:rPr>
        <w:t>Предельные размеры земельных участков и предельные параметры разрешенного строительства, реконструкции объектов капитального строительства определяются в соответствии со следующими документами:</w:t>
      </w:r>
    </w:p>
    <w:p w:rsidR="00423B81" w:rsidRDefault="00423B81" w:rsidP="00423B81">
      <w:pPr>
        <w:numPr>
          <w:ilvl w:val="0"/>
          <w:numId w:val="1"/>
        </w:numPr>
        <w:spacing w:after="0" w:line="240" w:lineRule="auto"/>
        <w:jc w:val="both"/>
        <w:rPr>
          <w:rFonts w:ascii="Times New Roman" w:hAnsi="Times New Roman" w:cs="Times New Roman"/>
          <w:color w:val="002060"/>
        </w:rPr>
      </w:pPr>
      <w:r>
        <w:rPr>
          <w:rFonts w:ascii="Times New Roman" w:hAnsi="Times New Roman" w:cs="Times New Roman"/>
          <w:color w:val="002060"/>
        </w:rPr>
        <w:t xml:space="preserve">СП 42.13330.2011 «Градостроительство. Планировка и застройка городских и сельских поселений» (актуализированная редакция </w:t>
      </w:r>
      <w:proofErr w:type="spellStart"/>
      <w:r>
        <w:rPr>
          <w:rFonts w:ascii="Times New Roman" w:hAnsi="Times New Roman" w:cs="Times New Roman"/>
          <w:color w:val="002060"/>
        </w:rPr>
        <w:t>СНиП</w:t>
      </w:r>
      <w:proofErr w:type="spellEnd"/>
      <w:r>
        <w:rPr>
          <w:rFonts w:ascii="Times New Roman" w:hAnsi="Times New Roman" w:cs="Times New Roman"/>
          <w:color w:val="002060"/>
        </w:rPr>
        <w:t xml:space="preserve"> 2.07.01-89*);</w:t>
      </w:r>
    </w:p>
    <w:p w:rsidR="00423B81" w:rsidRDefault="00423B81" w:rsidP="00423B81">
      <w:pPr>
        <w:numPr>
          <w:ilvl w:val="0"/>
          <w:numId w:val="1"/>
        </w:numPr>
        <w:spacing w:after="0" w:line="240" w:lineRule="auto"/>
        <w:jc w:val="both"/>
        <w:rPr>
          <w:rFonts w:ascii="Times New Roman" w:hAnsi="Times New Roman" w:cs="Times New Roman"/>
          <w:color w:val="002060"/>
        </w:rPr>
      </w:pPr>
      <w:proofErr w:type="spellStart"/>
      <w:r>
        <w:rPr>
          <w:rFonts w:ascii="Times New Roman" w:hAnsi="Times New Roman" w:cs="Times New Roman"/>
          <w:color w:val="002060"/>
        </w:rPr>
        <w:t>СНиП</w:t>
      </w:r>
      <w:proofErr w:type="spellEnd"/>
      <w:r>
        <w:rPr>
          <w:rFonts w:ascii="Times New Roman" w:hAnsi="Times New Roman" w:cs="Times New Roman"/>
          <w:color w:val="002060"/>
        </w:rPr>
        <w:t xml:space="preserve"> 2.08.01-89* «Жилые здания»;</w:t>
      </w:r>
    </w:p>
    <w:p w:rsidR="00423B81" w:rsidRDefault="00423B81" w:rsidP="00423B81">
      <w:pPr>
        <w:numPr>
          <w:ilvl w:val="0"/>
          <w:numId w:val="1"/>
        </w:numPr>
        <w:spacing w:after="0" w:line="240" w:lineRule="auto"/>
        <w:jc w:val="both"/>
        <w:rPr>
          <w:rFonts w:ascii="Times New Roman" w:hAnsi="Times New Roman" w:cs="Times New Roman"/>
          <w:color w:val="002060"/>
        </w:rPr>
      </w:pPr>
      <w:r>
        <w:rPr>
          <w:rFonts w:ascii="Times New Roman" w:hAnsi="Times New Roman" w:cs="Times New Roman"/>
          <w:color w:val="002060"/>
        </w:rPr>
        <w:t xml:space="preserve">СП 54.13330.2011 «Здания жилые многоквартирные» (актуализированная редакция </w:t>
      </w:r>
      <w:proofErr w:type="spellStart"/>
      <w:r>
        <w:rPr>
          <w:rFonts w:ascii="Times New Roman" w:hAnsi="Times New Roman" w:cs="Times New Roman"/>
          <w:color w:val="002060"/>
        </w:rPr>
        <w:t>СНиП</w:t>
      </w:r>
      <w:proofErr w:type="spellEnd"/>
      <w:r>
        <w:rPr>
          <w:rFonts w:ascii="Times New Roman" w:hAnsi="Times New Roman" w:cs="Times New Roman"/>
          <w:color w:val="002060"/>
        </w:rPr>
        <w:t xml:space="preserve"> 31-01-2003);</w:t>
      </w:r>
    </w:p>
    <w:p w:rsidR="00423B81" w:rsidRDefault="00423B81" w:rsidP="00423B81">
      <w:pPr>
        <w:numPr>
          <w:ilvl w:val="0"/>
          <w:numId w:val="1"/>
        </w:numPr>
        <w:spacing w:after="0" w:line="240" w:lineRule="auto"/>
        <w:jc w:val="both"/>
        <w:rPr>
          <w:rFonts w:ascii="Times New Roman" w:hAnsi="Times New Roman" w:cs="Times New Roman"/>
          <w:color w:val="002060"/>
        </w:rPr>
      </w:pPr>
      <w:proofErr w:type="spellStart"/>
      <w:r>
        <w:rPr>
          <w:rFonts w:ascii="Times New Roman" w:hAnsi="Times New Roman" w:cs="Times New Roman"/>
          <w:color w:val="002060"/>
        </w:rPr>
        <w:t>СанПиН</w:t>
      </w:r>
      <w:proofErr w:type="spellEnd"/>
      <w:r>
        <w:rPr>
          <w:rFonts w:ascii="Times New Roman" w:hAnsi="Times New Roman" w:cs="Times New Roman"/>
          <w:color w:val="002060"/>
        </w:rPr>
        <w:t xml:space="preserve"> 2.1.2.2645-10 «Санитарно-эпидемиологические требования к условиям проживания в жилых зданиях и помещениях»;</w:t>
      </w:r>
    </w:p>
    <w:p w:rsidR="00423B81" w:rsidRDefault="00423B81" w:rsidP="00423B81">
      <w:pPr>
        <w:numPr>
          <w:ilvl w:val="0"/>
          <w:numId w:val="1"/>
        </w:numPr>
        <w:spacing w:after="0" w:line="240" w:lineRule="auto"/>
        <w:jc w:val="both"/>
        <w:rPr>
          <w:rFonts w:ascii="Times New Roman" w:hAnsi="Times New Roman" w:cs="Times New Roman"/>
          <w:color w:val="002060"/>
        </w:rPr>
      </w:pPr>
      <w:r>
        <w:rPr>
          <w:rFonts w:ascii="Times New Roman" w:hAnsi="Times New Roman" w:cs="Times New Roman"/>
          <w:color w:val="002060"/>
        </w:rPr>
        <w:t>СП 30-102-99 «Планировка и застройка территорий малоэтажного жилищного строительства»;</w:t>
      </w:r>
    </w:p>
    <w:p w:rsidR="00423B81" w:rsidRDefault="00423B81" w:rsidP="00423B81">
      <w:pPr>
        <w:numPr>
          <w:ilvl w:val="0"/>
          <w:numId w:val="1"/>
        </w:numPr>
        <w:spacing w:after="0" w:line="240" w:lineRule="auto"/>
        <w:jc w:val="both"/>
        <w:rPr>
          <w:rFonts w:ascii="Times New Roman" w:hAnsi="Times New Roman" w:cs="Times New Roman"/>
          <w:color w:val="002060"/>
        </w:rPr>
      </w:pPr>
      <w:r>
        <w:rPr>
          <w:rFonts w:ascii="Times New Roman" w:hAnsi="Times New Roman" w:cs="Times New Roman"/>
          <w:color w:val="002060"/>
        </w:rPr>
        <w:t>СП 118.13330.2012 «Общественные здания и сооружения»;</w:t>
      </w:r>
    </w:p>
    <w:p w:rsidR="00423B81" w:rsidRDefault="00423B81" w:rsidP="00423B81">
      <w:pPr>
        <w:numPr>
          <w:ilvl w:val="0"/>
          <w:numId w:val="1"/>
        </w:numPr>
        <w:spacing w:after="0" w:line="240" w:lineRule="auto"/>
        <w:jc w:val="both"/>
        <w:rPr>
          <w:rFonts w:ascii="Times New Roman" w:hAnsi="Times New Roman" w:cs="Times New Roman"/>
          <w:color w:val="002060"/>
        </w:rPr>
      </w:pPr>
      <w:r>
        <w:rPr>
          <w:rFonts w:ascii="Times New Roman" w:hAnsi="Times New Roman" w:cs="Times New Roman"/>
          <w:color w:val="002060"/>
        </w:rPr>
        <w:t>Свод правил по проектированию и строительству СП 31-103-99 «Здания, сооружения и комплексы православных храмов» (утв. постановлением Госстроя РФ от 27 декабря 1999 г. № 92);</w:t>
      </w:r>
    </w:p>
    <w:p w:rsidR="00423B81" w:rsidRDefault="00423B81" w:rsidP="00423B81">
      <w:pPr>
        <w:numPr>
          <w:ilvl w:val="0"/>
          <w:numId w:val="1"/>
        </w:numPr>
        <w:spacing w:after="0" w:line="240" w:lineRule="auto"/>
        <w:jc w:val="both"/>
        <w:rPr>
          <w:rFonts w:ascii="Times New Roman" w:hAnsi="Times New Roman" w:cs="Times New Roman"/>
          <w:color w:val="002060"/>
        </w:rPr>
      </w:pPr>
      <w:r>
        <w:rPr>
          <w:rFonts w:ascii="Times New Roman" w:hAnsi="Times New Roman" w:cs="Times New Roman"/>
          <w:color w:val="002060"/>
        </w:rPr>
        <w:t>«Региональные нормативы градостроительного проектирования Воронежской области» приказом управления архитектуры градостроительства Воронежской области от 29.03.2016 № 45-01-04/41;</w:t>
      </w:r>
    </w:p>
    <w:p w:rsidR="00423B81" w:rsidRDefault="00423B81" w:rsidP="00423B81">
      <w:pPr>
        <w:numPr>
          <w:ilvl w:val="0"/>
          <w:numId w:val="1"/>
        </w:numPr>
        <w:spacing w:after="0" w:line="240" w:lineRule="auto"/>
        <w:jc w:val="both"/>
        <w:rPr>
          <w:rFonts w:ascii="Times New Roman" w:hAnsi="Times New Roman" w:cs="Times New Roman"/>
          <w:color w:val="002060"/>
        </w:rPr>
      </w:pPr>
      <w:r>
        <w:rPr>
          <w:rFonts w:ascii="Times New Roman" w:hAnsi="Times New Roman" w:cs="Times New Roman"/>
          <w:color w:val="002060"/>
        </w:rPr>
        <w:t>другие действующие нормативные документы и технические регламенты.</w:t>
      </w:r>
    </w:p>
    <w:p w:rsidR="00423B81" w:rsidRDefault="00423B81" w:rsidP="00423B81">
      <w:pPr>
        <w:shd w:val="clear" w:color="auto" w:fill="FFFFFF"/>
        <w:spacing w:after="0" w:line="240" w:lineRule="auto"/>
        <w:ind w:firstLine="482"/>
        <w:jc w:val="both"/>
        <w:rPr>
          <w:rFonts w:ascii="Times New Roman" w:hAnsi="Times New Roman" w:cs="Times New Roman"/>
          <w:color w:val="002060"/>
        </w:rPr>
      </w:pPr>
    </w:p>
    <w:p w:rsidR="00423B81" w:rsidRDefault="00423B81" w:rsidP="00423B81">
      <w:pPr>
        <w:shd w:val="clear" w:color="auto" w:fill="FFFFFF"/>
        <w:spacing w:after="0" w:line="240" w:lineRule="auto"/>
        <w:ind w:firstLine="482"/>
        <w:jc w:val="both"/>
        <w:rPr>
          <w:rFonts w:ascii="Times New Roman" w:hAnsi="Times New Roman" w:cs="Times New Roman"/>
          <w:color w:val="002060"/>
        </w:rPr>
      </w:pPr>
      <w:r>
        <w:rPr>
          <w:rFonts w:ascii="Times New Roman" w:hAnsi="Times New Roman" w:cs="Times New Roman"/>
          <w:color w:val="002060"/>
        </w:rPr>
        <w:t>Требования в части максимальной высоты, установленные настоящими Правилами, не распространяются на антенны, вентиляционные и дымовые трубы, ограждения, объекты религиозного назначения.</w:t>
      </w:r>
    </w:p>
    <w:p w:rsidR="00423B81" w:rsidRDefault="00423B81" w:rsidP="00423B81">
      <w:pPr>
        <w:spacing w:after="0" w:line="240" w:lineRule="auto"/>
        <w:ind w:firstLine="567"/>
        <w:jc w:val="both"/>
        <w:rPr>
          <w:rFonts w:ascii="Times New Roman" w:hAnsi="Times New Roman" w:cs="Times New Roman"/>
          <w:b/>
        </w:rPr>
      </w:pPr>
    </w:p>
    <w:p w:rsidR="00423B81" w:rsidRDefault="00423B81" w:rsidP="00423B81">
      <w:pPr>
        <w:pStyle w:val="3"/>
        <w:spacing w:line="240" w:lineRule="auto"/>
        <w:jc w:val="both"/>
        <w:rPr>
          <w:rFonts w:ascii="Times New Roman" w:hAnsi="Times New Roman" w:cs="Times New Roman"/>
        </w:rPr>
      </w:pPr>
      <w:bookmarkStart w:id="270" w:name="_Toc268487910"/>
      <w:bookmarkStart w:id="271" w:name="_Toc290561480"/>
      <w:bookmarkStart w:id="272" w:name="_Toc290562118"/>
      <w:bookmarkStart w:id="273" w:name="_Toc304987111"/>
      <w:bookmarkStart w:id="274" w:name="_Toc268484961"/>
      <w:r>
        <w:rPr>
          <w:rFonts w:ascii="Times New Roman" w:hAnsi="Times New Roman" w:cs="Times New Roman"/>
        </w:rPr>
        <w:t xml:space="preserve">                              Статья 19. Жилые зоны</w:t>
      </w:r>
      <w:bookmarkEnd w:id="270"/>
      <w:bookmarkEnd w:id="271"/>
      <w:bookmarkEnd w:id="272"/>
      <w:bookmarkEnd w:id="273"/>
    </w:p>
    <w:p w:rsidR="00423B81" w:rsidRDefault="00423B81" w:rsidP="00423B81">
      <w:pPr>
        <w:spacing w:after="0" w:line="240" w:lineRule="auto"/>
        <w:ind w:firstLine="567"/>
        <w:jc w:val="both"/>
        <w:rPr>
          <w:rFonts w:ascii="Times New Roman" w:hAnsi="Times New Roman" w:cs="Times New Roman"/>
          <w:b/>
        </w:rPr>
      </w:pPr>
      <w:bookmarkStart w:id="275" w:name="_Toc268484960"/>
      <w:r>
        <w:rPr>
          <w:rFonts w:ascii="Times New Roman" w:hAnsi="Times New Roman" w:cs="Times New Roman"/>
          <w:b/>
        </w:rPr>
        <w:t>1. Зона застройки индивидуальными жилыми домами - Ж 1</w:t>
      </w:r>
      <w:bookmarkEnd w:id="275"/>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На территории </w:t>
      </w:r>
      <w:proofErr w:type="spellStart"/>
      <w:r>
        <w:rPr>
          <w:rFonts w:ascii="Times New Roman" w:hAnsi="Times New Roman" w:cs="Times New Roman"/>
        </w:rPr>
        <w:t>Хлебенского</w:t>
      </w:r>
      <w:proofErr w:type="spellEnd"/>
      <w:r>
        <w:rPr>
          <w:rFonts w:ascii="Times New Roman" w:hAnsi="Times New Roman" w:cs="Times New Roman"/>
        </w:rPr>
        <w:t xml:space="preserve"> сельского поселения выделяются зоны застройки индивидуальными жилыми домами, в том числе:</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в населенном </w:t>
      </w:r>
      <w:proofErr w:type="spellStart"/>
      <w:r>
        <w:rPr>
          <w:rFonts w:ascii="Times New Roman" w:hAnsi="Times New Roman" w:cs="Times New Roman"/>
        </w:rPr>
        <w:t>пунктесело</w:t>
      </w:r>
      <w:proofErr w:type="spellEnd"/>
      <w:r>
        <w:rPr>
          <w:rFonts w:ascii="Times New Roman" w:hAnsi="Times New Roman" w:cs="Times New Roman"/>
        </w:rPr>
        <w:t xml:space="preserve"> Хлебное -16участков</w:t>
      </w:r>
      <w:bookmarkEnd w:id="274"/>
      <w:r>
        <w:rPr>
          <w:rFonts w:ascii="Times New Roman" w:hAnsi="Times New Roman" w:cs="Times New Roman"/>
        </w:rPr>
        <w:t xml:space="preserve">, </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в населенном пункте поселок Битюг –3 участка,</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в населенном пункте поселок Новосёлки – 4 участка.</w:t>
      </w:r>
    </w:p>
    <w:p w:rsidR="00423B81" w:rsidRDefault="00423B81" w:rsidP="00423B81">
      <w:pPr>
        <w:spacing w:after="0" w:line="240" w:lineRule="auto"/>
        <w:ind w:firstLine="567"/>
        <w:jc w:val="both"/>
        <w:rPr>
          <w:rFonts w:ascii="Times New Roman" w:hAnsi="Times New Roman" w:cs="Times New Roman"/>
        </w:rPr>
      </w:pPr>
      <w:bookmarkStart w:id="276" w:name="_Toc268484964"/>
      <w:r>
        <w:rPr>
          <w:rFonts w:ascii="Times New Roman" w:hAnsi="Times New Roman" w:cs="Times New Roman"/>
        </w:rPr>
        <w:t>Описание прохождения границ зоны застройки индивидуальными жилыми домами:</w:t>
      </w:r>
      <w:bookmarkStart w:id="277" w:name="_Toc268484965"/>
      <w:bookmarkEnd w:id="276"/>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Населенный пункт </w:t>
      </w:r>
      <w:bookmarkEnd w:id="277"/>
      <w:r>
        <w:rPr>
          <w:rFonts w:ascii="Times New Roman" w:hAnsi="Times New Roman" w:cs="Times New Roman"/>
        </w:rPr>
        <w:t>село Хлебное</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080"/>
      </w:tblGrid>
      <w:tr w:rsidR="00423B81" w:rsidTr="00D14DB5">
        <w:trPr>
          <w:trHeight w:val="828"/>
        </w:trPr>
        <w:tc>
          <w:tcPr>
            <w:tcW w:w="1276" w:type="dxa"/>
            <w:tcBorders>
              <w:top w:val="single" w:sz="4" w:space="0" w:color="auto"/>
              <w:left w:val="single" w:sz="4" w:space="0" w:color="auto"/>
              <w:bottom w:val="single" w:sz="4" w:space="0" w:color="auto"/>
              <w:right w:val="single" w:sz="4" w:space="0" w:color="auto"/>
            </w:tcBorders>
            <w:vAlign w:val="center"/>
            <w:hideMark/>
          </w:tcPr>
          <w:p w:rsidR="00423B81" w:rsidRDefault="00423B81">
            <w:pPr>
              <w:spacing w:after="0" w:line="240" w:lineRule="auto"/>
              <w:jc w:val="both"/>
              <w:rPr>
                <w:rFonts w:ascii="Times New Roman" w:hAnsi="Times New Roman" w:cs="Times New Roman"/>
                <w:b/>
                <w:sz w:val="24"/>
                <w:szCs w:val="24"/>
              </w:rPr>
            </w:pPr>
            <w:r>
              <w:rPr>
                <w:rFonts w:ascii="Times New Roman" w:hAnsi="Times New Roman" w:cs="Times New Roman"/>
                <w:b/>
              </w:rPr>
              <w:t>Номер участка зоны</w:t>
            </w:r>
          </w:p>
        </w:tc>
        <w:tc>
          <w:tcPr>
            <w:tcW w:w="8080" w:type="dxa"/>
            <w:tcBorders>
              <w:top w:val="single" w:sz="4" w:space="0" w:color="auto"/>
              <w:left w:val="single" w:sz="4" w:space="0" w:color="auto"/>
              <w:bottom w:val="single" w:sz="4" w:space="0" w:color="auto"/>
              <w:right w:val="single" w:sz="4" w:space="0" w:color="auto"/>
            </w:tcBorders>
            <w:vAlign w:val="center"/>
            <w:hideMark/>
          </w:tcPr>
          <w:p w:rsidR="00423B81" w:rsidRDefault="00423B81">
            <w:pPr>
              <w:spacing w:line="240" w:lineRule="auto"/>
              <w:jc w:val="both"/>
              <w:rPr>
                <w:rFonts w:ascii="Times New Roman" w:hAnsi="Times New Roman" w:cs="Times New Roman"/>
                <w:b/>
                <w:sz w:val="24"/>
                <w:szCs w:val="24"/>
              </w:rPr>
            </w:pPr>
            <w:r>
              <w:rPr>
                <w:rFonts w:ascii="Times New Roman" w:hAnsi="Times New Roman" w:cs="Times New Roman"/>
                <w:b/>
              </w:rPr>
              <w:t>Картографическое описание</w:t>
            </w:r>
          </w:p>
        </w:tc>
      </w:tr>
      <w:tr w:rsidR="00423B81" w:rsidTr="00D14DB5">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Ж</w:t>
            </w:r>
            <w:proofErr w:type="gramStart"/>
            <w:r>
              <w:rPr>
                <w:rFonts w:ascii="Times New Roman" w:hAnsi="Times New Roman" w:cs="Times New Roman"/>
                <w:lang w:val="en-US"/>
              </w:rPr>
              <w:t>1</w:t>
            </w:r>
            <w:proofErr w:type="gramEnd"/>
            <w:r>
              <w:rPr>
                <w:rFonts w:ascii="Times New Roman" w:hAnsi="Times New Roman" w:cs="Times New Roman"/>
              </w:rPr>
              <w:t>/1</w:t>
            </w:r>
            <w:r>
              <w:rPr>
                <w:rFonts w:ascii="Times New Roman" w:hAnsi="Times New Roman" w:cs="Times New Roman"/>
                <w:lang w:val="en-US"/>
              </w:rPr>
              <w:t>/1</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 xml:space="preserve">Граница зоны от точки 1проходит в северо-восточном и юго-восточном направлении по границе населенного пункта до точки 11, далее в юго-западном направлении вдоль улицы Ленина до точки 22, затем в северо-западном </w:t>
            </w:r>
            <w:r>
              <w:rPr>
                <w:rFonts w:ascii="Times New Roman" w:hAnsi="Times New Roman" w:cs="Times New Roman"/>
              </w:rPr>
              <w:lastRenderedPageBreak/>
              <w:t>направлении вдоль дороги до исходной точки 1.</w:t>
            </w:r>
          </w:p>
        </w:tc>
      </w:tr>
      <w:tr w:rsidR="00423B81" w:rsidTr="00D14DB5">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lastRenderedPageBreak/>
              <w:t>Ж</w:t>
            </w:r>
            <w:proofErr w:type="gramStart"/>
            <w:r>
              <w:rPr>
                <w:rFonts w:ascii="Times New Roman" w:hAnsi="Times New Roman" w:cs="Times New Roman"/>
              </w:rPr>
              <w:t>1</w:t>
            </w:r>
            <w:proofErr w:type="gramEnd"/>
            <w:r>
              <w:rPr>
                <w:rFonts w:ascii="Times New Roman" w:hAnsi="Times New Roman" w:cs="Times New Roman"/>
              </w:rPr>
              <w:t>/1/2</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proofErr w:type="gramStart"/>
            <w:r>
              <w:rPr>
                <w:rFonts w:ascii="Times New Roman" w:hAnsi="Times New Roman" w:cs="Times New Roman"/>
              </w:rPr>
              <w:t>Граница зоны от точки 24проходитв северо-восточном направлении вдоль улицы Ленина до точки 35, далее в юго-восточном и юго-западном направлении  по границе населенного пункта до точки 41, затем в северо-западном направлении вдоль дороги до исходной точки 24.</w:t>
            </w:r>
            <w:proofErr w:type="gramEnd"/>
          </w:p>
        </w:tc>
      </w:tr>
      <w:tr w:rsidR="00423B81" w:rsidTr="00D14DB5">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Ж</w:t>
            </w:r>
            <w:proofErr w:type="gramStart"/>
            <w:r>
              <w:rPr>
                <w:rFonts w:ascii="Times New Roman" w:hAnsi="Times New Roman" w:cs="Times New Roman"/>
              </w:rPr>
              <w:t>1</w:t>
            </w:r>
            <w:proofErr w:type="gramEnd"/>
            <w:r>
              <w:rPr>
                <w:rFonts w:ascii="Times New Roman" w:hAnsi="Times New Roman" w:cs="Times New Roman"/>
              </w:rPr>
              <w:t>/1/3</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Граница зоны от точки 52 проходит в северо-западном и северо-восточном направлении по границе населенного пункта до точки 55, далее в юго-восточном и северо-восточном направлении вдоль огородов до точки 59, затем в юго-западном и северо-западном направлении вдоль улицы Набережная до исходной точки 52.</w:t>
            </w:r>
          </w:p>
        </w:tc>
      </w:tr>
      <w:tr w:rsidR="00423B81" w:rsidTr="00D14DB5">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Ж</w:t>
            </w:r>
            <w:proofErr w:type="gramStart"/>
            <w:r>
              <w:rPr>
                <w:rFonts w:ascii="Times New Roman" w:hAnsi="Times New Roman" w:cs="Times New Roman"/>
              </w:rPr>
              <w:t>1</w:t>
            </w:r>
            <w:proofErr w:type="gramEnd"/>
            <w:r>
              <w:rPr>
                <w:rFonts w:ascii="Times New Roman" w:hAnsi="Times New Roman" w:cs="Times New Roman"/>
              </w:rPr>
              <w:t>/1/4</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Граница зоны от точки 73 проходит в юго-восточном направлении вдоль улицы Набережная до точки 78, далее в юго-западном направлении вдоль огородов до точки 79, затем в юго-западном, северо-западном и северо-восточном направлении по границе населенного пункта до исходной точки 73.</w:t>
            </w:r>
          </w:p>
        </w:tc>
      </w:tr>
      <w:tr w:rsidR="00423B81" w:rsidTr="00D14DB5">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Ж</w:t>
            </w:r>
            <w:proofErr w:type="gramStart"/>
            <w:r>
              <w:rPr>
                <w:rFonts w:ascii="Times New Roman" w:hAnsi="Times New Roman" w:cs="Times New Roman"/>
              </w:rPr>
              <w:t>1</w:t>
            </w:r>
            <w:proofErr w:type="gramEnd"/>
            <w:r>
              <w:rPr>
                <w:rFonts w:ascii="Times New Roman" w:hAnsi="Times New Roman" w:cs="Times New Roman"/>
              </w:rPr>
              <w:t>/1/5</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Граница зоны от точки 106 проходит в северо-западном, юго-западном и северо-восточном направлении вдоль улицы Набережная до точки 88, далее в юго-восточном направлении вдоль огородов до точки 89, затем в юго-западном направлении вдоль береговой линии пруда до исходной точки 106.</w:t>
            </w:r>
          </w:p>
        </w:tc>
      </w:tr>
      <w:tr w:rsidR="00423B81" w:rsidTr="00D14DB5">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Ж</w:t>
            </w:r>
            <w:proofErr w:type="gramStart"/>
            <w:r>
              <w:rPr>
                <w:rFonts w:ascii="Times New Roman" w:hAnsi="Times New Roman" w:cs="Times New Roman"/>
              </w:rPr>
              <w:t>1</w:t>
            </w:r>
            <w:proofErr w:type="gramEnd"/>
            <w:r>
              <w:rPr>
                <w:rFonts w:ascii="Times New Roman" w:hAnsi="Times New Roman" w:cs="Times New Roman"/>
              </w:rPr>
              <w:t>/1/6</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 xml:space="preserve">Граница зоны от точки 156 проходит в северо-восточном направлении вдоль улицы Набережная  до точки 169, далее в юго-западном и северо-западном направлении вдоль береговой линии пруда до точки 184, затем в северо-восточном направлении по границе населенного пункта до точки 157, и следует в северо-восточном направлении вдоль огородов </w:t>
            </w:r>
            <w:proofErr w:type="gramStart"/>
            <w:r>
              <w:rPr>
                <w:rFonts w:ascii="Times New Roman" w:hAnsi="Times New Roman" w:cs="Times New Roman"/>
              </w:rPr>
              <w:t>до</w:t>
            </w:r>
            <w:proofErr w:type="gramEnd"/>
            <w:r>
              <w:rPr>
                <w:rFonts w:ascii="Times New Roman" w:hAnsi="Times New Roman" w:cs="Times New Roman"/>
              </w:rPr>
              <w:t xml:space="preserve"> исходной точки156.</w:t>
            </w:r>
          </w:p>
        </w:tc>
      </w:tr>
      <w:tr w:rsidR="00423B81" w:rsidTr="00D14DB5">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Ж</w:t>
            </w:r>
            <w:proofErr w:type="gramStart"/>
            <w:r>
              <w:rPr>
                <w:rFonts w:ascii="Times New Roman" w:hAnsi="Times New Roman" w:cs="Times New Roman"/>
              </w:rPr>
              <w:t>1</w:t>
            </w:r>
            <w:proofErr w:type="gramEnd"/>
            <w:r>
              <w:rPr>
                <w:rFonts w:ascii="Times New Roman" w:hAnsi="Times New Roman" w:cs="Times New Roman"/>
              </w:rPr>
              <w:t>/1/7</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proofErr w:type="gramStart"/>
            <w:r>
              <w:rPr>
                <w:rFonts w:ascii="Times New Roman" w:hAnsi="Times New Roman" w:cs="Times New Roman"/>
              </w:rPr>
              <w:t>Граница зоны от точки 126 проходит в юго-восточном направлении по границе населенного пункта до точки 127, далее в юго-восточном направлении вдоль дороги до точки 129, затем в юго-западном направлении вдоль улицы Ленина до точки 132, потом в северо-западном направлении вдоль улицы Победы до точки 135, в северо-западном направлении вдоль огородов до точки 136, и следует в северо-восточном направлении вдоль береговой</w:t>
            </w:r>
            <w:proofErr w:type="gramEnd"/>
            <w:r>
              <w:rPr>
                <w:rFonts w:ascii="Times New Roman" w:hAnsi="Times New Roman" w:cs="Times New Roman"/>
              </w:rPr>
              <w:t xml:space="preserve"> линии пруда до исходной точки 126.</w:t>
            </w:r>
          </w:p>
        </w:tc>
      </w:tr>
      <w:tr w:rsidR="00423B81" w:rsidTr="00D14DB5">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Ж</w:t>
            </w:r>
            <w:proofErr w:type="gramStart"/>
            <w:r>
              <w:rPr>
                <w:rFonts w:ascii="Times New Roman" w:hAnsi="Times New Roman" w:cs="Times New Roman"/>
              </w:rPr>
              <w:t>1</w:t>
            </w:r>
            <w:proofErr w:type="gramEnd"/>
            <w:r>
              <w:rPr>
                <w:rFonts w:ascii="Times New Roman" w:hAnsi="Times New Roman" w:cs="Times New Roman"/>
              </w:rPr>
              <w:t>/1/8</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Граница зоны от точки 257 проходит в юго-западном и юго-восточном направлении вдоль огородов до точки 259, далее в юго-западном направлении до точки 262, и вновь в юго-западном направлении вдоль огородов до точки 263, затем в юго-западном и северо-восточном направлении до исходной точки 257.</w:t>
            </w:r>
          </w:p>
        </w:tc>
      </w:tr>
      <w:tr w:rsidR="00423B81" w:rsidTr="00D14DB5">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Ж</w:t>
            </w:r>
            <w:proofErr w:type="gramStart"/>
            <w:r>
              <w:rPr>
                <w:rFonts w:ascii="Times New Roman" w:hAnsi="Times New Roman" w:cs="Times New Roman"/>
              </w:rPr>
              <w:t>1</w:t>
            </w:r>
            <w:proofErr w:type="gramEnd"/>
            <w:r>
              <w:rPr>
                <w:rFonts w:ascii="Times New Roman" w:hAnsi="Times New Roman" w:cs="Times New Roman"/>
              </w:rPr>
              <w:t>/1/9</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Граница зоны от точки 208 проходит в северо-восточном и юго-восточном направлении вдоль улицы Победы до точки 216, далее в юго-западном направлении вдоль улицы Ленина до точки 219, затем в северо-западном направлении вдоль улицы 70 лет Октября до исходной точки 208.</w:t>
            </w:r>
          </w:p>
        </w:tc>
      </w:tr>
      <w:tr w:rsidR="00423B81" w:rsidTr="00D14DB5">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Ж</w:t>
            </w:r>
            <w:proofErr w:type="gramStart"/>
            <w:r>
              <w:rPr>
                <w:rFonts w:ascii="Times New Roman" w:hAnsi="Times New Roman" w:cs="Times New Roman"/>
              </w:rPr>
              <w:t>1</w:t>
            </w:r>
            <w:proofErr w:type="gramEnd"/>
            <w:r>
              <w:rPr>
                <w:rFonts w:ascii="Times New Roman" w:hAnsi="Times New Roman" w:cs="Times New Roman"/>
              </w:rPr>
              <w:t>/1/10</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Граница зоны от точки 248 проходит в юго-восточном и юго-западном направлении вдоль дороги до точки 252, далее в северо-западном направлении вдоль улицы Победы до точки 253, затем в северо-восточном направлении вдоль улицы Ленина до исходной точки 248.</w:t>
            </w:r>
          </w:p>
        </w:tc>
      </w:tr>
      <w:tr w:rsidR="00423B81" w:rsidTr="00D14DB5">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Ж</w:t>
            </w:r>
            <w:proofErr w:type="gramStart"/>
            <w:r>
              <w:rPr>
                <w:rFonts w:ascii="Times New Roman" w:hAnsi="Times New Roman" w:cs="Times New Roman"/>
              </w:rPr>
              <w:t>1</w:t>
            </w:r>
            <w:proofErr w:type="gramEnd"/>
            <w:r>
              <w:rPr>
                <w:rFonts w:ascii="Times New Roman" w:hAnsi="Times New Roman" w:cs="Times New Roman"/>
              </w:rPr>
              <w:t>/1/11</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proofErr w:type="gramStart"/>
            <w:r>
              <w:rPr>
                <w:rFonts w:ascii="Times New Roman" w:hAnsi="Times New Roman" w:cs="Times New Roman"/>
              </w:rPr>
              <w:t>Граница зоны от точки 318 проходит в северо-восточном и юго-восточном направлении вдоль дороги до точки 301, далее в юго-восточном направлении вдоль огородов до точки 302, потом  в юго-восточном и юго-западном направлении до точки 306,и вновь в юго-западном, юго-восточном и северо-западном направлении вдоль огородов, затем в северо-восточном и юго-западном направлении вдоль улицы 8 Марта до точки 316, следует в северо-западном</w:t>
            </w:r>
            <w:proofErr w:type="gramEnd"/>
            <w:r>
              <w:rPr>
                <w:rFonts w:ascii="Times New Roman" w:hAnsi="Times New Roman" w:cs="Times New Roman"/>
              </w:rPr>
              <w:t xml:space="preserve"> </w:t>
            </w:r>
            <w:proofErr w:type="gramStart"/>
            <w:r>
              <w:rPr>
                <w:rFonts w:ascii="Times New Roman" w:hAnsi="Times New Roman" w:cs="Times New Roman"/>
              </w:rPr>
              <w:t>направлении</w:t>
            </w:r>
            <w:proofErr w:type="gramEnd"/>
            <w:r>
              <w:rPr>
                <w:rFonts w:ascii="Times New Roman" w:hAnsi="Times New Roman" w:cs="Times New Roman"/>
              </w:rPr>
              <w:t xml:space="preserve"> вдоль территории кладбища до исходной точки 318.</w:t>
            </w:r>
          </w:p>
        </w:tc>
      </w:tr>
      <w:tr w:rsidR="00423B81" w:rsidTr="00D14DB5">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lastRenderedPageBreak/>
              <w:t>Ж</w:t>
            </w:r>
            <w:proofErr w:type="gramStart"/>
            <w:r>
              <w:rPr>
                <w:rFonts w:ascii="Times New Roman" w:hAnsi="Times New Roman" w:cs="Times New Roman"/>
              </w:rPr>
              <w:t>1</w:t>
            </w:r>
            <w:proofErr w:type="gramEnd"/>
            <w:r>
              <w:rPr>
                <w:rFonts w:ascii="Times New Roman" w:hAnsi="Times New Roman" w:cs="Times New Roman"/>
              </w:rPr>
              <w:t>/1/12</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proofErr w:type="gramStart"/>
            <w:r>
              <w:rPr>
                <w:rFonts w:ascii="Times New Roman" w:hAnsi="Times New Roman" w:cs="Times New Roman"/>
              </w:rPr>
              <w:t>Граница зоны от точки 221 проходит в юго-восточном направлении вдоль улицы Победы до точки 222, далее в юго-западном направлении вдоль дороги до точки 225, потом в северо-западном направлении вдоль улицы 70 лет Октября до точки 226, затем в северо-восточном направлении до точки 230 и следует в северо-восточном направлении вдоль улицы Ленина до исходной точки 221.</w:t>
            </w:r>
            <w:proofErr w:type="gramEnd"/>
          </w:p>
        </w:tc>
      </w:tr>
      <w:tr w:rsidR="00423B81" w:rsidTr="00D14DB5">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Ж</w:t>
            </w:r>
            <w:proofErr w:type="gramStart"/>
            <w:r>
              <w:rPr>
                <w:rFonts w:ascii="Times New Roman" w:hAnsi="Times New Roman" w:cs="Times New Roman"/>
              </w:rPr>
              <w:t>1</w:t>
            </w:r>
            <w:proofErr w:type="gramEnd"/>
            <w:r>
              <w:rPr>
                <w:rFonts w:ascii="Times New Roman" w:hAnsi="Times New Roman" w:cs="Times New Roman"/>
              </w:rPr>
              <w:t>/1/13</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proofErr w:type="gramStart"/>
            <w:r>
              <w:rPr>
                <w:rFonts w:ascii="Times New Roman" w:hAnsi="Times New Roman" w:cs="Times New Roman"/>
              </w:rPr>
              <w:t>Граница зоны от точки 405 проходит в юго-восточном направлении до точки 404, далее в юго-восточном направлении до точки 359, затем в юго-восточном и северо-восточном направлении вдоль огородов до точки 357, потом в юго-восточном направлении до точки 342, и вновь в юго-западном направлении вдоль огородов до точки 341, поворачивает в северо-западном и северо-восточном направлении вдоль береговой линии пруда до исходной точки</w:t>
            </w:r>
            <w:proofErr w:type="gramEnd"/>
            <w:r>
              <w:rPr>
                <w:rFonts w:ascii="Times New Roman" w:hAnsi="Times New Roman" w:cs="Times New Roman"/>
              </w:rPr>
              <w:t xml:space="preserve"> 405.</w:t>
            </w:r>
          </w:p>
        </w:tc>
      </w:tr>
      <w:tr w:rsidR="00423B81" w:rsidTr="00D14DB5">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Ж</w:t>
            </w:r>
            <w:proofErr w:type="gramStart"/>
            <w:r>
              <w:rPr>
                <w:rFonts w:ascii="Times New Roman" w:hAnsi="Times New Roman" w:cs="Times New Roman"/>
              </w:rPr>
              <w:t>1</w:t>
            </w:r>
            <w:proofErr w:type="gramEnd"/>
            <w:r>
              <w:rPr>
                <w:rFonts w:ascii="Times New Roman" w:hAnsi="Times New Roman" w:cs="Times New Roman"/>
              </w:rPr>
              <w:t>/1/14</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Граница зоны от точки 492 проходит в юго-восточном направлении вдоль улицы Набережная до точки 497, далее в юго-восточном и северо-западном направлении по границе населенного пункта до исходной точки 492.</w:t>
            </w:r>
          </w:p>
        </w:tc>
      </w:tr>
      <w:tr w:rsidR="00423B81" w:rsidTr="00D14DB5">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Ж</w:t>
            </w:r>
            <w:proofErr w:type="gramStart"/>
            <w:r>
              <w:rPr>
                <w:rFonts w:ascii="Times New Roman" w:hAnsi="Times New Roman" w:cs="Times New Roman"/>
              </w:rPr>
              <w:t>1</w:t>
            </w:r>
            <w:proofErr w:type="gramEnd"/>
            <w:r>
              <w:rPr>
                <w:rFonts w:ascii="Times New Roman" w:hAnsi="Times New Roman" w:cs="Times New Roman"/>
              </w:rPr>
              <w:t>/1/15</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proofErr w:type="gramStart"/>
            <w:r>
              <w:rPr>
                <w:rFonts w:ascii="Times New Roman" w:hAnsi="Times New Roman" w:cs="Times New Roman"/>
              </w:rPr>
              <w:t>Граница зоны от точки 446 проходит в северо-восточном направлении вдоль огородов до точки 445, далее в юго-восточном направлении вдоль береговой линии пруда до точки 336, потом в юго-западном и северо-западном направлении по границе населенного пункта до точки 459, затем в северо-западном направлении вдоль улицы Заречная до точки 463 и следует в северо-западном направлении до исходной точки 446.</w:t>
            </w:r>
            <w:proofErr w:type="gramEnd"/>
          </w:p>
        </w:tc>
      </w:tr>
      <w:tr w:rsidR="00423B81" w:rsidTr="00D14DB5">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Ж</w:t>
            </w:r>
            <w:proofErr w:type="gramStart"/>
            <w:r>
              <w:rPr>
                <w:rFonts w:ascii="Times New Roman" w:hAnsi="Times New Roman" w:cs="Times New Roman"/>
              </w:rPr>
              <w:t>1</w:t>
            </w:r>
            <w:proofErr w:type="gramEnd"/>
            <w:r>
              <w:rPr>
                <w:rFonts w:ascii="Times New Roman" w:hAnsi="Times New Roman" w:cs="Times New Roman"/>
              </w:rPr>
              <w:t>/1/16</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Граница зоны от точки 468проходит в юго-восточном направлении вдоль улицы Заречная до точки 475, далее в юго-западном, северо-западном и северо-восточном направлении по границе населенного пункта до исходной точки 468.</w:t>
            </w:r>
          </w:p>
        </w:tc>
      </w:tr>
    </w:tbl>
    <w:p w:rsidR="00423B81" w:rsidRDefault="00423B81" w:rsidP="00423B81">
      <w:pPr>
        <w:spacing w:line="240" w:lineRule="auto"/>
        <w:jc w:val="both"/>
        <w:rPr>
          <w:rFonts w:ascii="Times New Roman" w:hAnsi="Times New Roman" w:cs="Times New Roman"/>
        </w:rPr>
      </w:pPr>
    </w:p>
    <w:p w:rsidR="00423B81" w:rsidRDefault="00423B81" w:rsidP="00423B81">
      <w:pPr>
        <w:spacing w:line="240" w:lineRule="auto"/>
        <w:ind w:firstLine="567"/>
        <w:jc w:val="both"/>
        <w:rPr>
          <w:rFonts w:ascii="Times New Roman" w:hAnsi="Times New Roman" w:cs="Times New Roman"/>
        </w:rPr>
      </w:pPr>
      <w:r>
        <w:rPr>
          <w:rFonts w:ascii="Times New Roman" w:hAnsi="Times New Roman" w:cs="Times New Roman"/>
        </w:rPr>
        <w:t>Населенный пункт поселок Битюг</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080"/>
      </w:tblGrid>
      <w:tr w:rsidR="00423B81" w:rsidTr="00D14DB5">
        <w:trPr>
          <w:trHeight w:val="828"/>
        </w:trPr>
        <w:tc>
          <w:tcPr>
            <w:tcW w:w="1276" w:type="dxa"/>
            <w:tcBorders>
              <w:top w:val="single" w:sz="4" w:space="0" w:color="auto"/>
              <w:left w:val="single" w:sz="4" w:space="0" w:color="auto"/>
              <w:bottom w:val="single" w:sz="4" w:space="0" w:color="auto"/>
              <w:right w:val="single" w:sz="4" w:space="0" w:color="auto"/>
            </w:tcBorders>
            <w:vAlign w:val="center"/>
            <w:hideMark/>
          </w:tcPr>
          <w:p w:rsidR="00423B81" w:rsidRDefault="00423B81">
            <w:pPr>
              <w:spacing w:line="240" w:lineRule="auto"/>
              <w:jc w:val="both"/>
              <w:rPr>
                <w:rFonts w:ascii="Times New Roman" w:hAnsi="Times New Roman" w:cs="Times New Roman"/>
                <w:b/>
                <w:sz w:val="24"/>
                <w:szCs w:val="24"/>
              </w:rPr>
            </w:pPr>
            <w:r>
              <w:rPr>
                <w:rFonts w:ascii="Times New Roman" w:hAnsi="Times New Roman" w:cs="Times New Roman"/>
                <w:b/>
              </w:rPr>
              <w:t>Номер участка зоны</w:t>
            </w:r>
          </w:p>
        </w:tc>
        <w:tc>
          <w:tcPr>
            <w:tcW w:w="8080" w:type="dxa"/>
            <w:tcBorders>
              <w:top w:val="single" w:sz="4" w:space="0" w:color="auto"/>
              <w:left w:val="single" w:sz="4" w:space="0" w:color="auto"/>
              <w:bottom w:val="single" w:sz="4" w:space="0" w:color="auto"/>
              <w:right w:val="single" w:sz="4" w:space="0" w:color="auto"/>
            </w:tcBorders>
            <w:vAlign w:val="center"/>
            <w:hideMark/>
          </w:tcPr>
          <w:p w:rsidR="00423B81" w:rsidRDefault="00423B81">
            <w:pPr>
              <w:spacing w:line="240" w:lineRule="auto"/>
              <w:jc w:val="both"/>
              <w:rPr>
                <w:rFonts w:ascii="Times New Roman" w:hAnsi="Times New Roman" w:cs="Times New Roman"/>
                <w:b/>
                <w:sz w:val="24"/>
                <w:szCs w:val="24"/>
              </w:rPr>
            </w:pPr>
            <w:r>
              <w:rPr>
                <w:rFonts w:ascii="Times New Roman" w:hAnsi="Times New Roman" w:cs="Times New Roman"/>
                <w:b/>
              </w:rPr>
              <w:t>Картографическое описание</w:t>
            </w:r>
          </w:p>
        </w:tc>
      </w:tr>
      <w:tr w:rsidR="00423B81" w:rsidTr="00D14DB5">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Ж</w:t>
            </w:r>
            <w:proofErr w:type="gramStart"/>
            <w:r>
              <w:rPr>
                <w:rFonts w:ascii="Times New Roman" w:hAnsi="Times New Roman" w:cs="Times New Roman"/>
                <w:lang w:val="en-US"/>
              </w:rPr>
              <w:t>1</w:t>
            </w:r>
            <w:proofErr w:type="gramEnd"/>
            <w:r>
              <w:rPr>
                <w:rFonts w:ascii="Times New Roman" w:hAnsi="Times New Roman" w:cs="Times New Roman"/>
              </w:rPr>
              <w:t>/</w:t>
            </w:r>
            <w:r>
              <w:rPr>
                <w:rFonts w:ascii="Times New Roman" w:hAnsi="Times New Roman" w:cs="Times New Roman"/>
                <w:lang w:val="en-US"/>
              </w:rPr>
              <w:t>2/1</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Граница зоны проходит от точки 534 в северо-западном, северо-восточном и юго-восточном направлении по границе населенного пункта до точки 537, далее в юго-западном и юго-восточном направлении вдоль улицы Ветеранов Труда до исходной точки 534.</w:t>
            </w:r>
          </w:p>
        </w:tc>
      </w:tr>
      <w:tr w:rsidR="00423B81" w:rsidTr="00D14DB5">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Ж</w:t>
            </w:r>
            <w:proofErr w:type="gramStart"/>
            <w:r>
              <w:rPr>
                <w:rFonts w:ascii="Times New Roman" w:hAnsi="Times New Roman" w:cs="Times New Roman"/>
                <w:lang w:val="en-US"/>
              </w:rPr>
              <w:t>1</w:t>
            </w:r>
            <w:proofErr w:type="gramEnd"/>
            <w:r>
              <w:rPr>
                <w:rFonts w:ascii="Times New Roman" w:hAnsi="Times New Roman" w:cs="Times New Roman"/>
              </w:rPr>
              <w:t>/</w:t>
            </w:r>
            <w:r>
              <w:rPr>
                <w:rFonts w:ascii="Times New Roman" w:hAnsi="Times New Roman" w:cs="Times New Roman"/>
                <w:lang w:val="en-US"/>
              </w:rPr>
              <w:t>2/</w:t>
            </w:r>
            <w:r>
              <w:rPr>
                <w:rFonts w:ascii="Times New Roman" w:hAnsi="Times New Roman" w:cs="Times New Roman"/>
              </w:rPr>
              <w:t>2</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Граница зоны проходит от точки 564 в северо-западном, северо-восточном и юго-восточном направлении вдоль улицы Ветеранов Труда до точки 557, далее в юго-западном и юго-восточном направлении по границе населенного пункта до точки 560, затем в юго-западном направлении вдоль огородов до исходной точки 564.</w:t>
            </w:r>
          </w:p>
        </w:tc>
      </w:tr>
      <w:tr w:rsidR="00423B81" w:rsidTr="00D14DB5">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lang w:val="en-US"/>
              </w:rPr>
            </w:pPr>
            <w:r>
              <w:rPr>
                <w:rFonts w:ascii="Times New Roman" w:hAnsi="Times New Roman" w:cs="Times New Roman"/>
              </w:rPr>
              <w:t>Ж</w:t>
            </w:r>
            <w:proofErr w:type="gramStart"/>
            <w:r>
              <w:rPr>
                <w:rFonts w:ascii="Times New Roman" w:hAnsi="Times New Roman" w:cs="Times New Roman"/>
                <w:lang w:val="en-US"/>
              </w:rPr>
              <w:t>1</w:t>
            </w:r>
            <w:proofErr w:type="gramEnd"/>
            <w:r>
              <w:rPr>
                <w:rFonts w:ascii="Times New Roman" w:hAnsi="Times New Roman" w:cs="Times New Roman"/>
              </w:rPr>
              <w:t>/</w:t>
            </w:r>
            <w:r>
              <w:rPr>
                <w:rFonts w:ascii="Times New Roman" w:hAnsi="Times New Roman" w:cs="Times New Roman"/>
                <w:lang w:val="en-US"/>
              </w:rPr>
              <w:t>2/3</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Граница зоны проходит от точки 571 в юго-восточном направлении вдоль улицы Ветеранов Труда до точки 572, далее в юго-западном, северо-западном и северо-восточном направлении по границе населенного пункта до исходной точки 571.</w:t>
            </w:r>
          </w:p>
        </w:tc>
      </w:tr>
    </w:tbl>
    <w:p w:rsidR="00423B81" w:rsidRDefault="00423B81" w:rsidP="00423B81">
      <w:pPr>
        <w:spacing w:line="240" w:lineRule="auto"/>
        <w:jc w:val="both"/>
        <w:rPr>
          <w:rFonts w:ascii="Times New Roman" w:hAnsi="Times New Roman" w:cs="Times New Roman"/>
        </w:rPr>
      </w:pPr>
    </w:p>
    <w:p w:rsidR="00423B81" w:rsidRDefault="00423B81" w:rsidP="00423B81">
      <w:pPr>
        <w:spacing w:line="240" w:lineRule="auto"/>
        <w:ind w:firstLine="567"/>
        <w:jc w:val="both"/>
        <w:rPr>
          <w:rFonts w:ascii="Times New Roman" w:hAnsi="Times New Roman" w:cs="Times New Roman"/>
        </w:rPr>
      </w:pPr>
      <w:r>
        <w:rPr>
          <w:rFonts w:ascii="Times New Roman" w:hAnsi="Times New Roman" w:cs="Times New Roman"/>
        </w:rPr>
        <w:t>Населенный пункт поселок Новосёлки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080"/>
      </w:tblGrid>
      <w:tr w:rsidR="00423B81" w:rsidTr="00D14DB5">
        <w:trPr>
          <w:trHeight w:val="828"/>
        </w:trPr>
        <w:tc>
          <w:tcPr>
            <w:tcW w:w="1276" w:type="dxa"/>
            <w:tcBorders>
              <w:top w:val="single" w:sz="4" w:space="0" w:color="auto"/>
              <w:left w:val="single" w:sz="4" w:space="0" w:color="auto"/>
              <w:bottom w:val="single" w:sz="4" w:space="0" w:color="auto"/>
              <w:right w:val="single" w:sz="4" w:space="0" w:color="auto"/>
            </w:tcBorders>
            <w:vAlign w:val="center"/>
            <w:hideMark/>
          </w:tcPr>
          <w:p w:rsidR="00423B81" w:rsidRDefault="00423B81">
            <w:pPr>
              <w:spacing w:line="240" w:lineRule="auto"/>
              <w:jc w:val="both"/>
              <w:rPr>
                <w:rFonts w:ascii="Times New Roman" w:hAnsi="Times New Roman" w:cs="Times New Roman"/>
                <w:b/>
                <w:sz w:val="24"/>
                <w:szCs w:val="24"/>
              </w:rPr>
            </w:pPr>
            <w:r>
              <w:rPr>
                <w:rFonts w:ascii="Times New Roman" w:hAnsi="Times New Roman" w:cs="Times New Roman"/>
                <w:b/>
              </w:rPr>
              <w:t>Номер участка зоны</w:t>
            </w:r>
          </w:p>
        </w:tc>
        <w:tc>
          <w:tcPr>
            <w:tcW w:w="8080" w:type="dxa"/>
            <w:tcBorders>
              <w:top w:val="single" w:sz="4" w:space="0" w:color="auto"/>
              <w:left w:val="single" w:sz="4" w:space="0" w:color="auto"/>
              <w:bottom w:val="single" w:sz="4" w:space="0" w:color="auto"/>
              <w:right w:val="single" w:sz="4" w:space="0" w:color="auto"/>
            </w:tcBorders>
            <w:vAlign w:val="center"/>
            <w:hideMark/>
          </w:tcPr>
          <w:p w:rsidR="00423B81" w:rsidRDefault="00423B81">
            <w:pPr>
              <w:spacing w:line="240" w:lineRule="auto"/>
              <w:jc w:val="both"/>
              <w:rPr>
                <w:rFonts w:ascii="Times New Roman" w:hAnsi="Times New Roman" w:cs="Times New Roman"/>
                <w:b/>
                <w:sz w:val="24"/>
                <w:szCs w:val="24"/>
              </w:rPr>
            </w:pPr>
            <w:r>
              <w:rPr>
                <w:rFonts w:ascii="Times New Roman" w:hAnsi="Times New Roman" w:cs="Times New Roman"/>
                <w:b/>
              </w:rPr>
              <w:t>Картографическое описание</w:t>
            </w:r>
          </w:p>
        </w:tc>
      </w:tr>
      <w:tr w:rsidR="00423B81" w:rsidTr="00D14DB5">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Ж</w:t>
            </w:r>
            <w:proofErr w:type="gramStart"/>
            <w:r>
              <w:rPr>
                <w:rFonts w:ascii="Times New Roman" w:hAnsi="Times New Roman" w:cs="Times New Roman"/>
                <w:lang w:val="en-US"/>
              </w:rPr>
              <w:t>1</w:t>
            </w:r>
            <w:proofErr w:type="gramEnd"/>
            <w:r>
              <w:rPr>
                <w:rFonts w:ascii="Times New Roman" w:hAnsi="Times New Roman" w:cs="Times New Roman"/>
              </w:rPr>
              <w:t>/3</w:t>
            </w:r>
            <w:r>
              <w:rPr>
                <w:rFonts w:ascii="Times New Roman" w:hAnsi="Times New Roman" w:cs="Times New Roman"/>
                <w:lang w:val="en-US"/>
              </w:rPr>
              <w:t>/1</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 xml:space="preserve">Граница зоны проходит от точки 605 в северо-восточном направлении по границе </w:t>
            </w:r>
            <w:r>
              <w:rPr>
                <w:rFonts w:ascii="Times New Roman" w:hAnsi="Times New Roman" w:cs="Times New Roman"/>
              </w:rPr>
              <w:lastRenderedPageBreak/>
              <w:t>населенного пункта до точки 596, далее в юго-восточном направлении вдоль улицы Мира до точки 595, потом в юго-западном направлении вдоль огородов до точки 598 и следует в северо-восточном и северо-западном направлении вдоль береговой линии пруда до исходной точки 605.</w:t>
            </w:r>
          </w:p>
        </w:tc>
      </w:tr>
      <w:tr w:rsidR="00423B81" w:rsidTr="00D14DB5">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lastRenderedPageBreak/>
              <w:t>Ж</w:t>
            </w:r>
            <w:proofErr w:type="gramStart"/>
            <w:r>
              <w:rPr>
                <w:rFonts w:ascii="Times New Roman" w:hAnsi="Times New Roman" w:cs="Times New Roman"/>
                <w:lang w:val="en-US"/>
              </w:rPr>
              <w:t>1</w:t>
            </w:r>
            <w:proofErr w:type="gramEnd"/>
            <w:r>
              <w:rPr>
                <w:rFonts w:ascii="Times New Roman" w:hAnsi="Times New Roman" w:cs="Times New Roman"/>
              </w:rPr>
              <w:t>/3</w:t>
            </w:r>
            <w:r>
              <w:rPr>
                <w:rFonts w:ascii="Times New Roman" w:hAnsi="Times New Roman" w:cs="Times New Roman"/>
                <w:lang w:val="en-US"/>
              </w:rPr>
              <w:t>/</w:t>
            </w:r>
            <w:r>
              <w:rPr>
                <w:rFonts w:ascii="Times New Roman" w:hAnsi="Times New Roman" w:cs="Times New Roman"/>
              </w:rPr>
              <w:t>2</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Граница зоны проходит от точки 584 в северо-восточном, юго-восточном и юго-западном направлении до точки 593, далее в северо-западном направлении вдоль улицы Мира до исходной точки 584.</w:t>
            </w:r>
          </w:p>
        </w:tc>
      </w:tr>
      <w:tr w:rsidR="00423B81" w:rsidTr="00D14DB5">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Ж</w:t>
            </w:r>
            <w:proofErr w:type="gramStart"/>
            <w:r>
              <w:rPr>
                <w:rFonts w:ascii="Times New Roman" w:hAnsi="Times New Roman" w:cs="Times New Roman"/>
                <w:lang w:val="en-US"/>
              </w:rPr>
              <w:t>1</w:t>
            </w:r>
            <w:proofErr w:type="gramEnd"/>
            <w:r>
              <w:rPr>
                <w:rFonts w:ascii="Times New Roman" w:hAnsi="Times New Roman" w:cs="Times New Roman"/>
              </w:rPr>
              <w:t>/3</w:t>
            </w:r>
            <w:r>
              <w:rPr>
                <w:rFonts w:ascii="Times New Roman" w:hAnsi="Times New Roman" w:cs="Times New Roman"/>
                <w:lang w:val="en-US"/>
              </w:rPr>
              <w:t>/</w:t>
            </w:r>
            <w:r>
              <w:rPr>
                <w:rFonts w:ascii="Times New Roman" w:hAnsi="Times New Roman" w:cs="Times New Roman"/>
              </w:rPr>
              <w:t>3</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proofErr w:type="gramStart"/>
            <w:r>
              <w:rPr>
                <w:rFonts w:ascii="Times New Roman" w:hAnsi="Times New Roman" w:cs="Times New Roman"/>
              </w:rPr>
              <w:t xml:space="preserve">Граница зоны проходит от точки 637 в северо-восточном направлении вдоль огородов до точки 636, далее в юго-западном и юго-восточном направлении вдоль береговой лини реки до точки 660, и вновь в северо-западном направлении вдоль огородов до точки 661, затем в северо-западном, северо-восточном, юго-восточном и юго-западном направлении вдоль улицы </w:t>
            </w:r>
            <w:proofErr w:type="spellStart"/>
            <w:r>
              <w:rPr>
                <w:rFonts w:ascii="Times New Roman" w:hAnsi="Times New Roman" w:cs="Times New Roman"/>
              </w:rPr>
              <w:t>Новосёловская</w:t>
            </w:r>
            <w:proofErr w:type="spellEnd"/>
            <w:r>
              <w:rPr>
                <w:rFonts w:ascii="Times New Roman" w:hAnsi="Times New Roman" w:cs="Times New Roman"/>
              </w:rPr>
              <w:t xml:space="preserve"> до исходной точки 637.</w:t>
            </w:r>
            <w:proofErr w:type="gramEnd"/>
          </w:p>
        </w:tc>
      </w:tr>
      <w:tr w:rsidR="00423B81" w:rsidTr="00D14DB5">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Ж</w:t>
            </w:r>
            <w:proofErr w:type="gramStart"/>
            <w:r>
              <w:rPr>
                <w:rFonts w:ascii="Times New Roman" w:hAnsi="Times New Roman" w:cs="Times New Roman"/>
                <w:lang w:val="en-US"/>
              </w:rPr>
              <w:t>1</w:t>
            </w:r>
            <w:proofErr w:type="gramEnd"/>
            <w:r>
              <w:rPr>
                <w:rFonts w:ascii="Times New Roman" w:hAnsi="Times New Roman" w:cs="Times New Roman"/>
              </w:rPr>
              <w:t>/3</w:t>
            </w:r>
            <w:r>
              <w:rPr>
                <w:rFonts w:ascii="Times New Roman" w:hAnsi="Times New Roman" w:cs="Times New Roman"/>
                <w:lang w:val="en-US"/>
              </w:rPr>
              <w:t>/</w:t>
            </w:r>
            <w:r>
              <w:rPr>
                <w:rFonts w:ascii="Times New Roman" w:hAnsi="Times New Roman" w:cs="Times New Roman"/>
              </w:rPr>
              <w:t>4</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proofErr w:type="gramStart"/>
            <w:r>
              <w:rPr>
                <w:rFonts w:ascii="Times New Roman" w:hAnsi="Times New Roman" w:cs="Times New Roman"/>
              </w:rPr>
              <w:t xml:space="preserve">Граница зоны проходи тот точки 643 в северо-восточном направлении по вдоль огородов до точки 642, далее в юго-восточном направлении вдоль улицы </w:t>
            </w:r>
            <w:proofErr w:type="spellStart"/>
            <w:r>
              <w:rPr>
                <w:rFonts w:ascii="Times New Roman" w:hAnsi="Times New Roman" w:cs="Times New Roman"/>
              </w:rPr>
              <w:t>Новосёловская</w:t>
            </w:r>
            <w:proofErr w:type="spellEnd"/>
            <w:r>
              <w:rPr>
                <w:rFonts w:ascii="Times New Roman" w:hAnsi="Times New Roman" w:cs="Times New Roman"/>
              </w:rPr>
              <w:t xml:space="preserve"> до точки 647, и вновь в юго-западном направлении вдоль огородов до точки 648 и следует в юго-западном и северо-восточном направлении по границе населенного пункта до исходной точки 643.</w:t>
            </w:r>
            <w:proofErr w:type="gramEnd"/>
          </w:p>
        </w:tc>
      </w:tr>
    </w:tbl>
    <w:p w:rsidR="00423B81" w:rsidRDefault="00423B81" w:rsidP="00423B81">
      <w:pPr>
        <w:spacing w:line="240" w:lineRule="auto"/>
        <w:jc w:val="both"/>
        <w:rPr>
          <w:rFonts w:ascii="Times New Roman" w:hAnsi="Times New Roman" w:cs="Times New Roman"/>
          <w:color w:val="002060"/>
        </w:rPr>
      </w:pPr>
    </w:p>
    <w:p w:rsidR="00423B81" w:rsidRDefault="00423B81" w:rsidP="00423B81">
      <w:pPr>
        <w:spacing w:after="0" w:line="240" w:lineRule="auto"/>
        <w:ind w:firstLine="567"/>
        <w:jc w:val="both"/>
        <w:rPr>
          <w:rFonts w:ascii="Times New Roman" w:hAnsi="Times New Roman" w:cs="Times New Roman"/>
          <w:b/>
          <w:bCs/>
          <w:color w:val="002060"/>
        </w:rPr>
      </w:pPr>
      <w:r>
        <w:rPr>
          <w:rFonts w:ascii="Times New Roman" w:hAnsi="Times New Roman" w:cs="Times New Roman"/>
          <w:b/>
          <w:bCs/>
          <w:color w:val="002060"/>
        </w:rPr>
        <w:t xml:space="preserve">2. Зона планируемого размещения индивидуальной жилой застройки - </w:t>
      </w:r>
      <w:r>
        <w:rPr>
          <w:rFonts w:ascii="Times New Roman" w:hAnsi="Times New Roman" w:cs="Times New Roman"/>
          <w:b/>
          <w:color w:val="002060"/>
        </w:rPr>
        <w:t>Ж1п</w:t>
      </w:r>
    </w:p>
    <w:p w:rsidR="00423B81" w:rsidRDefault="00423B81" w:rsidP="00423B81">
      <w:pPr>
        <w:spacing w:after="0" w:line="240" w:lineRule="auto"/>
        <w:ind w:firstLine="567"/>
        <w:jc w:val="both"/>
        <w:rPr>
          <w:rFonts w:ascii="Times New Roman" w:hAnsi="Times New Roman" w:cs="Times New Roman"/>
          <w:color w:val="002060"/>
        </w:rPr>
      </w:pPr>
      <w:bookmarkStart w:id="278" w:name="_Toc268485097"/>
      <w:bookmarkStart w:id="279" w:name="_Toc268487170"/>
      <w:bookmarkStart w:id="280" w:name="_Toc268487990"/>
      <w:r>
        <w:rPr>
          <w:rFonts w:ascii="Times New Roman" w:hAnsi="Times New Roman" w:cs="Times New Roman"/>
          <w:color w:val="002060"/>
        </w:rPr>
        <w:t xml:space="preserve">Согласно генеральному плану </w:t>
      </w:r>
      <w:proofErr w:type="spellStart"/>
      <w:r>
        <w:rPr>
          <w:rFonts w:ascii="Times New Roman" w:hAnsi="Times New Roman" w:cs="Times New Roman"/>
          <w:color w:val="002060"/>
        </w:rPr>
        <w:t>Хлебенского</w:t>
      </w:r>
      <w:proofErr w:type="spellEnd"/>
      <w:r>
        <w:rPr>
          <w:rFonts w:ascii="Times New Roman" w:hAnsi="Times New Roman" w:cs="Times New Roman"/>
          <w:color w:val="002060"/>
        </w:rPr>
        <w:t xml:space="preserve"> сельского поселения выделяются зоны планируемого размещения индивидуальной жилой застройки</w:t>
      </w:r>
      <w:bookmarkEnd w:id="278"/>
      <w:bookmarkEnd w:id="279"/>
      <w:bookmarkEnd w:id="280"/>
      <w:r>
        <w:rPr>
          <w:rFonts w:ascii="Times New Roman" w:hAnsi="Times New Roman" w:cs="Times New Roman"/>
          <w:color w:val="002060"/>
        </w:rPr>
        <w:t xml:space="preserve">, в том числе: </w:t>
      </w:r>
      <w:bookmarkStart w:id="281" w:name="_Toc268485100"/>
      <w:bookmarkStart w:id="282" w:name="_Toc268487173"/>
      <w:bookmarkStart w:id="283" w:name="_Toc268487993"/>
    </w:p>
    <w:p w:rsidR="00423B81" w:rsidRDefault="00423B81" w:rsidP="00423B81">
      <w:pPr>
        <w:spacing w:after="0" w:line="240" w:lineRule="auto"/>
        <w:ind w:firstLine="567"/>
        <w:jc w:val="both"/>
        <w:rPr>
          <w:rFonts w:ascii="Times New Roman" w:hAnsi="Times New Roman" w:cs="Times New Roman"/>
          <w:color w:val="002060"/>
        </w:rPr>
      </w:pPr>
      <w:r>
        <w:rPr>
          <w:rFonts w:ascii="Times New Roman" w:hAnsi="Times New Roman" w:cs="Times New Roman"/>
          <w:color w:val="002060"/>
        </w:rPr>
        <w:t xml:space="preserve">в населенном пункте селе </w:t>
      </w:r>
      <w:proofErr w:type="gramStart"/>
      <w:r>
        <w:rPr>
          <w:rFonts w:ascii="Times New Roman" w:hAnsi="Times New Roman" w:cs="Times New Roman"/>
          <w:color w:val="002060"/>
        </w:rPr>
        <w:t>Хлебное</w:t>
      </w:r>
      <w:proofErr w:type="gramEnd"/>
      <w:r>
        <w:rPr>
          <w:rFonts w:ascii="Times New Roman" w:hAnsi="Times New Roman" w:cs="Times New Roman"/>
          <w:color w:val="002060"/>
        </w:rPr>
        <w:t xml:space="preserve"> - 1участок.</w:t>
      </w:r>
    </w:p>
    <w:p w:rsidR="00423B81" w:rsidRDefault="00423B81" w:rsidP="00423B81">
      <w:pPr>
        <w:spacing w:after="0" w:line="240" w:lineRule="auto"/>
        <w:ind w:firstLine="567"/>
        <w:jc w:val="both"/>
        <w:rPr>
          <w:rFonts w:ascii="Times New Roman" w:hAnsi="Times New Roman" w:cs="Times New Roman"/>
        </w:rPr>
      </w:pP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Описание прохождения границ зоны планируемого размещения жилой застройки:</w:t>
      </w:r>
      <w:bookmarkStart w:id="284" w:name="_Toc268485101"/>
      <w:bookmarkStart w:id="285" w:name="_Toc268487174"/>
      <w:bookmarkStart w:id="286" w:name="_Toc268487994"/>
      <w:bookmarkEnd w:id="281"/>
      <w:bookmarkEnd w:id="282"/>
      <w:bookmarkEnd w:id="283"/>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Населенный пункт </w:t>
      </w:r>
      <w:bookmarkEnd w:id="284"/>
      <w:bookmarkEnd w:id="285"/>
      <w:bookmarkEnd w:id="286"/>
      <w:r>
        <w:rPr>
          <w:rFonts w:ascii="Times New Roman" w:hAnsi="Times New Roman" w:cs="Times New Roman"/>
        </w:rPr>
        <w:t xml:space="preserve">селе </w:t>
      </w:r>
      <w:proofErr w:type="gramStart"/>
      <w:r>
        <w:rPr>
          <w:rFonts w:ascii="Times New Roman" w:hAnsi="Times New Roman" w:cs="Times New Roman"/>
        </w:rPr>
        <w:t>Хлебное</w:t>
      </w:r>
      <w:proofErr w:type="gramEnd"/>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8096"/>
      </w:tblGrid>
      <w:tr w:rsidR="00423B81" w:rsidTr="00D14DB5">
        <w:trPr>
          <w:trHeight w:val="537"/>
        </w:trPr>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423B81" w:rsidRDefault="00423B81">
            <w:pPr>
              <w:spacing w:after="0" w:line="240" w:lineRule="auto"/>
              <w:jc w:val="both"/>
              <w:rPr>
                <w:rFonts w:ascii="Times New Roman" w:hAnsi="Times New Roman" w:cs="Times New Roman"/>
                <w:b/>
                <w:bCs/>
                <w:sz w:val="24"/>
                <w:szCs w:val="24"/>
              </w:rPr>
            </w:pPr>
            <w:bookmarkStart w:id="287" w:name="_Toc268485102"/>
            <w:bookmarkStart w:id="288" w:name="_Toc268487175"/>
            <w:bookmarkStart w:id="289" w:name="_Toc268487995"/>
            <w:r>
              <w:rPr>
                <w:rFonts w:ascii="Times New Roman" w:hAnsi="Times New Roman" w:cs="Times New Roman"/>
                <w:b/>
                <w:bCs/>
              </w:rPr>
              <w:t>номер участка зоны</w:t>
            </w:r>
            <w:bookmarkEnd w:id="287"/>
            <w:bookmarkEnd w:id="288"/>
            <w:bookmarkEnd w:id="289"/>
          </w:p>
        </w:tc>
        <w:tc>
          <w:tcPr>
            <w:tcW w:w="8096" w:type="dxa"/>
            <w:vMerge w:val="restart"/>
            <w:tcBorders>
              <w:top w:val="single" w:sz="4" w:space="0" w:color="auto"/>
              <w:left w:val="single" w:sz="4" w:space="0" w:color="auto"/>
              <w:bottom w:val="single" w:sz="4" w:space="0" w:color="auto"/>
              <w:right w:val="single" w:sz="4" w:space="0" w:color="auto"/>
            </w:tcBorders>
            <w:vAlign w:val="center"/>
            <w:hideMark/>
          </w:tcPr>
          <w:p w:rsidR="00423B81" w:rsidRDefault="00423B81">
            <w:pPr>
              <w:spacing w:line="240" w:lineRule="auto"/>
              <w:jc w:val="both"/>
              <w:rPr>
                <w:rFonts w:ascii="Times New Roman" w:hAnsi="Times New Roman" w:cs="Times New Roman"/>
                <w:b/>
                <w:bCs/>
                <w:sz w:val="24"/>
                <w:szCs w:val="24"/>
              </w:rPr>
            </w:pPr>
            <w:r>
              <w:rPr>
                <w:rFonts w:ascii="Times New Roman" w:hAnsi="Times New Roman" w:cs="Times New Roman"/>
                <w:b/>
                <w:bCs/>
              </w:rPr>
              <w:t>Картографическое описание</w:t>
            </w:r>
          </w:p>
        </w:tc>
      </w:tr>
      <w:tr w:rsidR="00423B81" w:rsidTr="00D14DB5">
        <w:trPr>
          <w:trHeight w:val="537"/>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423B81" w:rsidRDefault="00423B81">
            <w:pPr>
              <w:spacing w:after="0" w:line="240" w:lineRule="auto"/>
              <w:rPr>
                <w:rFonts w:ascii="Times New Roman" w:hAnsi="Times New Roman" w:cs="Times New Roman"/>
                <w:b/>
                <w:bCs/>
                <w:sz w:val="24"/>
                <w:szCs w:val="24"/>
              </w:rPr>
            </w:pPr>
          </w:p>
        </w:tc>
        <w:tc>
          <w:tcPr>
            <w:tcW w:w="8096" w:type="dxa"/>
            <w:vMerge/>
            <w:tcBorders>
              <w:top w:val="single" w:sz="4" w:space="0" w:color="auto"/>
              <w:left w:val="single" w:sz="4" w:space="0" w:color="auto"/>
              <w:bottom w:val="single" w:sz="4" w:space="0" w:color="auto"/>
              <w:right w:val="single" w:sz="4" w:space="0" w:color="auto"/>
            </w:tcBorders>
            <w:vAlign w:val="center"/>
            <w:hideMark/>
          </w:tcPr>
          <w:p w:rsidR="00423B81" w:rsidRDefault="00423B81">
            <w:pPr>
              <w:spacing w:after="0" w:line="240" w:lineRule="auto"/>
              <w:rPr>
                <w:rFonts w:ascii="Times New Roman" w:hAnsi="Times New Roman" w:cs="Times New Roman"/>
                <w:b/>
                <w:bCs/>
                <w:sz w:val="24"/>
                <w:szCs w:val="24"/>
              </w:rPr>
            </w:pPr>
          </w:p>
        </w:tc>
      </w:tr>
      <w:tr w:rsidR="00423B81" w:rsidTr="00D14DB5">
        <w:tc>
          <w:tcPr>
            <w:tcW w:w="126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bookmarkStart w:id="290" w:name="_Toc268485108"/>
            <w:bookmarkStart w:id="291" w:name="_Toc268487181"/>
            <w:bookmarkStart w:id="292" w:name="_Toc268488001"/>
            <w:r>
              <w:rPr>
                <w:rFonts w:ascii="Times New Roman" w:hAnsi="Times New Roman" w:cs="Times New Roman"/>
              </w:rPr>
              <w:t>Ж1п/1/1</w:t>
            </w:r>
            <w:bookmarkEnd w:id="290"/>
            <w:bookmarkEnd w:id="291"/>
            <w:bookmarkEnd w:id="292"/>
          </w:p>
        </w:tc>
        <w:tc>
          <w:tcPr>
            <w:tcW w:w="809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bCs/>
                <w:sz w:val="24"/>
                <w:szCs w:val="24"/>
              </w:rPr>
            </w:pPr>
            <w:r>
              <w:rPr>
                <w:rFonts w:ascii="Times New Roman" w:hAnsi="Times New Roman" w:cs="Times New Roman"/>
                <w:bCs/>
              </w:rPr>
              <w:t xml:space="preserve">Граница зоны от точки 523 проходит в северо-восточном и юго-восточном направлении вдоль огородов до точки 521, далее в юго-западном, северо-западном и северо-восточном направлении по границе населенного пункта до исходной точки 523. </w:t>
            </w:r>
          </w:p>
        </w:tc>
      </w:tr>
    </w:tbl>
    <w:p w:rsidR="00423B81" w:rsidRDefault="00423B81" w:rsidP="00423B81">
      <w:pPr>
        <w:spacing w:line="240" w:lineRule="auto"/>
        <w:jc w:val="both"/>
        <w:rPr>
          <w:rFonts w:ascii="Times New Roman" w:hAnsi="Times New Roman" w:cs="Times New Roman"/>
        </w:rPr>
      </w:pPr>
    </w:p>
    <w:p w:rsidR="00423B81" w:rsidRDefault="00423B81" w:rsidP="00423B81">
      <w:pPr>
        <w:spacing w:line="240" w:lineRule="auto"/>
        <w:jc w:val="both"/>
        <w:rPr>
          <w:rFonts w:ascii="Times New Roman" w:hAnsi="Times New Roman" w:cs="Times New Roman"/>
          <w:b/>
          <w:color w:val="002060"/>
        </w:rPr>
      </w:pPr>
      <w:r>
        <w:rPr>
          <w:rFonts w:ascii="Times New Roman" w:hAnsi="Times New Roman" w:cs="Times New Roman"/>
          <w:b/>
          <w:color w:val="002060"/>
        </w:rPr>
        <w:t>Градостроительный регламент для зон индивидуальной жилой застройки – Ж</w:t>
      </w:r>
      <w:proofErr w:type="gramStart"/>
      <w:r>
        <w:rPr>
          <w:rFonts w:ascii="Times New Roman" w:hAnsi="Times New Roman" w:cs="Times New Roman"/>
          <w:b/>
          <w:color w:val="002060"/>
        </w:rPr>
        <w:t>1</w:t>
      </w:r>
      <w:proofErr w:type="gramEnd"/>
    </w:p>
    <w:p w:rsidR="00423B81" w:rsidRDefault="00423B81" w:rsidP="00423B81">
      <w:pPr>
        <w:spacing w:line="240" w:lineRule="auto"/>
        <w:ind w:firstLine="567"/>
        <w:jc w:val="both"/>
        <w:rPr>
          <w:rFonts w:ascii="Times New Roman" w:hAnsi="Times New Roman" w:cs="Times New Roman"/>
          <w:color w:val="002060"/>
        </w:rPr>
      </w:pPr>
      <w:r>
        <w:rPr>
          <w:rFonts w:ascii="Times New Roman" w:hAnsi="Times New Roman" w:cs="Times New Roman"/>
          <w:b/>
          <w:color w:val="002060"/>
        </w:rPr>
        <w:t>и зон планируемого размещения индивидуальной жилой застройки – Ж1п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3"/>
        <w:gridCol w:w="6113"/>
      </w:tblGrid>
      <w:tr w:rsidR="00423B81" w:rsidTr="00D14DB5">
        <w:tc>
          <w:tcPr>
            <w:tcW w:w="9356" w:type="dxa"/>
            <w:gridSpan w:val="2"/>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b/>
                <w:sz w:val="24"/>
                <w:szCs w:val="24"/>
              </w:rPr>
            </w:pPr>
            <w:r>
              <w:rPr>
                <w:rFonts w:ascii="Times New Roman" w:hAnsi="Times New Roman" w:cs="Times New Roman"/>
                <w:b/>
              </w:rPr>
              <w:t>Виды разрешенного использования земельных участков и объектов капитального строительства</w:t>
            </w:r>
          </w:p>
        </w:tc>
      </w:tr>
      <w:tr w:rsidR="00423B81" w:rsidTr="00D14DB5">
        <w:tc>
          <w:tcPr>
            <w:tcW w:w="3243"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Основные виды разрешенного использования</w:t>
            </w:r>
          </w:p>
        </w:tc>
        <w:tc>
          <w:tcPr>
            <w:tcW w:w="6113" w:type="dxa"/>
            <w:tcBorders>
              <w:top w:val="single" w:sz="4" w:space="0" w:color="auto"/>
              <w:left w:val="single" w:sz="4" w:space="0" w:color="auto"/>
              <w:bottom w:val="single" w:sz="4" w:space="0" w:color="auto"/>
              <w:right w:val="single" w:sz="4" w:space="0" w:color="auto"/>
            </w:tcBorders>
            <w:hideMark/>
          </w:tcPr>
          <w:p w:rsidR="00423B81" w:rsidRDefault="00423B81">
            <w:pPr>
              <w:pStyle w:val="ConsPlusNormal0"/>
              <w:keepLines/>
              <w:widowControl/>
              <w:numPr>
                <w:ilvl w:val="0"/>
                <w:numId w:val="2"/>
              </w:numPr>
              <w:tabs>
                <w:tab w:val="left"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Индивидуальные жилые дома</w:t>
            </w:r>
          </w:p>
          <w:p w:rsidR="00423B81" w:rsidRDefault="00423B81">
            <w:pPr>
              <w:pStyle w:val="ConsPlusNormal0"/>
              <w:keepLines/>
              <w:widowControl/>
              <w:numPr>
                <w:ilvl w:val="0"/>
                <w:numId w:val="2"/>
              </w:numPr>
              <w:tabs>
                <w:tab w:val="left" w:pos="318"/>
              </w:tabs>
              <w:spacing w:line="276" w:lineRule="auto"/>
              <w:ind w:left="318" w:hanging="318"/>
              <w:jc w:val="both"/>
              <w:rPr>
                <w:rFonts w:ascii="Times New Roman" w:hAnsi="Times New Roman" w:cs="Times New Roman"/>
                <w:color w:val="002060"/>
                <w:sz w:val="24"/>
                <w:szCs w:val="24"/>
              </w:rPr>
            </w:pPr>
            <w:r>
              <w:rPr>
                <w:rFonts w:ascii="Times New Roman" w:hAnsi="Times New Roman" w:cs="Times New Roman"/>
                <w:color w:val="002060"/>
                <w:sz w:val="24"/>
                <w:szCs w:val="24"/>
              </w:rPr>
              <w:t>Участки для ведения личного подсобного хозяйства</w:t>
            </w:r>
          </w:p>
        </w:tc>
      </w:tr>
      <w:tr w:rsidR="00423B81" w:rsidTr="00D14DB5">
        <w:tc>
          <w:tcPr>
            <w:tcW w:w="3243"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 xml:space="preserve">Вспомогательные виды разрешенного использования (установленные </w:t>
            </w:r>
            <w:proofErr w:type="gramStart"/>
            <w:r>
              <w:rPr>
                <w:rFonts w:ascii="Times New Roman" w:hAnsi="Times New Roman" w:cs="Times New Roman"/>
              </w:rPr>
              <w:t>к</w:t>
            </w:r>
            <w:proofErr w:type="gramEnd"/>
            <w:r>
              <w:rPr>
                <w:rFonts w:ascii="Times New Roman" w:hAnsi="Times New Roman" w:cs="Times New Roman"/>
              </w:rPr>
              <w:t xml:space="preserve"> основным)</w:t>
            </w:r>
          </w:p>
        </w:tc>
        <w:tc>
          <w:tcPr>
            <w:tcW w:w="6113" w:type="dxa"/>
            <w:tcBorders>
              <w:top w:val="single" w:sz="4" w:space="0" w:color="auto"/>
              <w:left w:val="single" w:sz="4" w:space="0" w:color="auto"/>
              <w:bottom w:val="single" w:sz="4" w:space="0" w:color="auto"/>
              <w:right w:val="single" w:sz="4" w:space="0" w:color="auto"/>
            </w:tcBorders>
            <w:hideMark/>
          </w:tcPr>
          <w:p w:rsidR="00423B81" w:rsidRDefault="00423B81">
            <w:pPr>
              <w:pStyle w:val="ConsPlusNormal0"/>
              <w:keepNext/>
              <w:keepLines/>
              <w:widowControl/>
              <w:numPr>
                <w:ilvl w:val="0"/>
                <w:numId w:val="3"/>
              </w:numPr>
              <w:tabs>
                <w:tab w:val="left"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хозяйственные постройки</w:t>
            </w:r>
          </w:p>
          <w:p w:rsidR="00423B81" w:rsidRDefault="00423B81">
            <w:pPr>
              <w:pStyle w:val="ConsPlusNormal0"/>
              <w:keepNext/>
              <w:keepLines/>
              <w:widowControl/>
              <w:numPr>
                <w:ilvl w:val="0"/>
                <w:numId w:val="3"/>
              </w:numPr>
              <w:tabs>
                <w:tab w:val="left"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гаражи не более чем на 2 машины, в т.ч. встроенные в 1 этажи жилых домов</w:t>
            </w:r>
          </w:p>
          <w:p w:rsidR="00423B81" w:rsidRDefault="00423B81">
            <w:pPr>
              <w:pStyle w:val="ConsPlusNormal0"/>
              <w:widowControl/>
              <w:numPr>
                <w:ilvl w:val="0"/>
                <w:numId w:val="3"/>
              </w:numPr>
              <w:tabs>
                <w:tab w:val="left"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 xml:space="preserve">закрытые автостоянки для грузового транспорта и транспорта для перевозки людей, находящегося в личной собственности, грузоподъемностью менее 1,5 </w:t>
            </w:r>
            <w:r>
              <w:rPr>
                <w:rFonts w:ascii="Times New Roman" w:hAnsi="Times New Roman" w:cs="Times New Roman"/>
                <w:sz w:val="24"/>
                <w:szCs w:val="24"/>
              </w:rPr>
              <w:lastRenderedPageBreak/>
              <w:t>тонны</w:t>
            </w:r>
          </w:p>
          <w:p w:rsidR="00423B81" w:rsidRDefault="00423B81">
            <w:pPr>
              <w:pStyle w:val="ConsPlusNormal0"/>
              <w:keepNext/>
              <w:keepLines/>
              <w:widowControl/>
              <w:numPr>
                <w:ilvl w:val="0"/>
                <w:numId w:val="3"/>
              </w:numPr>
              <w:tabs>
                <w:tab w:val="left"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открытые места для стоянки автомобилей</w:t>
            </w:r>
          </w:p>
          <w:p w:rsidR="00423B81" w:rsidRDefault="00423B81">
            <w:pPr>
              <w:pStyle w:val="ConsPlusNormal0"/>
              <w:keepNext/>
              <w:keepLines/>
              <w:widowControl/>
              <w:numPr>
                <w:ilvl w:val="0"/>
                <w:numId w:val="3"/>
              </w:numPr>
              <w:tabs>
                <w:tab w:val="left"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гаражи для хранения маломерных судов</w:t>
            </w:r>
          </w:p>
          <w:p w:rsidR="00423B81" w:rsidRDefault="00423B81">
            <w:pPr>
              <w:pStyle w:val="ConsPlusNormal0"/>
              <w:keepNext/>
              <w:keepLines/>
              <w:widowControl/>
              <w:numPr>
                <w:ilvl w:val="0"/>
                <w:numId w:val="3"/>
              </w:numPr>
              <w:tabs>
                <w:tab w:val="left"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места хранения мотоциклов, мопедов</w:t>
            </w:r>
          </w:p>
          <w:p w:rsidR="00423B81" w:rsidRDefault="00423B81">
            <w:pPr>
              <w:pStyle w:val="ConsPlusNormal0"/>
              <w:keepNext/>
              <w:keepLines/>
              <w:widowControl/>
              <w:numPr>
                <w:ilvl w:val="0"/>
                <w:numId w:val="3"/>
              </w:numPr>
              <w:tabs>
                <w:tab w:val="left"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летние кухни</w:t>
            </w:r>
          </w:p>
          <w:p w:rsidR="00423B81" w:rsidRDefault="00423B81">
            <w:pPr>
              <w:pStyle w:val="ConsPlusNormal0"/>
              <w:keepNext/>
              <w:keepLines/>
              <w:widowControl/>
              <w:numPr>
                <w:ilvl w:val="0"/>
                <w:numId w:val="3"/>
              </w:numPr>
              <w:tabs>
                <w:tab w:val="left"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отдельно стоящие беседки и навесы, в т.ч. предназначенные для осуществления хозяйственной деятельности</w:t>
            </w:r>
          </w:p>
          <w:p w:rsidR="00423B81" w:rsidRDefault="00423B81">
            <w:pPr>
              <w:pStyle w:val="ConsPlusNormal0"/>
              <w:keepNext/>
              <w:keepLines/>
              <w:widowControl/>
              <w:numPr>
                <w:ilvl w:val="0"/>
                <w:numId w:val="3"/>
              </w:numPr>
              <w:tabs>
                <w:tab w:val="left"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строения для домашних животных и птицы</w:t>
            </w:r>
          </w:p>
          <w:p w:rsidR="00423B81" w:rsidRDefault="00423B81">
            <w:pPr>
              <w:pStyle w:val="ConsPlusNormal0"/>
              <w:keepNext/>
              <w:keepLines/>
              <w:widowControl/>
              <w:numPr>
                <w:ilvl w:val="0"/>
                <w:numId w:val="3"/>
              </w:numPr>
              <w:tabs>
                <w:tab w:val="left" w:pos="318"/>
              </w:tabs>
              <w:spacing w:line="276" w:lineRule="auto"/>
              <w:ind w:left="318" w:hanging="318"/>
              <w:jc w:val="both"/>
              <w:rPr>
                <w:rFonts w:ascii="Times New Roman" w:hAnsi="Times New Roman" w:cs="Times New Roman"/>
                <w:color w:val="000000"/>
                <w:sz w:val="24"/>
                <w:szCs w:val="24"/>
              </w:rPr>
            </w:pPr>
            <w:r>
              <w:rPr>
                <w:rFonts w:ascii="Times New Roman" w:hAnsi="Times New Roman" w:cs="Times New Roman"/>
                <w:color w:val="000000"/>
                <w:sz w:val="24"/>
                <w:szCs w:val="24"/>
              </w:rPr>
              <w:t>хозяйственные проезды, скотопрогоны</w:t>
            </w:r>
          </w:p>
          <w:p w:rsidR="00423B81" w:rsidRDefault="00423B81">
            <w:pPr>
              <w:pStyle w:val="ConsPlusNormal0"/>
              <w:keepNext/>
              <w:keepLines/>
              <w:widowControl/>
              <w:numPr>
                <w:ilvl w:val="0"/>
                <w:numId w:val="3"/>
              </w:numPr>
              <w:tabs>
                <w:tab w:val="left"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отдельно стоящие индивидуальные душевые, бани, сауны, бассейны, расположенные на приусадебных участках</w:t>
            </w:r>
          </w:p>
          <w:p w:rsidR="00423B81" w:rsidRDefault="00423B81">
            <w:pPr>
              <w:pStyle w:val="ConsPlusNormal0"/>
              <w:keepNext/>
              <w:keepLines/>
              <w:widowControl/>
              <w:numPr>
                <w:ilvl w:val="0"/>
                <w:numId w:val="3"/>
              </w:numPr>
              <w:tabs>
                <w:tab w:val="left"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теплицы, оранжереи</w:t>
            </w:r>
          </w:p>
          <w:p w:rsidR="00423B81" w:rsidRDefault="00423B81">
            <w:pPr>
              <w:pStyle w:val="ConsPlusNormal0"/>
              <w:keepNext/>
              <w:keepLines/>
              <w:widowControl/>
              <w:numPr>
                <w:ilvl w:val="0"/>
                <w:numId w:val="3"/>
              </w:numPr>
              <w:tabs>
                <w:tab w:val="left"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надворные туалеты (при условии устройства септика с фильтрующим колодцем)</w:t>
            </w:r>
          </w:p>
          <w:p w:rsidR="00423B81" w:rsidRDefault="00423B81">
            <w:pPr>
              <w:pStyle w:val="nienie"/>
              <w:numPr>
                <w:ilvl w:val="0"/>
                <w:numId w:val="3"/>
              </w:numPr>
              <w:tabs>
                <w:tab w:val="left" w:pos="318"/>
              </w:tabs>
              <w:spacing w:line="276" w:lineRule="auto"/>
              <w:ind w:left="318" w:hanging="318"/>
              <w:rPr>
                <w:rFonts w:ascii="Times New Roman" w:hAnsi="Times New Roman" w:cs="Times New Roman"/>
              </w:rPr>
            </w:pPr>
            <w:r>
              <w:rPr>
                <w:rFonts w:ascii="Times New Roman" w:hAnsi="Times New Roman" w:cs="Times New Roman"/>
              </w:rPr>
              <w:t>индивидуальные резервуары для хранения воды, скважины для забора воды, индивидуальные колодцы</w:t>
            </w:r>
          </w:p>
          <w:p w:rsidR="00423B81" w:rsidRDefault="00423B81">
            <w:pPr>
              <w:pStyle w:val="ConsPlusNormal0"/>
              <w:keepNext/>
              <w:keepLines/>
              <w:widowControl/>
              <w:numPr>
                <w:ilvl w:val="0"/>
                <w:numId w:val="3"/>
              </w:numPr>
              <w:tabs>
                <w:tab w:val="left"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сады, огороды, палисадники</w:t>
            </w:r>
          </w:p>
          <w:p w:rsidR="00423B81" w:rsidRDefault="00423B81">
            <w:pPr>
              <w:pStyle w:val="ConsPlusNormal0"/>
              <w:keepNext/>
              <w:keepLines/>
              <w:widowControl/>
              <w:numPr>
                <w:ilvl w:val="0"/>
                <w:numId w:val="3"/>
              </w:numPr>
              <w:tabs>
                <w:tab w:val="left"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открытые площадки для индивидуальных занятий спортом и физкультурой</w:t>
            </w:r>
          </w:p>
          <w:p w:rsidR="00423B81" w:rsidRDefault="00423B81">
            <w:pPr>
              <w:pStyle w:val="ConsPlusNormal0"/>
              <w:keepNext/>
              <w:keepLines/>
              <w:widowControl/>
              <w:numPr>
                <w:ilvl w:val="0"/>
                <w:numId w:val="3"/>
              </w:numPr>
              <w:tabs>
                <w:tab w:val="left"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площадки для отдыха взрослого населения и площадки для детей</w:t>
            </w:r>
          </w:p>
          <w:p w:rsidR="00423B81" w:rsidRDefault="00423B81">
            <w:pPr>
              <w:pStyle w:val="ConsPlusNormal0"/>
              <w:keepNext/>
              <w:keepLines/>
              <w:widowControl/>
              <w:numPr>
                <w:ilvl w:val="0"/>
                <w:numId w:val="3"/>
              </w:numPr>
              <w:tabs>
                <w:tab w:val="left"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площадки для сбора мусора</w:t>
            </w:r>
          </w:p>
          <w:p w:rsidR="00423B81" w:rsidRDefault="00423B81">
            <w:pPr>
              <w:pStyle w:val="ConsPlusNormal0"/>
              <w:keepNext/>
              <w:keepLines/>
              <w:widowControl/>
              <w:numPr>
                <w:ilvl w:val="0"/>
                <w:numId w:val="3"/>
              </w:numPr>
              <w:tabs>
                <w:tab w:val="left"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сооружения и устройства сетей инженерно-технического обеспечения</w:t>
            </w:r>
          </w:p>
          <w:p w:rsidR="00423B81" w:rsidRDefault="00423B81">
            <w:pPr>
              <w:pStyle w:val="ConsPlusNormal0"/>
              <w:keepNext/>
              <w:keepLines/>
              <w:widowControl/>
              <w:numPr>
                <w:ilvl w:val="0"/>
                <w:numId w:val="3"/>
              </w:numPr>
              <w:tabs>
                <w:tab w:val="left"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придомовые зеленые насаждения</w:t>
            </w:r>
          </w:p>
          <w:p w:rsidR="00423B81" w:rsidRDefault="00423B81">
            <w:pPr>
              <w:pStyle w:val="ConsPlusNormal0"/>
              <w:keepNext/>
              <w:keepLines/>
              <w:widowControl/>
              <w:numPr>
                <w:ilvl w:val="0"/>
                <w:numId w:val="3"/>
              </w:numPr>
              <w:tabs>
                <w:tab w:val="left"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объекты пожарной охраны (гидранты, резервуары и т.п.)</w:t>
            </w:r>
          </w:p>
        </w:tc>
      </w:tr>
      <w:tr w:rsidR="00423B81" w:rsidTr="00D14DB5">
        <w:tc>
          <w:tcPr>
            <w:tcW w:w="3243"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lastRenderedPageBreak/>
              <w:t>Условно разрешенные виды использования</w:t>
            </w:r>
          </w:p>
        </w:tc>
        <w:tc>
          <w:tcPr>
            <w:tcW w:w="6113" w:type="dxa"/>
            <w:tcBorders>
              <w:top w:val="single" w:sz="4" w:space="0" w:color="auto"/>
              <w:left w:val="single" w:sz="4" w:space="0" w:color="auto"/>
              <w:bottom w:val="single" w:sz="4" w:space="0" w:color="auto"/>
              <w:right w:val="single" w:sz="4" w:space="0" w:color="auto"/>
            </w:tcBorders>
            <w:hideMark/>
          </w:tcPr>
          <w:p w:rsidR="00423B81" w:rsidRDefault="00423B81">
            <w:pPr>
              <w:pStyle w:val="ConsPlusNormal0"/>
              <w:widowControl/>
              <w:numPr>
                <w:ilvl w:val="0"/>
                <w:numId w:val="4"/>
              </w:numPr>
              <w:tabs>
                <w:tab w:val="num"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временные павильоны розничной торговли и обслуживания населения</w:t>
            </w:r>
          </w:p>
          <w:p w:rsidR="00423B81" w:rsidRDefault="00423B81">
            <w:pPr>
              <w:pStyle w:val="ConsPlusNormal0"/>
              <w:widowControl/>
              <w:numPr>
                <w:ilvl w:val="0"/>
                <w:numId w:val="4"/>
              </w:numPr>
              <w:tabs>
                <w:tab w:val="num"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магазины продовольственные и промтоварные торговой площадью не более 50 кв. м</w:t>
            </w:r>
          </w:p>
          <w:p w:rsidR="00423B81" w:rsidRDefault="00423B81">
            <w:pPr>
              <w:pStyle w:val="ConsPlusNormal0"/>
              <w:widowControl/>
              <w:numPr>
                <w:ilvl w:val="0"/>
                <w:numId w:val="4"/>
              </w:numPr>
              <w:tabs>
                <w:tab w:val="num"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многоквартирные малоэтажные секционные дома</w:t>
            </w:r>
          </w:p>
          <w:p w:rsidR="00423B81" w:rsidRDefault="00423B81">
            <w:pPr>
              <w:pStyle w:val="ConsPlusNormal0"/>
              <w:widowControl/>
              <w:numPr>
                <w:ilvl w:val="0"/>
                <w:numId w:val="4"/>
              </w:numPr>
              <w:tabs>
                <w:tab w:val="num"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салоны сотовой связи, фотосалоны, пункты продажи сотовых телефонов и приема платежей</w:t>
            </w:r>
          </w:p>
          <w:p w:rsidR="00423B81" w:rsidRDefault="00423B81">
            <w:pPr>
              <w:pStyle w:val="ConsPlusNormal0"/>
              <w:widowControl/>
              <w:numPr>
                <w:ilvl w:val="0"/>
                <w:numId w:val="4"/>
              </w:numPr>
              <w:tabs>
                <w:tab w:val="num"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гостиницы не более 20 мест</w:t>
            </w:r>
          </w:p>
          <w:p w:rsidR="00423B81" w:rsidRDefault="00423B81">
            <w:pPr>
              <w:pStyle w:val="ConsPlusNormal0"/>
              <w:widowControl/>
              <w:numPr>
                <w:ilvl w:val="0"/>
                <w:numId w:val="4"/>
              </w:numPr>
              <w:tabs>
                <w:tab w:val="num"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офисы, отделения банков</w:t>
            </w:r>
          </w:p>
          <w:p w:rsidR="00423B81" w:rsidRDefault="00423B81">
            <w:pPr>
              <w:pStyle w:val="ConsPlusNormal0"/>
              <w:widowControl/>
              <w:numPr>
                <w:ilvl w:val="0"/>
                <w:numId w:val="4"/>
              </w:numPr>
              <w:tabs>
                <w:tab w:val="num"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 xml:space="preserve">центры общения и </w:t>
            </w:r>
            <w:proofErr w:type="spellStart"/>
            <w:r>
              <w:rPr>
                <w:rFonts w:ascii="Times New Roman" w:hAnsi="Times New Roman" w:cs="Times New Roman"/>
                <w:sz w:val="24"/>
                <w:szCs w:val="24"/>
              </w:rPr>
              <w:t>досуговых</w:t>
            </w:r>
            <w:proofErr w:type="spellEnd"/>
            <w:r>
              <w:rPr>
                <w:rFonts w:ascii="Times New Roman" w:hAnsi="Times New Roman" w:cs="Times New Roman"/>
                <w:sz w:val="24"/>
                <w:szCs w:val="24"/>
              </w:rPr>
              <w:t xml:space="preserve"> занятий, залы для встреч, собраний, занятий детей и молодежи, взрослых многоцелевого и специализированного назначения, клубы (дома культуры), дома-музеи</w:t>
            </w:r>
          </w:p>
          <w:p w:rsidR="00423B81" w:rsidRDefault="00423B81">
            <w:pPr>
              <w:pStyle w:val="ConsPlusNormal0"/>
              <w:widowControl/>
              <w:numPr>
                <w:ilvl w:val="0"/>
                <w:numId w:val="4"/>
              </w:numPr>
              <w:tabs>
                <w:tab w:val="num"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дошкольные образовательные учреждения</w:t>
            </w:r>
          </w:p>
          <w:p w:rsidR="00423B81" w:rsidRDefault="00423B81">
            <w:pPr>
              <w:pStyle w:val="ConsPlusNormal0"/>
              <w:widowControl/>
              <w:numPr>
                <w:ilvl w:val="0"/>
                <w:numId w:val="4"/>
              </w:numPr>
              <w:tabs>
                <w:tab w:val="num"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фельдшерско-акушерские пункты</w:t>
            </w:r>
          </w:p>
          <w:p w:rsidR="00423B81" w:rsidRDefault="00423B81">
            <w:pPr>
              <w:pStyle w:val="ConsPlusNormal0"/>
              <w:widowControl/>
              <w:numPr>
                <w:ilvl w:val="0"/>
                <w:numId w:val="4"/>
              </w:numPr>
              <w:tabs>
                <w:tab w:val="num"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lastRenderedPageBreak/>
              <w:t>медицинские кабинеты частной практики</w:t>
            </w:r>
          </w:p>
          <w:p w:rsidR="00423B81" w:rsidRDefault="00423B81">
            <w:pPr>
              <w:pStyle w:val="ConsPlusNormal0"/>
              <w:widowControl/>
              <w:numPr>
                <w:ilvl w:val="0"/>
                <w:numId w:val="4"/>
              </w:numPr>
              <w:tabs>
                <w:tab w:val="num"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аптеки, аптечные пункты</w:t>
            </w:r>
          </w:p>
          <w:p w:rsidR="00423B81" w:rsidRDefault="00423B81">
            <w:pPr>
              <w:numPr>
                <w:ilvl w:val="0"/>
                <w:numId w:val="4"/>
              </w:numPr>
              <w:tabs>
                <w:tab w:val="num" w:pos="318"/>
              </w:tabs>
              <w:spacing w:after="0" w:line="240" w:lineRule="auto"/>
              <w:ind w:left="318" w:hanging="318"/>
              <w:jc w:val="both"/>
              <w:rPr>
                <w:rFonts w:ascii="Times New Roman" w:hAnsi="Times New Roman" w:cs="Times New Roman"/>
                <w:sz w:val="24"/>
                <w:szCs w:val="24"/>
              </w:rPr>
            </w:pPr>
            <w:r>
              <w:rPr>
                <w:rFonts w:ascii="Times New Roman" w:hAnsi="Times New Roman" w:cs="Times New Roman"/>
              </w:rPr>
              <w:t>ветлечебницы без постоянного содержания животных</w:t>
            </w:r>
          </w:p>
          <w:p w:rsidR="00423B81" w:rsidRDefault="00423B81">
            <w:pPr>
              <w:pStyle w:val="nienie"/>
              <w:numPr>
                <w:ilvl w:val="0"/>
                <w:numId w:val="4"/>
              </w:numPr>
              <w:tabs>
                <w:tab w:val="num" w:pos="318"/>
              </w:tabs>
              <w:spacing w:line="276" w:lineRule="auto"/>
              <w:ind w:left="318" w:hanging="318"/>
              <w:rPr>
                <w:rFonts w:ascii="Times New Roman" w:hAnsi="Times New Roman" w:cs="Times New Roman"/>
              </w:rPr>
            </w:pPr>
            <w:r>
              <w:rPr>
                <w:rFonts w:ascii="Times New Roman" w:hAnsi="Times New Roman" w:cs="Times New Roman"/>
              </w:rPr>
              <w:t>спортплощадки, теннисные корты</w:t>
            </w:r>
          </w:p>
          <w:p w:rsidR="00423B81" w:rsidRDefault="00423B81">
            <w:pPr>
              <w:pStyle w:val="Iauiue"/>
              <w:numPr>
                <w:ilvl w:val="0"/>
                <w:numId w:val="4"/>
              </w:numPr>
              <w:tabs>
                <w:tab w:val="num" w:pos="318"/>
              </w:tabs>
              <w:overflowPunct w:val="0"/>
              <w:autoSpaceDE w:val="0"/>
              <w:autoSpaceDN w:val="0"/>
              <w:adjustRightInd w:val="0"/>
              <w:spacing w:line="276" w:lineRule="auto"/>
              <w:ind w:left="318" w:hanging="318"/>
              <w:jc w:val="both"/>
              <w:textAlignment w:val="baseline"/>
              <w:rPr>
                <w:color w:val="000000"/>
                <w:sz w:val="24"/>
                <w:szCs w:val="24"/>
              </w:rPr>
            </w:pPr>
            <w:r>
              <w:rPr>
                <w:color w:val="000000"/>
                <w:sz w:val="24"/>
                <w:szCs w:val="24"/>
              </w:rPr>
              <w:t xml:space="preserve">спортзалы, залы рекреации </w:t>
            </w:r>
          </w:p>
          <w:p w:rsidR="00423B81" w:rsidRDefault="00423B81">
            <w:pPr>
              <w:pStyle w:val="ConsPlusNormal0"/>
              <w:widowControl/>
              <w:numPr>
                <w:ilvl w:val="0"/>
                <w:numId w:val="4"/>
              </w:numPr>
              <w:tabs>
                <w:tab w:val="num"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 xml:space="preserve">приемные пункты и мастерские по мелкому бытовому ремонту (ремонту обуви, одежды, зонтов, часов и т.п.); пошивочные ателье и мастерские до 100 кв.м. </w:t>
            </w:r>
          </w:p>
          <w:p w:rsidR="00423B81" w:rsidRDefault="00423B81">
            <w:pPr>
              <w:pStyle w:val="ConsPlusNormal0"/>
              <w:widowControl/>
              <w:numPr>
                <w:ilvl w:val="0"/>
                <w:numId w:val="4"/>
              </w:numPr>
              <w:tabs>
                <w:tab w:val="num"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парикмахерские, косметические салоны, салоны красоты</w:t>
            </w:r>
          </w:p>
          <w:p w:rsidR="00423B81" w:rsidRDefault="00423B81">
            <w:pPr>
              <w:pStyle w:val="ConsPlusNormal0"/>
              <w:widowControl/>
              <w:numPr>
                <w:ilvl w:val="0"/>
                <w:numId w:val="4"/>
              </w:numPr>
              <w:tabs>
                <w:tab w:val="num"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отделения связи</w:t>
            </w:r>
          </w:p>
          <w:p w:rsidR="00423B81" w:rsidRDefault="00423B81">
            <w:pPr>
              <w:pStyle w:val="ConsPlusNormal0"/>
              <w:widowControl/>
              <w:numPr>
                <w:ilvl w:val="0"/>
                <w:numId w:val="4"/>
              </w:numPr>
              <w:tabs>
                <w:tab w:val="num"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предприятия общественного питания не более чем 20 посадочных мест с режимом работы до 23 часов</w:t>
            </w:r>
          </w:p>
          <w:p w:rsidR="00423B81" w:rsidRDefault="00423B81">
            <w:pPr>
              <w:pStyle w:val="ConsPlusNormal0"/>
              <w:widowControl/>
              <w:numPr>
                <w:ilvl w:val="0"/>
                <w:numId w:val="4"/>
              </w:numPr>
              <w:tabs>
                <w:tab w:val="num"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фитне</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клубы</w:t>
            </w:r>
          </w:p>
          <w:p w:rsidR="00423B81" w:rsidRDefault="00423B81">
            <w:pPr>
              <w:pStyle w:val="ConsPlusNormal0"/>
              <w:widowControl/>
              <w:numPr>
                <w:ilvl w:val="0"/>
                <w:numId w:val="4"/>
              </w:numPr>
              <w:tabs>
                <w:tab w:val="num"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опорные пункты правопорядка</w:t>
            </w:r>
          </w:p>
          <w:p w:rsidR="00423B81" w:rsidRDefault="00423B81">
            <w:pPr>
              <w:numPr>
                <w:ilvl w:val="0"/>
                <w:numId w:val="4"/>
              </w:numPr>
              <w:tabs>
                <w:tab w:val="num" w:pos="34"/>
                <w:tab w:val="left" w:pos="318"/>
              </w:tabs>
              <w:spacing w:after="0" w:line="240" w:lineRule="auto"/>
              <w:ind w:left="318" w:hanging="318"/>
              <w:jc w:val="both"/>
              <w:rPr>
                <w:rFonts w:ascii="Times New Roman" w:hAnsi="Times New Roman" w:cs="Times New Roman"/>
                <w:sz w:val="24"/>
                <w:szCs w:val="24"/>
              </w:rPr>
            </w:pPr>
            <w:r>
              <w:rPr>
                <w:rFonts w:ascii="Times New Roman" w:hAnsi="Times New Roman" w:cs="Times New Roman"/>
              </w:rPr>
              <w:t>памятники и памятные знаки</w:t>
            </w:r>
          </w:p>
        </w:tc>
      </w:tr>
      <w:tr w:rsidR="00423B81" w:rsidTr="00D14DB5">
        <w:tc>
          <w:tcPr>
            <w:tcW w:w="3243"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lastRenderedPageBreak/>
              <w:t>Вспомогательные виды разрешенного использования для условно разрешенных видов</w:t>
            </w:r>
          </w:p>
        </w:tc>
        <w:tc>
          <w:tcPr>
            <w:tcW w:w="6113" w:type="dxa"/>
            <w:tcBorders>
              <w:top w:val="single" w:sz="4" w:space="0" w:color="auto"/>
              <w:left w:val="single" w:sz="4" w:space="0" w:color="auto"/>
              <w:bottom w:val="single" w:sz="4" w:space="0" w:color="auto"/>
              <w:right w:val="single" w:sz="4" w:space="0" w:color="auto"/>
            </w:tcBorders>
            <w:hideMark/>
          </w:tcPr>
          <w:p w:rsidR="00423B81" w:rsidRDefault="00423B81">
            <w:pPr>
              <w:pStyle w:val="ConsPlusNormal0"/>
              <w:widowControl/>
              <w:numPr>
                <w:ilvl w:val="0"/>
                <w:numId w:val="4"/>
              </w:numPr>
              <w:tabs>
                <w:tab w:val="num"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 xml:space="preserve">сооружения локального инженерного обеспечения, </w:t>
            </w:r>
          </w:p>
          <w:p w:rsidR="00423B81" w:rsidRDefault="00423B81">
            <w:pPr>
              <w:pStyle w:val="ConsPlusNormal0"/>
              <w:widowControl/>
              <w:numPr>
                <w:ilvl w:val="0"/>
                <w:numId w:val="4"/>
              </w:numPr>
              <w:tabs>
                <w:tab w:val="num"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надворные туалеты (при условии устройства септика с фильтрующим колодцем)</w:t>
            </w:r>
          </w:p>
          <w:p w:rsidR="00423B81" w:rsidRDefault="00423B81">
            <w:pPr>
              <w:pStyle w:val="ConsPlusNormal0"/>
              <w:widowControl/>
              <w:numPr>
                <w:ilvl w:val="0"/>
                <w:numId w:val="4"/>
              </w:numPr>
              <w:tabs>
                <w:tab w:val="num"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 xml:space="preserve">здания и сооружения для размещения служб охраны и наблюдения, </w:t>
            </w:r>
          </w:p>
          <w:p w:rsidR="00423B81" w:rsidRDefault="00423B81">
            <w:pPr>
              <w:numPr>
                <w:ilvl w:val="0"/>
                <w:numId w:val="4"/>
              </w:numPr>
              <w:tabs>
                <w:tab w:val="num" w:pos="318"/>
              </w:tabs>
              <w:spacing w:after="0" w:line="240" w:lineRule="auto"/>
              <w:ind w:left="318" w:hanging="318"/>
              <w:jc w:val="both"/>
              <w:rPr>
                <w:rFonts w:ascii="Times New Roman" w:hAnsi="Times New Roman" w:cs="Times New Roman"/>
                <w:sz w:val="24"/>
                <w:szCs w:val="24"/>
              </w:rPr>
            </w:pPr>
            <w:r>
              <w:rPr>
                <w:rFonts w:ascii="Times New Roman" w:hAnsi="Times New Roman" w:cs="Times New Roman"/>
              </w:rPr>
              <w:t>спортивные площадки без установки трибун для зрителей,</w:t>
            </w:r>
          </w:p>
          <w:p w:rsidR="00423B81" w:rsidRDefault="00423B81">
            <w:pPr>
              <w:pStyle w:val="ConsPlusNormal0"/>
              <w:widowControl/>
              <w:numPr>
                <w:ilvl w:val="0"/>
                <w:numId w:val="4"/>
              </w:numPr>
              <w:tabs>
                <w:tab w:val="num"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гаражи служебного транспорта, в т.ч. встроенные в здания,</w:t>
            </w:r>
          </w:p>
          <w:p w:rsidR="00423B81" w:rsidRDefault="00423B81">
            <w:pPr>
              <w:pStyle w:val="ConsPlusNormal0"/>
              <w:widowControl/>
              <w:numPr>
                <w:ilvl w:val="0"/>
                <w:numId w:val="4"/>
              </w:numPr>
              <w:tabs>
                <w:tab w:val="num"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 xml:space="preserve">гостевые автостоянки, </w:t>
            </w:r>
          </w:p>
          <w:p w:rsidR="00423B81" w:rsidRDefault="00423B81">
            <w:pPr>
              <w:numPr>
                <w:ilvl w:val="0"/>
                <w:numId w:val="4"/>
              </w:numPr>
              <w:tabs>
                <w:tab w:val="num" w:pos="318"/>
              </w:tabs>
              <w:spacing w:after="0" w:line="240" w:lineRule="auto"/>
              <w:ind w:left="318" w:hanging="318"/>
              <w:jc w:val="both"/>
              <w:rPr>
                <w:rFonts w:ascii="Times New Roman" w:hAnsi="Times New Roman" w:cs="Times New Roman"/>
                <w:sz w:val="24"/>
                <w:szCs w:val="24"/>
              </w:rPr>
            </w:pPr>
            <w:r>
              <w:rPr>
                <w:rFonts w:ascii="Times New Roman" w:hAnsi="Times New Roman" w:cs="Times New Roman"/>
              </w:rPr>
              <w:t>площадки для сбора мусора (в т.ч. биологического для парикмахерских, учреждений медицинского назначения)</w:t>
            </w:r>
          </w:p>
          <w:p w:rsidR="00423B81" w:rsidRDefault="00423B81">
            <w:pPr>
              <w:numPr>
                <w:ilvl w:val="0"/>
                <w:numId w:val="4"/>
              </w:numPr>
              <w:tabs>
                <w:tab w:val="num" w:pos="318"/>
              </w:tabs>
              <w:spacing w:after="0" w:line="240" w:lineRule="auto"/>
              <w:ind w:left="318" w:hanging="318"/>
              <w:jc w:val="both"/>
              <w:rPr>
                <w:rFonts w:ascii="Times New Roman" w:hAnsi="Times New Roman" w:cs="Times New Roman"/>
              </w:rPr>
            </w:pPr>
            <w:r>
              <w:rPr>
                <w:rFonts w:ascii="Times New Roman" w:hAnsi="Times New Roman" w:cs="Times New Roman"/>
              </w:rPr>
              <w:t>благоустройство территории</w:t>
            </w:r>
          </w:p>
          <w:p w:rsidR="00423B81" w:rsidRDefault="00423B81">
            <w:pPr>
              <w:pStyle w:val="ConsPlusNormal0"/>
              <w:keepNext/>
              <w:keepLines/>
              <w:widowControl/>
              <w:numPr>
                <w:ilvl w:val="0"/>
                <w:numId w:val="3"/>
              </w:numPr>
              <w:tabs>
                <w:tab w:val="num"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 xml:space="preserve">объекты гражданской обороны, </w:t>
            </w:r>
          </w:p>
          <w:p w:rsidR="00423B81" w:rsidRDefault="00423B81">
            <w:pPr>
              <w:pStyle w:val="ConsPlusNormal0"/>
              <w:keepNext/>
              <w:keepLines/>
              <w:widowControl/>
              <w:numPr>
                <w:ilvl w:val="0"/>
                <w:numId w:val="3"/>
              </w:numPr>
              <w:tabs>
                <w:tab w:val="num"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 xml:space="preserve">зеленые насаждения, </w:t>
            </w:r>
          </w:p>
          <w:p w:rsidR="00423B81" w:rsidRDefault="00423B81">
            <w:pPr>
              <w:pStyle w:val="ConsPlusNormal0"/>
              <w:keepNext/>
              <w:keepLines/>
              <w:widowControl/>
              <w:numPr>
                <w:ilvl w:val="0"/>
                <w:numId w:val="3"/>
              </w:numPr>
              <w:tabs>
                <w:tab w:val="num"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объекты пожарной охраны (гидранты, резервуары)</w:t>
            </w:r>
          </w:p>
        </w:tc>
      </w:tr>
      <w:tr w:rsidR="00423B81" w:rsidTr="00D14DB5">
        <w:tc>
          <w:tcPr>
            <w:tcW w:w="9356" w:type="dxa"/>
            <w:gridSpan w:val="2"/>
            <w:tcBorders>
              <w:top w:val="single" w:sz="4" w:space="0" w:color="auto"/>
              <w:left w:val="single" w:sz="4" w:space="0" w:color="auto"/>
              <w:bottom w:val="single" w:sz="4" w:space="0" w:color="auto"/>
              <w:right w:val="single" w:sz="4" w:space="0" w:color="auto"/>
            </w:tcBorders>
            <w:hideMark/>
          </w:tcPr>
          <w:p w:rsidR="00423B81" w:rsidRDefault="00423B81">
            <w:pPr>
              <w:widowControl w:val="0"/>
              <w:tabs>
                <w:tab w:val="left" w:pos="284"/>
                <w:tab w:val="left" w:pos="1155"/>
              </w:tabs>
              <w:suppressAutoHyphens/>
              <w:snapToGrid w:val="0"/>
              <w:spacing w:line="240" w:lineRule="auto"/>
              <w:jc w:val="both"/>
              <w:rPr>
                <w:rFonts w:ascii="Times New Roman" w:hAnsi="Times New Roman" w:cs="Times New Roman"/>
                <w:b/>
                <w:color w:val="002060"/>
                <w:sz w:val="24"/>
                <w:szCs w:val="24"/>
              </w:rPr>
            </w:pPr>
            <w:r>
              <w:rPr>
                <w:rFonts w:ascii="Times New Roman" w:eastAsia="Calibri" w:hAnsi="Times New Roman" w:cs="Times New Roman"/>
                <w:b/>
                <w:color w:val="002060"/>
                <w:kern w:val="24"/>
                <w:lang w:eastAsia="en-US"/>
              </w:rPr>
              <w:t>Параметры разрешенного строительства, реконструкции объектов капитального строительства</w:t>
            </w:r>
          </w:p>
        </w:tc>
      </w:tr>
      <w:tr w:rsidR="00423B81" w:rsidTr="00D14DB5">
        <w:tc>
          <w:tcPr>
            <w:tcW w:w="3243" w:type="dxa"/>
            <w:tcBorders>
              <w:top w:val="single" w:sz="4" w:space="0" w:color="auto"/>
              <w:left w:val="single" w:sz="4" w:space="0" w:color="auto"/>
              <w:bottom w:val="single" w:sz="4" w:space="0" w:color="auto"/>
              <w:right w:val="single" w:sz="4" w:space="0" w:color="auto"/>
            </w:tcBorders>
            <w:hideMark/>
          </w:tcPr>
          <w:p w:rsidR="00423B81" w:rsidRDefault="00423B81">
            <w:pPr>
              <w:tabs>
                <w:tab w:val="left" w:pos="1155"/>
              </w:tabs>
              <w:snapToGrid w:val="0"/>
              <w:spacing w:line="240" w:lineRule="auto"/>
              <w:jc w:val="both"/>
              <w:rPr>
                <w:rFonts w:ascii="Times New Roman" w:hAnsi="Times New Roman" w:cs="Times New Roman"/>
                <w:color w:val="002060"/>
                <w:sz w:val="24"/>
                <w:szCs w:val="24"/>
              </w:rPr>
            </w:pPr>
            <w:r>
              <w:rPr>
                <w:rFonts w:ascii="Times New Roman" w:hAnsi="Times New Roman" w:cs="Times New Roman"/>
                <w:color w:val="002060"/>
              </w:rPr>
              <w:t>Предельные (минимальные и (или) максимальные) размеры земельных участков, в том числе их площадь</w:t>
            </w:r>
          </w:p>
        </w:tc>
        <w:tc>
          <w:tcPr>
            <w:tcW w:w="6113" w:type="dxa"/>
            <w:tcBorders>
              <w:top w:val="single" w:sz="4" w:space="0" w:color="auto"/>
              <w:left w:val="single" w:sz="4" w:space="0" w:color="auto"/>
              <w:bottom w:val="single" w:sz="4" w:space="0" w:color="auto"/>
              <w:right w:val="single" w:sz="4" w:space="0" w:color="auto"/>
            </w:tcBorders>
            <w:hideMark/>
          </w:tcPr>
          <w:p w:rsidR="00423B81" w:rsidRDefault="00423B81">
            <w:pPr>
              <w:pStyle w:val="ConsPlusNormal0"/>
              <w:widowControl/>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минимальный - 300 кв</w:t>
            </w:r>
            <w:proofErr w:type="gramStart"/>
            <w:r>
              <w:rPr>
                <w:rFonts w:ascii="Times New Roman" w:hAnsi="Times New Roman" w:cs="Times New Roman"/>
                <w:color w:val="002060"/>
                <w:sz w:val="24"/>
                <w:szCs w:val="24"/>
              </w:rPr>
              <w:t>.м</w:t>
            </w:r>
            <w:proofErr w:type="gramEnd"/>
          </w:p>
          <w:p w:rsidR="00423B81" w:rsidRDefault="00423B81">
            <w:pPr>
              <w:pStyle w:val="ConsPlusNormal0"/>
              <w:widowControl/>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максимальный - 5000 кв. м</w:t>
            </w:r>
          </w:p>
        </w:tc>
      </w:tr>
      <w:tr w:rsidR="00423B81" w:rsidTr="00D14DB5">
        <w:tc>
          <w:tcPr>
            <w:tcW w:w="3243" w:type="dxa"/>
            <w:tcBorders>
              <w:top w:val="single" w:sz="4" w:space="0" w:color="auto"/>
              <w:left w:val="single" w:sz="4" w:space="0" w:color="auto"/>
              <w:bottom w:val="single" w:sz="4" w:space="0" w:color="auto"/>
              <w:right w:val="single" w:sz="4" w:space="0" w:color="auto"/>
            </w:tcBorders>
            <w:hideMark/>
          </w:tcPr>
          <w:p w:rsidR="00423B81" w:rsidRDefault="00423B81">
            <w:pPr>
              <w:tabs>
                <w:tab w:val="left" w:pos="1155"/>
              </w:tabs>
              <w:snapToGrid w:val="0"/>
              <w:spacing w:line="240" w:lineRule="auto"/>
              <w:jc w:val="both"/>
              <w:rPr>
                <w:rFonts w:ascii="Times New Roman" w:hAnsi="Times New Roman" w:cs="Times New Roman"/>
                <w:color w:val="002060"/>
                <w:sz w:val="24"/>
                <w:szCs w:val="24"/>
              </w:rPr>
            </w:pPr>
            <w:r>
              <w:rPr>
                <w:rFonts w:ascii="Times New Roman" w:hAnsi="Times New Roman" w:cs="Times New Roman"/>
                <w:color w:val="002060"/>
              </w:rPr>
              <w:t>Минимальные отступы от границ земельных участков в целях определения мест допустимого размещения зданий, строений, сооружений</w:t>
            </w:r>
          </w:p>
        </w:tc>
        <w:tc>
          <w:tcPr>
            <w:tcW w:w="6113"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ind w:left="40"/>
              <w:jc w:val="both"/>
              <w:rPr>
                <w:rFonts w:ascii="Times New Roman" w:hAnsi="Times New Roman" w:cs="Times New Roman"/>
                <w:color w:val="002060"/>
                <w:sz w:val="24"/>
                <w:szCs w:val="24"/>
              </w:rPr>
            </w:pPr>
            <w:r>
              <w:rPr>
                <w:rFonts w:ascii="Times New Roman" w:hAnsi="Times New Roman" w:cs="Times New Roman"/>
                <w:color w:val="002060"/>
              </w:rPr>
              <w:t>3 м</w:t>
            </w:r>
          </w:p>
        </w:tc>
      </w:tr>
      <w:tr w:rsidR="00423B81" w:rsidTr="00D14DB5">
        <w:tc>
          <w:tcPr>
            <w:tcW w:w="3243" w:type="dxa"/>
            <w:tcBorders>
              <w:top w:val="single" w:sz="4" w:space="0" w:color="auto"/>
              <w:left w:val="single" w:sz="4" w:space="0" w:color="auto"/>
              <w:bottom w:val="single" w:sz="4" w:space="0" w:color="auto"/>
              <w:right w:val="single" w:sz="4" w:space="0" w:color="auto"/>
            </w:tcBorders>
            <w:hideMark/>
          </w:tcPr>
          <w:p w:rsidR="00423B81" w:rsidRDefault="00423B81">
            <w:pPr>
              <w:tabs>
                <w:tab w:val="left" w:pos="1155"/>
              </w:tabs>
              <w:snapToGrid w:val="0"/>
              <w:spacing w:line="240" w:lineRule="auto"/>
              <w:jc w:val="both"/>
              <w:rPr>
                <w:rFonts w:ascii="Times New Roman" w:hAnsi="Times New Roman" w:cs="Times New Roman"/>
                <w:color w:val="002060"/>
                <w:sz w:val="24"/>
                <w:szCs w:val="24"/>
              </w:rPr>
            </w:pPr>
            <w:r>
              <w:rPr>
                <w:rFonts w:ascii="Times New Roman" w:hAnsi="Times New Roman" w:cs="Times New Roman"/>
                <w:color w:val="002060"/>
              </w:rPr>
              <w:t xml:space="preserve">Предельное количество этажей или предельная высота зданий, </w:t>
            </w:r>
            <w:r>
              <w:rPr>
                <w:rFonts w:ascii="Times New Roman" w:hAnsi="Times New Roman" w:cs="Times New Roman"/>
                <w:color w:val="002060"/>
              </w:rPr>
              <w:lastRenderedPageBreak/>
              <w:t>строений, сооружений</w:t>
            </w:r>
          </w:p>
        </w:tc>
        <w:tc>
          <w:tcPr>
            <w:tcW w:w="6113"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ind w:left="40"/>
              <w:jc w:val="both"/>
              <w:rPr>
                <w:rFonts w:ascii="Times New Roman" w:hAnsi="Times New Roman" w:cs="Times New Roman"/>
                <w:color w:val="002060"/>
                <w:sz w:val="24"/>
                <w:szCs w:val="24"/>
              </w:rPr>
            </w:pPr>
            <w:r>
              <w:rPr>
                <w:rFonts w:ascii="Times New Roman" w:hAnsi="Times New Roman" w:cs="Times New Roman"/>
                <w:color w:val="002060"/>
              </w:rPr>
              <w:lastRenderedPageBreak/>
              <w:t xml:space="preserve">3 этажа (включая </w:t>
            </w:r>
            <w:proofErr w:type="gramStart"/>
            <w:r>
              <w:rPr>
                <w:rFonts w:ascii="Times New Roman" w:hAnsi="Times New Roman" w:cs="Times New Roman"/>
                <w:color w:val="002060"/>
              </w:rPr>
              <w:t>мансардный</w:t>
            </w:r>
            <w:proofErr w:type="gramEnd"/>
            <w:r>
              <w:rPr>
                <w:rFonts w:ascii="Times New Roman" w:hAnsi="Times New Roman" w:cs="Times New Roman"/>
                <w:color w:val="002060"/>
              </w:rPr>
              <w:t>)</w:t>
            </w:r>
          </w:p>
          <w:p w:rsidR="00423B81" w:rsidRDefault="00423B81">
            <w:pPr>
              <w:spacing w:line="240" w:lineRule="auto"/>
              <w:ind w:left="40"/>
              <w:jc w:val="both"/>
              <w:rPr>
                <w:rFonts w:ascii="Times New Roman" w:hAnsi="Times New Roman" w:cs="Times New Roman"/>
                <w:color w:val="002060"/>
                <w:sz w:val="24"/>
                <w:szCs w:val="24"/>
              </w:rPr>
            </w:pPr>
            <w:r>
              <w:rPr>
                <w:rFonts w:ascii="Times New Roman" w:hAnsi="Times New Roman" w:cs="Times New Roman"/>
                <w:color w:val="002060"/>
              </w:rPr>
              <w:t xml:space="preserve">Для вспомогательных строений количество этажей - 1 </w:t>
            </w:r>
            <w:r>
              <w:rPr>
                <w:rFonts w:ascii="Times New Roman" w:hAnsi="Times New Roman" w:cs="Times New Roman"/>
                <w:color w:val="002060"/>
              </w:rPr>
              <w:lastRenderedPageBreak/>
              <w:t>(высота 3,5м)</w:t>
            </w:r>
          </w:p>
        </w:tc>
      </w:tr>
      <w:tr w:rsidR="00423B81" w:rsidTr="00D14DB5">
        <w:tc>
          <w:tcPr>
            <w:tcW w:w="3243" w:type="dxa"/>
            <w:tcBorders>
              <w:top w:val="single" w:sz="4" w:space="0" w:color="auto"/>
              <w:left w:val="single" w:sz="4" w:space="0" w:color="auto"/>
              <w:bottom w:val="single" w:sz="4" w:space="0" w:color="auto"/>
              <w:right w:val="single" w:sz="4" w:space="0" w:color="auto"/>
            </w:tcBorders>
            <w:hideMark/>
          </w:tcPr>
          <w:p w:rsidR="00423B81" w:rsidRDefault="00423B81">
            <w:pPr>
              <w:tabs>
                <w:tab w:val="left" w:pos="1155"/>
              </w:tabs>
              <w:snapToGrid w:val="0"/>
              <w:spacing w:line="240" w:lineRule="auto"/>
              <w:jc w:val="both"/>
              <w:rPr>
                <w:rFonts w:ascii="Times New Roman" w:hAnsi="Times New Roman" w:cs="Times New Roman"/>
                <w:color w:val="002060"/>
                <w:sz w:val="24"/>
                <w:szCs w:val="24"/>
              </w:rPr>
            </w:pPr>
            <w:r>
              <w:rPr>
                <w:rFonts w:ascii="Times New Roman" w:hAnsi="Times New Roman" w:cs="Times New Roman"/>
                <w:color w:val="002060"/>
              </w:rPr>
              <w:lastRenderedPageBreak/>
              <w:t>Максимальный процент застройки в границах земельного участка</w:t>
            </w:r>
          </w:p>
        </w:tc>
        <w:tc>
          <w:tcPr>
            <w:tcW w:w="6113"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ind w:left="40"/>
              <w:jc w:val="both"/>
              <w:rPr>
                <w:rFonts w:ascii="Times New Roman" w:hAnsi="Times New Roman" w:cs="Times New Roman"/>
                <w:color w:val="002060"/>
                <w:sz w:val="24"/>
                <w:szCs w:val="24"/>
              </w:rPr>
            </w:pPr>
            <w:r>
              <w:rPr>
                <w:rFonts w:ascii="Times New Roman" w:hAnsi="Times New Roman" w:cs="Times New Roman"/>
                <w:color w:val="002060"/>
              </w:rPr>
              <w:t>50%</w:t>
            </w:r>
          </w:p>
        </w:tc>
      </w:tr>
      <w:tr w:rsidR="00423B81" w:rsidTr="00D14DB5">
        <w:tc>
          <w:tcPr>
            <w:tcW w:w="9356" w:type="dxa"/>
            <w:gridSpan w:val="2"/>
            <w:tcBorders>
              <w:top w:val="single" w:sz="4" w:space="0" w:color="auto"/>
              <w:left w:val="single" w:sz="4" w:space="0" w:color="auto"/>
              <w:bottom w:val="single" w:sz="4" w:space="0" w:color="auto"/>
              <w:right w:val="single" w:sz="4" w:space="0" w:color="auto"/>
            </w:tcBorders>
            <w:hideMark/>
          </w:tcPr>
          <w:p w:rsidR="00423B81" w:rsidRDefault="00423B81">
            <w:pPr>
              <w:widowControl w:val="0"/>
              <w:tabs>
                <w:tab w:val="left" w:pos="284"/>
                <w:tab w:val="left" w:pos="1155"/>
              </w:tabs>
              <w:suppressAutoHyphens/>
              <w:snapToGrid w:val="0"/>
              <w:spacing w:line="240" w:lineRule="auto"/>
              <w:jc w:val="both"/>
              <w:rPr>
                <w:rFonts w:ascii="Times New Roman" w:hAnsi="Times New Roman" w:cs="Times New Roman"/>
                <w:sz w:val="24"/>
                <w:szCs w:val="24"/>
              </w:rPr>
            </w:pPr>
            <w:r>
              <w:rPr>
                <w:rFonts w:ascii="Times New Roman" w:hAnsi="Times New Roman" w:cs="Times New Roman"/>
                <w:b/>
                <w:color w:val="002060"/>
              </w:rPr>
              <w:t>Ограничения использования земельных участков и объектов капитального строительства</w:t>
            </w:r>
          </w:p>
        </w:tc>
      </w:tr>
      <w:tr w:rsidR="00423B81" w:rsidTr="00D14DB5">
        <w:tc>
          <w:tcPr>
            <w:tcW w:w="3243"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bCs/>
              </w:rPr>
              <w:t>Архитектурно-строительные требования</w:t>
            </w:r>
          </w:p>
        </w:tc>
        <w:tc>
          <w:tcPr>
            <w:tcW w:w="6113" w:type="dxa"/>
            <w:tcBorders>
              <w:top w:val="single" w:sz="4" w:space="0" w:color="auto"/>
              <w:left w:val="single" w:sz="4" w:space="0" w:color="auto"/>
              <w:bottom w:val="single" w:sz="4" w:space="0" w:color="auto"/>
              <w:right w:val="single" w:sz="4" w:space="0" w:color="auto"/>
            </w:tcBorders>
            <w:hideMark/>
          </w:tcPr>
          <w:p w:rsidR="00423B81" w:rsidRDefault="00423B81">
            <w:pPr>
              <w:numPr>
                <w:ilvl w:val="0"/>
                <w:numId w:val="5"/>
              </w:numPr>
              <w:spacing w:after="0" w:line="240" w:lineRule="auto"/>
              <w:ind w:left="392" w:hanging="392"/>
              <w:jc w:val="both"/>
              <w:rPr>
                <w:rFonts w:ascii="Times New Roman" w:hAnsi="Times New Roman" w:cs="Times New Roman"/>
                <w:sz w:val="24"/>
                <w:szCs w:val="24"/>
              </w:rPr>
            </w:pPr>
            <w:r>
              <w:rPr>
                <w:rFonts w:ascii="Times New Roman" w:hAnsi="Times New Roman" w:cs="Times New Roman"/>
              </w:rPr>
              <w:t>Учреждения и предприятия обслуживания следует размещать из расчета обеспечения жителей услугами первой необходимости в пределах пешеходной доступности не более 30 минут. Помимо стационарных зданий следует предусматривать передвижные средства и сооружения сезонного использования, выделяя для них соответствующие площадки.</w:t>
            </w:r>
          </w:p>
          <w:p w:rsidR="00423B81" w:rsidRDefault="00423B81">
            <w:pPr>
              <w:numPr>
                <w:ilvl w:val="0"/>
                <w:numId w:val="5"/>
              </w:numPr>
              <w:spacing w:after="0" w:line="240" w:lineRule="auto"/>
              <w:ind w:left="392" w:hanging="392"/>
              <w:jc w:val="both"/>
              <w:rPr>
                <w:rFonts w:ascii="Times New Roman" w:hAnsi="Times New Roman" w:cs="Times New Roman"/>
              </w:rPr>
            </w:pPr>
            <w:r>
              <w:rPr>
                <w:rFonts w:ascii="Times New Roman" w:hAnsi="Times New Roman" w:cs="Times New Roman"/>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p w:rsidR="00423B81" w:rsidRDefault="00423B81">
            <w:pPr>
              <w:numPr>
                <w:ilvl w:val="0"/>
                <w:numId w:val="5"/>
              </w:numPr>
              <w:spacing w:after="0" w:line="240" w:lineRule="auto"/>
              <w:ind w:left="392" w:hanging="392"/>
              <w:jc w:val="both"/>
              <w:rPr>
                <w:rFonts w:ascii="Times New Roman" w:hAnsi="Times New Roman" w:cs="Times New Roman"/>
              </w:rPr>
            </w:pPr>
            <w:r>
              <w:rPr>
                <w:rFonts w:ascii="Times New Roman" w:hAnsi="Times New Roman" w:cs="Times New Roman"/>
              </w:rPr>
              <w:t>При проведении строительства строгое соблюдение красных линий, определяющих границы улиц.</w:t>
            </w:r>
          </w:p>
          <w:p w:rsidR="00423B81" w:rsidRDefault="00423B81">
            <w:pPr>
              <w:numPr>
                <w:ilvl w:val="0"/>
                <w:numId w:val="5"/>
              </w:numPr>
              <w:spacing w:after="0" w:line="240" w:lineRule="auto"/>
              <w:ind w:left="392" w:hanging="392"/>
              <w:jc w:val="both"/>
              <w:rPr>
                <w:rFonts w:ascii="Times New Roman" w:hAnsi="Times New Roman" w:cs="Times New Roman"/>
              </w:rPr>
            </w:pPr>
            <w:r>
              <w:rPr>
                <w:rFonts w:ascii="Times New Roman" w:hAnsi="Times New Roman" w:cs="Times New Roman"/>
              </w:rPr>
              <w:t>Не допускается размещать со стороны улицы вспомогательные строения, за исключением гаражей.</w:t>
            </w:r>
          </w:p>
          <w:p w:rsidR="00423B81" w:rsidRDefault="00423B81">
            <w:pPr>
              <w:numPr>
                <w:ilvl w:val="0"/>
                <w:numId w:val="5"/>
              </w:numPr>
              <w:spacing w:after="0" w:line="240" w:lineRule="auto"/>
              <w:ind w:left="392" w:hanging="392"/>
              <w:jc w:val="both"/>
              <w:rPr>
                <w:rFonts w:ascii="Times New Roman" w:hAnsi="Times New Roman" w:cs="Times New Roman"/>
              </w:rPr>
            </w:pPr>
            <w:r>
              <w:rPr>
                <w:rFonts w:ascii="Times New Roman" w:hAnsi="Times New Roman" w:cs="Times New Roman"/>
              </w:rPr>
              <w:t>В условиях сложившейся застройке, при ширине земельного участка 12 м. и менее минимальный отступ от границ земельного участка допускается:</w:t>
            </w:r>
          </w:p>
          <w:p w:rsidR="00423B81" w:rsidRDefault="00423B81">
            <w:pPr>
              <w:numPr>
                <w:ilvl w:val="0"/>
                <w:numId w:val="5"/>
              </w:numPr>
              <w:spacing w:after="0" w:line="240" w:lineRule="auto"/>
              <w:ind w:left="392" w:hanging="392"/>
              <w:jc w:val="both"/>
              <w:rPr>
                <w:rFonts w:ascii="Times New Roman" w:hAnsi="Times New Roman" w:cs="Times New Roman"/>
              </w:rPr>
            </w:pPr>
            <w:r>
              <w:rPr>
                <w:rFonts w:ascii="Times New Roman" w:hAnsi="Times New Roman" w:cs="Times New Roman"/>
              </w:rPr>
              <w:t>-  1,0 м - для одноэтажного жилого дома;</w:t>
            </w:r>
          </w:p>
          <w:p w:rsidR="00423B81" w:rsidRDefault="00423B81">
            <w:pPr>
              <w:numPr>
                <w:ilvl w:val="0"/>
                <w:numId w:val="5"/>
              </w:numPr>
              <w:spacing w:after="0" w:line="240" w:lineRule="auto"/>
              <w:ind w:left="392" w:hanging="392"/>
              <w:jc w:val="both"/>
              <w:rPr>
                <w:rFonts w:ascii="Times New Roman" w:hAnsi="Times New Roman" w:cs="Times New Roman"/>
              </w:rPr>
            </w:pPr>
            <w:r>
              <w:rPr>
                <w:rFonts w:ascii="Times New Roman" w:hAnsi="Times New Roman" w:cs="Times New Roman"/>
              </w:rPr>
              <w:t>-  1,5 м - для двухэтажного жилого дома;</w:t>
            </w:r>
          </w:p>
          <w:p w:rsidR="00423B81" w:rsidRDefault="00423B81">
            <w:pPr>
              <w:numPr>
                <w:ilvl w:val="0"/>
                <w:numId w:val="5"/>
              </w:numPr>
              <w:spacing w:after="0" w:line="240" w:lineRule="auto"/>
              <w:ind w:left="392" w:hanging="392"/>
              <w:jc w:val="both"/>
              <w:rPr>
                <w:rFonts w:ascii="Times New Roman" w:hAnsi="Times New Roman" w:cs="Times New Roman"/>
              </w:rPr>
            </w:pPr>
            <w:r>
              <w:rPr>
                <w:rFonts w:ascii="Times New Roman" w:hAnsi="Times New Roman" w:cs="Times New Roman"/>
              </w:rPr>
              <w:t>- 2,0 м - для трехэтажного жилого дома, при условии, что расстояние до расположенного на соседнем земельном участке жилого дома не менее 6 м;</w:t>
            </w:r>
          </w:p>
          <w:p w:rsidR="00423B81" w:rsidRDefault="00423B81">
            <w:pPr>
              <w:numPr>
                <w:ilvl w:val="0"/>
                <w:numId w:val="5"/>
              </w:numPr>
              <w:spacing w:after="0" w:line="240" w:lineRule="auto"/>
              <w:ind w:left="392" w:hanging="392"/>
              <w:jc w:val="both"/>
              <w:rPr>
                <w:rFonts w:ascii="Times New Roman" w:hAnsi="Times New Roman" w:cs="Times New Roman"/>
              </w:rPr>
            </w:pPr>
            <w:proofErr w:type="gramStart"/>
            <w:r>
              <w:rPr>
                <w:rFonts w:ascii="Times New Roman" w:hAnsi="Times New Roman" w:cs="Times New Roman"/>
              </w:rPr>
              <w:t>Жилой дом, не предназначенный для раздела на квартиры должен отстоять от красной линии улиц не менее 5 м., от красной линии проездов – не менее 3 м. Расстояние от хозяйственных построек до красных линий улиц и проездов должно быть не менее 5 м. В отдельных случаях допускается размещение индивидуальных жилых домов по красной линии улиц в условиях сложившейся застройки.</w:t>
            </w:r>
            <w:proofErr w:type="gramEnd"/>
          </w:p>
          <w:p w:rsidR="00423B81" w:rsidRDefault="00423B81">
            <w:pPr>
              <w:numPr>
                <w:ilvl w:val="0"/>
                <w:numId w:val="5"/>
              </w:numPr>
              <w:spacing w:after="0" w:line="240" w:lineRule="auto"/>
              <w:ind w:left="392" w:hanging="392"/>
              <w:jc w:val="both"/>
              <w:rPr>
                <w:rFonts w:ascii="Times New Roman" w:hAnsi="Times New Roman" w:cs="Times New Roman"/>
              </w:rPr>
            </w:pPr>
            <w:r>
              <w:rPr>
                <w:rFonts w:ascii="Times New Roman" w:hAnsi="Times New Roman" w:cs="Times New Roman"/>
              </w:rPr>
              <w:t>Содержание скота и птицы допускается в районах усадебной застройки с размером приусадебного участка не менее 0,1 га.</w:t>
            </w:r>
          </w:p>
          <w:p w:rsidR="00423B81" w:rsidRDefault="00423B81">
            <w:pPr>
              <w:numPr>
                <w:ilvl w:val="0"/>
                <w:numId w:val="5"/>
              </w:numPr>
              <w:spacing w:after="0" w:line="240" w:lineRule="auto"/>
              <w:ind w:left="392" w:hanging="392"/>
              <w:jc w:val="both"/>
              <w:rPr>
                <w:rFonts w:ascii="Times New Roman" w:hAnsi="Times New Roman" w:cs="Times New Roman"/>
              </w:rPr>
            </w:pPr>
            <w:r>
              <w:rPr>
                <w:rFonts w:ascii="Times New Roman" w:hAnsi="Times New Roman" w:cs="Times New Roman"/>
              </w:rPr>
              <w:t xml:space="preserve">До границы соседнего </w:t>
            </w:r>
            <w:proofErr w:type="spellStart"/>
            <w:r>
              <w:rPr>
                <w:rFonts w:ascii="Times New Roman" w:hAnsi="Times New Roman" w:cs="Times New Roman"/>
              </w:rPr>
              <w:t>приквартирного</w:t>
            </w:r>
            <w:proofErr w:type="spellEnd"/>
            <w:r>
              <w:rPr>
                <w:rFonts w:ascii="Times New Roman" w:hAnsi="Times New Roman" w:cs="Times New Roman"/>
              </w:rPr>
              <w:t xml:space="preserve"> участка расстояния по санитарно-бытовым условиям должны быть не менее:</w:t>
            </w:r>
          </w:p>
          <w:p w:rsidR="00423B81" w:rsidRDefault="00423B81">
            <w:pPr>
              <w:numPr>
                <w:ilvl w:val="0"/>
                <w:numId w:val="5"/>
              </w:numPr>
              <w:spacing w:after="0" w:line="240" w:lineRule="auto"/>
              <w:ind w:left="392" w:hanging="392"/>
              <w:jc w:val="both"/>
              <w:rPr>
                <w:rFonts w:ascii="Times New Roman" w:hAnsi="Times New Roman" w:cs="Times New Roman"/>
              </w:rPr>
            </w:pPr>
            <w:r>
              <w:rPr>
                <w:rFonts w:ascii="Times New Roman" w:hAnsi="Times New Roman" w:cs="Times New Roman"/>
              </w:rPr>
              <w:t xml:space="preserve">       от усадебного, одно-, двухквартирного и блокированного дома – 3 м;</w:t>
            </w:r>
          </w:p>
          <w:p w:rsidR="00423B81" w:rsidRDefault="00423B81">
            <w:pPr>
              <w:numPr>
                <w:ilvl w:val="0"/>
                <w:numId w:val="5"/>
              </w:numPr>
              <w:spacing w:after="0" w:line="240" w:lineRule="auto"/>
              <w:ind w:left="392" w:hanging="392"/>
              <w:jc w:val="both"/>
              <w:rPr>
                <w:rFonts w:ascii="Times New Roman" w:hAnsi="Times New Roman" w:cs="Times New Roman"/>
              </w:rPr>
            </w:pPr>
            <w:r>
              <w:rPr>
                <w:rFonts w:ascii="Times New Roman" w:hAnsi="Times New Roman" w:cs="Times New Roman"/>
              </w:rPr>
              <w:t xml:space="preserve">      от </w:t>
            </w:r>
            <w:proofErr w:type="spellStart"/>
            <w:r>
              <w:rPr>
                <w:rFonts w:ascii="Times New Roman" w:hAnsi="Times New Roman" w:cs="Times New Roman"/>
              </w:rPr>
              <w:t>хоз</w:t>
            </w:r>
            <w:proofErr w:type="spellEnd"/>
            <w:r>
              <w:rPr>
                <w:rFonts w:ascii="Times New Roman" w:hAnsi="Times New Roman" w:cs="Times New Roman"/>
              </w:rPr>
              <w:t>. построек (баня, гараж и др.) – 1 м;</w:t>
            </w:r>
          </w:p>
          <w:p w:rsidR="00423B81" w:rsidRDefault="00423B81">
            <w:pPr>
              <w:numPr>
                <w:ilvl w:val="0"/>
                <w:numId w:val="5"/>
              </w:numPr>
              <w:spacing w:after="0" w:line="240" w:lineRule="auto"/>
              <w:ind w:left="392" w:hanging="392"/>
              <w:jc w:val="both"/>
              <w:rPr>
                <w:rFonts w:ascii="Times New Roman" w:hAnsi="Times New Roman" w:cs="Times New Roman"/>
              </w:rPr>
            </w:pPr>
            <w:r>
              <w:rPr>
                <w:rFonts w:ascii="Times New Roman" w:hAnsi="Times New Roman" w:cs="Times New Roman"/>
              </w:rPr>
              <w:t xml:space="preserve">      от стволов высокорослых деревьев – 4 м;</w:t>
            </w:r>
          </w:p>
          <w:p w:rsidR="00423B81" w:rsidRDefault="00423B81">
            <w:pPr>
              <w:numPr>
                <w:ilvl w:val="0"/>
                <w:numId w:val="5"/>
              </w:numPr>
              <w:spacing w:after="0" w:line="240" w:lineRule="auto"/>
              <w:ind w:left="392" w:hanging="392"/>
              <w:jc w:val="both"/>
              <w:rPr>
                <w:rFonts w:ascii="Times New Roman" w:hAnsi="Times New Roman" w:cs="Times New Roman"/>
              </w:rPr>
            </w:pPr>
            <w:r>
              <w:rPr>
                <w:rFonts w:ascii="Times New Roman" w:hAnsi="Times New Roman" w:cs="Times New Roman"/>
              </w:rPr>
              <w:t xml:space="preserve">      от стволов </w:t>
            </w:r>
            <w:proofErr w:type="spellStart"/>
            <w:r>
              <w:rPr>
                <w:rFonts w:ascii="Times New Roman" w:hAnsi="Times New Roman" w:cs="Times New Roman"/>
              </w:rPr>
              <w:t>среднерослых</w:t>
            </w:r>
            <w:proofErr w:type="spellEnd"/>
            <w:r>
              <w:rPr>
                <w:rFonts w:ascii="Times New Roman" w:hAnsi="Times New Roman" w:cs="Times New Roman"/>
              </w:rPr>
              <w:t xml:space="preserve"> деревьев – 2 м;</w:t>
            </w:r>
          </w:p>
          <w:p w:rsidR="00423B81" w:rsidRDefault="00423B81">
            <w:pPr>
              <w:numPr>
                <w:ilvl w:val="0"/>
                <w:numId w:val="5"/>
              </w:numPr>
              <w:spacing w:after="0" w:line="240" w:lineRule="auto"/>
              <w:ind w:left="392" w:hanging="392"/>
              <w:jc w:val="both"/>
              <w:rPr>
                <w:rFonts w:ascii="Times New Roman" w:hAnsi="Times New Roman" w:cs="Times New Roman"/>
              </w:rPr>
            </w:pPr>
            <w:r>
              <w:rPr>
                <w:rFonts w:ascii="Times New Roman" w:hAnsi="Times New Roman" w:cs="Times New Roman"/>
              </w:rPr>
              <w:t xml:space="preserve">      от кустарника – 1 м.</w:t>
            </w:r>
          </w:p>
          <w:p w:rsidR="00423B81" w:rsidRDefault="00423B81">
            <w:pPr>
              <w:numPr>
                <w:ilvl w:val="0"/>
                <w:numId w:val="5"/>
              </w:numPr>
              <w:spacing w:after="0" w:line="240" w:lineRule="auto"/>
              <w:ind w:left="392" w:hanging="392"/>
              <w:jc w:val="both"/>
              <w:rPr>
                <w:rFonts w:ascii="Times New Roman" w:hAnsi="Times New Roman" w:cs="Times New Roman"/>
              </w:rPr>
            </w:pPr>
            <w:r>
              <w:rPr>
                <w:rFonts w:ascii="Times New Roman" w:hAnsi="Times New Roman" w:cs="Times New Roman"/>
              </w:rPr>
              <w:t xml:space="preserve">      от постройки для содержания скота и птицы - 4м</w:t>
            </w:r>
          </w:p>
          <w:p w:rsidR="00423B81" w:rsidRDefault="00423B81">
            <w:pPr>
              <w:numPr>
                <w:ilvl w:val="0"/>
                <w:numId w:val="5"/>
              </w:numPr>
              <w:spacing w:after="0" w:line="240" w:lineRule="auto"/>
              <w:ind w:left="392" w:hanging="392"/>
              <w:jc w:val="both"/>
              <w:rPr>
                <w:rFonts w:ascii="Times New Roman" w:hAnsi="Times New Roman" w:cs="Times New Roman"/>
              </w:rPr>
            </w:pPr>
            <w:r>
              <w:rPr>
                <w:rFonts w:ascii="Times New Roman" w:hAnsi="Times New Roman" w:cs="Times New Roman"/>
              </w:rPr>
              <w:t xml:space="preserve">Допускается блокировка хозяйственных построек на смежных земельных участках по взаимному согласию </w:t>
            </w:r>
            <w:r>
              <w:rPr>
                <w:rFonts w:ascii="Times New Roman" w:hAnsi="Times New Roman" w:cs="Times New Roman"/>
              </w:rPr>
              <w:lastRenderedPageBreak/>
              <w:t xml:space="preserve">домовладельцев с учетом требований, при новом строительстве с учетом пожарных требований. </w:t>
            </w:r>
          </w:p>
          <w:p w:rsidR="00423B81" w:rsidRDefault="00423B81">
            <w:pPr>
              <w:numPr>
                <w:ilvl w:val="0"/>
                <w:numId w:val="5"/>
              </w:numPr>
              <w:spacing w:after="0" w:line="240" w:lineRule="auto"/>
              <w:ind w:left="392" w:hanging="392"/>
              <w:jc w:val="both"/>
              <w:rPr>
                <w:rFonts w:ascii="Times New Roman" w:hAnsi="Times New Roman" w:cs="Times New Roman"/>
              </w:rPr>
            </w:pPr>
            <w:r>
              <w:rPr>
                <w:rFonts w:ascii="Times New Roman" w:hAnsi="Times New Roman" w:cs="Times New Roman"/>
              </w:rPr>
              <w:t>Благоустройство придомовых территорий домов вдоль улиц (озеленение, устройство клумб, палисадников).</w:t>
            </w:r>
          </w:p>
          <w:p w:rsidR="00423B81" w:rsidRDefault="00423B81">
            <w:pPr>
              <w:numPr>
                <w:ilvl w:val="0"/>
                <w:numId w:val="5"/>
              </w:numPr>
              <w:spacing w:after="0" w:line="240" w:lineRule="auto"/>
              <w:ind w:left="392" w:hanging="392"/>
              <w:jc w:val="both"/>
              <w:rPr>
                <w:rFonts w:ascii="Times New Roman" w:hAnsi="Times New Roman" w:cs="Times New Roman"/>
                <w:sz w:val="24"/>
                <w:szCs w:val="24"/>
              </w:rPr>
            </w:pPr>
            <w:r>
              <w:rPr>
                <w:rFonts w:ascii="Times New Roman" w:hAnsi="Times New Roman" w:cs="Times New Roman"/>
              </w:rPr>
              <w:t xml:space="preserve">Расстояние от окон жилых комнат до стен соседнего дома и хозяйственных построек, расположенных на соседних земельных участках, должно быть не менее 6 м. При этом должна обеспечиваться </w:t>
            </w:r>
            <w:proofErr w:type="spellStart"/>
            <w:r>
              <w:rPr>
                <w:rFonts w:ascii="Times New Roman" w:hAnsi="Times New Roman" w:cs="Times New Roman"/>
              </w:rPr>
              <w:t>непросматриваемость</w:t>
            </w:r>
            <w:proofErr w:type="spellEnd"/>
            <w:r>
              <w:rPr>
                <w:rFonts w:ascii="Times New Roman" w:hAnsi="Times New Roman" w:cs="Times New Roman"/>
              </w:rPr>
              <w:t xml:space="preserve"> жилых помещений (комнат, кухонь) из окна в окно с применением витражей, пленочного покрытия и т.п.</w:t>
            </w:r>
          </w:p>
        </w:tc>
      </w:tr>
      <w:tr w:rsidR="00423B81" w:rsidTr="00D14DB5">
        <w:tc>
          <w:tcPr>
            <w:tcW w:w="3243"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bCs/>
                <w:sz w:val="24"/>
                <w:szCs w:val="24"/>
              </w:rPr>
            </w:pPr>
            <w:r>
              <w:rPr>
                <w:rFonts w:ascii="Times New Roman" w:hAnsi="Times New Roman" w:cs="Times New Roman"/>
                <w:bCs/>
              </w:rPr>
              <w:lastRenderedPageBreak/>
              <w:t>Санитарно-гигиенические и экологические требования</w:t>
            </w:r>
          </w:p>
        </w:tc>
        <w:tc>
          <w:tcPr>
            <w:tcW w:w="6113" w:type="dxa"/>
            <w:tcBorders>
              <w:top w:val="single" w:sz="4" w:space="0" w:color="auto"/>
              <w:left w:val="single" w:sz="4" w:space="0" w:color="auto"/>
              <w:bottom w:val="single" w:sz="4" w:space="0" w:color="auto"/>
              <w:right w:val="single" w:sz="4" w:space="0" w:color="auto"/>
            </w:tcBorders>
            <w:hideMark/>
          </w:tcPr>
          <w:p w:rsidR="00423B81" w:rsidRDefault="00423B81">
            <w:pPr>
              <w:pStyle w:val="ConsPlusNormal0"/>
              <w:widowControl/>
              <w:numPr>
                <w:ilvl w:val="0"/>
                <w:numId w:val="6"/>
              </w:numPr>
              <w:tabs>
                <w:tab w:val="left"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 xml:space="preserve">Водоснабжение следует производить от централизованных систем в соответствии со </w:t>
            </w:r>
            <w:proofErr w:type="spellStart"/>
            <w:r>
              <w:rPr>
                <w:rFonts w:ascii="Times New Roman" w:hAnsi="Times New Roman" w:cs="Times New Roman"/>
                <w:sz w:val="24"/>
                <w:szCs w:val="24"/>
              </w:rPr>
              <w:t>СНиП</w:t>
            </w:r>
            <w:proofErr w:type="spellEnd"/>
            <w:r>
              <w:rPr>
                <w:rFonts w:ascii="Times New Roman" w:hAnsi="Times New Roman" w:cs="Times New Roman"/>
                <w:sz w:val="24"/>
                <w:szCs w:val="24"/>
              </w:rPr>
              <w:t xml:space="preserve"> 2.04.02</w:t>
            </w:r>
          </w:p>
          <w:p w:rsidR="00423B81" w:rsidRDefault="00423B81">
            <w:pPr>
              <w:pStyle w:val="ConsPlusNormal0"/>
              <w:widowControl/>
              <w:numPr>
                <w:ilvl w:val="0"/>
                <w:numId w:val="6"/>
              </w:numPr>
              <w:tabs>
                <w:tab w:val="left"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 xml:space="preserve">Подключение к централизованной системе канализации или местное </w:t>
            </w:r>
            <w:proofErr w:type="spellStart"/>
            <w:r>
              <w:rPr>
                <w:rFonts w:ascii="Times New Roman" w:hAnsi="Times New Roman" w:cs="Times New Roman"/>
                <w:sz w:val="24"/>
                <w:szCs w:val="24"/>
              </w:rPr>
              <w:t>канализование</w:t>
            </w:r>
            <w:proofErr w:type="spellEnd"/>
            <w:r>
              <w:rPr>
                <w:rFonts w:ascii="Times New Roman" w:hAnsi="Times New Roman" w:cs="Times New Roman"/>
                <w:sz w:val="24"/>
                <w:szCs w:val="24"/>
              </w:rPr>
              <w:t xml:space="preserve"> с размещением выгребных ям только на территории домовладений</w:t>
            </w:r>
          </w:p>
          <w:p w:rsidR="00423B81" w:rsidRDefault="00423B81">
            <w:pPr>
              <w:pStyle w:val="ConsPlusNormal0"/>
              <w:widowControl/>
              <w:numPr>
                <w:ilvl w:val="0"/>
                <w:numId w:val="6"/>
              </w:numPr>
              <w:tabs>
                <w:tab w:val="left"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Санитарная очистка территории</w:t>
            </w:r>
          </w:p>
          <w:p w:rsidR="00423B81" w:rsidRDefault="00423B81">
            <w:pPr>
              <w:pStyle w:val="ConsPlusNormal0"/>
              <w:widowControl/>
              <w:numPr>
                <w:ilvl w:val="0"/>
                <w:numId w:val="6"/>
              </w:numPr>
              <w:tabs>
                <w:tab w:val="left" w:pos="318"/>
              </w:tabs>
              <w:spacing w:line="276" w:lineRule="auto"/>
              <w:ind w:left="318" w:hanging="318"/>
              <w:jc w:val="both"/>
              <w:rPr>
                <w:rFonts w:ascii="Times New Roman" w:hAnsi="Times New Roman" w:cs="Times New Roman"/>
                <w:sz w:val="24"/>
                <w:szCs w:val="24"/>
              </w:rPr>
            </w:pPr>
            <w:proofErr w:type="spellStart"/>
            <w:r>
              <w:rPr>
                <w:rFonts w:ascii="Times New Roman" w:hAnsi="Times New Roman" w:cs="Times New Roman"/>
                <w:sz w:val="24"/>
                <w:szCs w:val="24"/>
              </w:rPr>
              <w:t>Мусороудаление</w:t>
            </w:r>
            <w:proofErr w:type="spellEnd"/>
            <w:r>
              <w:rPr>
                <w:rFonts w:ascii="Times New Roman" w:hAnsi="Times New Roman" w:cs="Times New Roman"/>
                <w:sz w:val="24"/>
                <w:szCs w:val="24"/>
              </w:rPr>
              <w:t xml:space="preserve"> осуществлять путем вывоза бытовых отходов в контейнерах со специальных площадок, расстояние от которых до границ жилых домов, детских дошкольных и школьных учебных заведений не менее 20 метров</w:t>
            </w:r>
          </w:p>
          <w:p w:rsidR="00423B81" w:rsidRDefault="00423B81">
            <w:pPr>
              <w:pStyle w:val="ConsPlusNormal0"/>
              <w:widowControl/>
              <w:numPr>
                <w:ilvl w:val="0"/>
                <w:numId w:val="6"/>
              </w:numPr>
              <w:tabs>
                <w:tab w:val="left"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Крутые участки рельефа должны быть оборудованы системой нагорных и водоотводных каналов</w:t>
            </w:r>
          </w:p>
          <w:p w:rsidR="00423B81" w:rsidRDefault="00423B81">
            <w:pPr>
              <w:pStyle w:val="ConsPlusNormal0"/>
              <w:widowControl/>
              <w:numPr>
                <w:ilvl w:val="0"/>
                <w:numId w:val="6"/>
              </w:numPr>
              <w:tabs>
                <w:tab w:val="left"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 xml:space="preserve">Запрет на устройство открытых стоков от надворных хозяйственных построек для участков, расположенной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водоохраной</w:t>
            </w:r>
            <w:proofErr w:type="gramEnd"/>
            <w:r>
              <w:rPr>
                <w:rFonts w:ascii="Times New Roman" w:hAnsi="Times New Roman" w:cs="Times New Roman"/>
                <w:sz w:val="24"/>
                <w:szCs w:val="24"/>
              </w:rPr>
              <w:t xml:space="preserve"> зоне реки </w:t>
            </w:r>
          </w:p>
          <w:p w:rsidR="00423B81" w:rsidRDefault="00423B81">
            <w:pPr>
              <w:pStyle w:val="ConsPlusNormal0"/>
              <w:numPr>
                <w:ilvl w:val="0"/>
                <w:numId w:val="6"/>
              </w:numPr>
              <w:tabs>
                <w:tab w:val="left"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Разработка проектной документации по организации санитарно-защитных зон с комплексом мероприятий по реконструкции существующего жилого фонд</w:t>
            </w:r>
          </w:p>
        </w:tc>
      </w:tr>
      <w:tr w:rsidR="00423B81" w:rsidTr="00D14DB5">
        <w:tc>
          <w:tcPr>
            <w:tcW w:w="3243" w:type="dxa"/>
            <w:tcBorders>
              <w:top w:val="single" w:sz="4" w:space="0" w:color="auto"/>
              <w:left w:val="single" w:sz="4" w:space="0" w:color="auto"/>
              <w:bottom w:val="single" w:sz="4" w:space="0" w:color="auto"/>
              <w:right w:val="single" w:sz="4" w:space="0" w:color="auto"/>
            </w:tcBorders>
            <w:hideMark/>
          </w:tcPr>
          <w:p w:rsidR="00423B81" w:rsidRDefault="00423B81">
            <w:pPr>
              <w:pStyle w:val="ConsPlusNormal0"/>
              <w:widowControl/>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t>Защита от опасных природных процессов</w:t>
            </w:r>
          </w:p>
        </w:tc>
        <w:tc>
          <w:tcPr>
            <w:tcW w:w="6113" w:type="dxa"/>
            <w:tcBorders>
              <w:top w:val="single" w:sz="4" w:space="0" w:color="auto"/>
              <w:left w:val="single" w:sz="4" w:space="0" w:color="auto"/>
              <w:bottom w:val="single" w:sz="4" w:space="0" w:color="auto"/>
              <w:right w:val="single" w:sz="4" w:space="0" w:color="auto"/>
            </w:tcBorders>
            <w:hideMark/>
          </w:tcPr>
          <w:p w:rsidR="00423B81" w:rsidRDefault="00423B81">
            <w:pPr>
              <w:pStyle w:val="ConsPlusNormal0"/>
              <w:widowControl/>
              <w:numPr>
                <w:ilvl w:val="0"/>
                <w:numId w:val="7"/>
              </w:numPr>
              <w:tabs>
                <w:tab w:val="left"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Проведение мероприятий по инженерной подготовке территории, включая вертикальную планировку с организацией отвода поверхностных вод</w:t>
            </w:r>
          </w:p>
          <w:p w:rsidR="00423B81" w:rsidRDefault="00423B81">
            <w:pPr>
              <w:pStyle w:val="ConsPlusNormal0"/>
              <w:numPr>
                <w:ilvl w:val="0"/>
                <w:numId w:val="7"/>
              </w:numPr>
              <w:tabs>
                <w:tab w:val="left"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 xml:space="preserve">Инженерная защита зданий и сооружений, расположенных в зонах 1% затопления </w:t>
            </w:r>
          </w:p>
        </w:tc>
      </w:tr>
      <w:tr w:rsidR="00423B81" w:rsidTr="00D14DB5">
        <w:tc>
          <w:tcPr>
            <w:tcW w:w="3243" w:type="dxa"/>
            <w:tcBorders>
              <w:top w:val="single" w:sz="4" w:space="0" w:color="auto"/>
              <w:left w:val="single" w:sz="4" w:space="0" w:color="auto"/>
              <w:bottom w:val="single" w:sz="4" w:space="0" w:color="auto"/>
              <w:right w:val="single" w:sz="4" w:space="0" w:color="auto"/>
            </w:tcBorders>
            <w:hideMark/>
          </w:tcPr>
          <w:p w:rsidR="00423B81" w:rsidRDefault="00423B81">
            <w:pPr>
              <w:pStyle w:val="ConsPlusNormal0"/>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Ограничения по охране объектов культурного наследия</w:t>
            </w:r>
          </w:p>
        </w:tc>
        <w:tc>
          <w:tcPr>
            <w:tcW w:w="6113" w:type="dxa"/>
            <w:tcBorders>
              <w:top w:val="single" w:sz="4" w:space="0" w:color="auto"/>
              <w:left w:val="single" w:sz="4" w:space="0" w:color="auto"/>
              <w:bottom w:val="single" w:sz="4" w:space="0" w:color="auto"/>
              <w:right w:val="single" w:sz="4" w:space="0" w:color="auto"/>
            </w:tcBorders>
            <w:hideMark/>
          </w:tcPr>
          <w:p w:rsidR="00423B81" w:rsidRDefault="00423B81">
            <w:pPr>
              <w:pStyle w:val="ConsPlusNormal0"/>
              <w:widowControl/>
              <w:numPr>
                <w:ilvl w:val="0"/>
                <w:numId w:val="7"/>
              </w:numPr>
              <w:tabs>
                <w:tab w:val="left" w:pos="318"/>
              </w:tabs>
              <w:spacing w:line="276" w:lineRule="auto"/>
              <w:ind w:left="318" w:hanging="318"/>
              <w:jc w:val="both"/>
              <w:rPr>
                <w:rFonts w:ascii="Times New Roman" w:hAnsi="Times New Roman" w:cs="Times New Roman"/>
                <w:color w:val="002060"/>
                <w:sz w:val="24"/>
                <w:szCs w:val="24"/>
              </w:rPr>
            </w:pPr>
            <w:r>
              <w:rPr>
                <w:rFonts w:ascii="Times New Roman" w:hAnsi="Times New Roman" w:cs="Times New Roman"/>
                <w:color w:val="002060"/>
                <w:sz w:val="24"/>
                <w:szCs w:val="24"/>
              </w:rPr>
              <w:t>Соблюдение требований Федерального закона от 25.06.2002 N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w:t>
            </w:r>
          </w:p>
        </w:tc>
      </w:tr>
    </w:tbl>
    <w:p w:rsidR="00423B81" w:rsidRDefault="00423B81" w:rsidP="00423B81">
      <w:pPr>
        <w:spacing w:line="240" w:lineRule="auto"/>
        <w:ind w:firstLine="567"/>
        <w:jc w:val="both"/>
        <w:rPr>
          <w:rFonts w:ascii="Times New Roman" w:hAnsi="Times New Roman" w:cs="Times New Roman"/>
        </w:rPr>
      </w:pPr>
    </w:p>
    <w:p w:rsidR="00423B81" w:rsidRDefault="00423B81" w:rsidP="00423B81">
      <w:pPr>
        <w:spacing w:line="240" w:lineRule="auto"/>
        <w:ind w:firstLine="567"/>
        <w:jc w:val="both"/>
        <w:rPr>
          <w:rFonts w:ascii="Times New Roman" w:hAnsi="Times New Roman" w:cs="Times New Roman"/>
          <w:b/>
          <w:bCs/>
          <w:color w:val="002060"/>
        </w:rPr>
      </w:pPr>
      <w:bookmarkStart w:id="293" w:name="_Toc268485096"/>
      <w:bookmarkStart w:id="294" w:name="_Toc268487169"/>
      <w:bookmarkStart w:id="295" w:name="_Toc268487989"/>
      <w:r>
        <w:rPr>
          <w:rFonts w:ascii="Times New Roman" w:hAnsi="Times New Roman" w:cs="Times New Roman"/>
          <w:b/>
          <w:color w:val="002060"/>
        </w:rPr>
        <w:t>Дополнительные ограничения использования земельных участков и объектов капитального строительства</w:t>
      </w:r>
      <w:r>
        <w:rPr>
          <w:rFonts w:ascii="Times New Roman" w:hAnsi="Times New Roman" w:cs="Times New Roman"/>
          <w:b/>
          <w:bCs/>
          <w:color w:val="002060"/>
        </w:rPr>
        <w:t xml:space="preserve"> для зон Ж</w:t>
      </w:r>
      <w:proofErr w:type="gramStart"/>
      <w:r>
        <w:rPr>
          <w:rFonts w:ascii="Times New Roman" w:hAnsi="Times New Roman" w:cs="Times New Roman"/>
          <w:b/>
          <w:bCs/>
          <w:color w:val="002060"/>
        </w:rPr>
        <w:t>1</w:t>
      </w:r>
      <w:proofErr w:type="gramEnd"/>
      <w:r>
        <w:rPr>
          <w:rFonts w:ascii="Times New Roman" w:hAnsi="Times New Roman" w:cs="Times New Roman"/>
          <w:b/>
          <w:bCs/>
          <w:color w:val="002060"/>
        </w:rPr>
        <w:t>, Ж1п:</w:t>
      </w:r>
    </w:p>
    <w:p w:rsidR="00423B81" w:rsidRDefault="00423B81" w:rsidP="00423B81">
      <w:pPr>
        <w:pStyle w:val="ConsPlusNormal0"/>
        <w:widowControl/>
        <w:ind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В жилых зданиях не допускается размещение объектов общественного назначения, оказывающих вредное воздействие на человека.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w:t>
      </w:r>
      <w:proofErr w:type="spellStart"/>
      <w:r>
        <w:rPr>
          <w:rFonts w:ascii="Times New Roman" w:hAnsi="Times New Roman" w:cs="Times New Roman"/>
          <w:sz w:val="24"/>
          <w:szCs w:val="24"/>
        </w:rPr>
        <w:t>шумозащищенности</w:t>
      </w:r>
      <w:proofErr w:type="spellEnd"/>
      <w:r>
        <w:rPr>
          <w:rFonts w:ascii="Times New Roman" w:hAnsi="Times New Roman" w:cs="Times New Roman"/>
          <w:sz w:val="24"/>
          <w:szCs w:val="24"/>
        </w:rPr>
        <w:t xml:space="preserve"> жилых помещений.</w:t>
      </w:r>
    </w:p>
    <w:p w:rsidR="00423B81" w:rsidRDefault="00423B81" w:rsidP="00423B81">
      <w:pPr>
        <w:pStyle w:val="ConsPlusNormal0"/>
        <w:widowControl/>
        <w:ind w:firstLine="540"/>
        <w:jc w:val="both"/>
        <w:rPr>
          <w:rFonts w:ascii="Times New Roman" w:hAnsi="Times New Roman" w:cs="Times New Roman"/>
          <w:sz w:val="24"/>
          <w:szCs w:val="24"/>
        </w:rPr>
      </w:pPr>
      <w:r>
        <w:rPr>
          <w:rFonts w:ascii="Times New Roman" w:hAnsi="Times New Roman" w:cs="Times New Roman"/>
          <w:sz w:val="24"/>
          <w:szCs w:val="24"/>
        </w:rPr>
        <w:t>В жилых зданиях не допускается размещать:</w:t>
      </w:r>
    </w:p>
    <w:p w:rsidR="00423B81" w:rsidRDefault="00423B81" w:rsidP="00423B81">
      <w:pPr>
        <w:pStyle w:val="ConsPlusNormal0"/>
        <w:widowControl/>
        <w:ind w:firstLine="540"/>
        <w:jc w:val="both"/>
        <w:rPr>
          <w:rFonts w:ascii="Times New Roman" w:hAnsi="Times New Roman" w:cs="Times New Roman"/>
          <w:sz w:val="24"/>
          <w:szCs w:val="24"/>
        </w:rPr>
      </w:pPr>
      <w:r>
        <w:rPr>
          <w:rFonts w:ascii="Times New Roman" w:hAnsi="Times New Roman" w:cs="Times New Roman"/>
          <w:sz w:val="24"/>
          <w:szCs w:val="24"/>
        </w:rPr>
        <w:t>- специализированные магазины москательно-химических и других товаров, эксплуатация которых может вести к загрязнению территории и воздуха жилой застройки;</w:t>
      </w:r>
    </w:p>
    <w:p w:rsidR="00423B81" w:rsidRDefault="00423B81" w:rsidP="00423B81">
      <w:pPr>
        <w:pStyle w:val="ConsPlusNormal0"/>
        <w:widowControl/>
        <w:ind w:firstLine="540"/>
        <w:jc w:val="both"/>
        <w:rPr>
          <w:rFonts w:ascii="Times New Roman" w:hAnsi="Times New Roman" w:cs="Times New Roman"/>
          <w:sz w:val="24"/>
          <w:szCs w:val="24"/>
        </w:rPr>
      </w:pPr>
      <w:r>
        <w:rPr>
          <w:rFonts w:ascii="Times New Roman" w:hAnsi="Times New Roman" w:cs="Times New Roman"/>
          <w:sz w:val="24"/>
          <w:szCs w:val="24"/>
        </w:rPr>
        <w:t>- магазины и другие помещения с наличием в них взрывопожароопасных веществ и материалов (легковоспламеняющихся и горючих жидкостей в аэрозольной упаковке), а также твердых пожароопасных материалов;</w:t>
      </w:r>
    </w:p>
    <w:p w:rsidR="00423B81" w:rsidRDefault="00423B81" w:rsidP="00423B81">
      <w:pPr>
        <w:pStyle w:val="ConsPlusNormal0"/>
        <w:widowControl/>
        <w:ind w:firstLine="540"/>
        <w:jc w:val="both"/>
        <w:rPr>
          <w:rFonts w:ascii="Times New Roman" w:hAnsi="Times New Roman" w:cs="Times New Roman"/>
          <w:sz w:val="24"/>
          <w:szCs w:val="24"/>
        </w:rPr>
      </w:pPr>
      <w:r>
        <w:rPr>
          <w:rFonts w:ascii="Times New Roman" w:hAnsi="Times New Roman" w:cs="Times New Roman"/>
          <w:sz w:val="24"/>
          <w:szCs w:val="24"/>
        </w:rPr>
        <w:t>- магазины по продаже ковровых изделий, автозапчастей, шин и автомобильных масел;</w:t>
      </w:r>
    </w:p>
    <w:p w:rsidR="00423B81" w:rsidRDefault="00423B81" w:rsidP="00423B81">
      <w:pPr>
        <w:pStyle w:val="ConsPlusNormal0"/>
        <w:widowControl/>
        <w:ind w:firstLine="540"/>
        <w:jc w:val="both"/>
        <w:rPr>
          <w:rFonts w:ascii="Times New Roman" w:hAnsi="Times New Roman" w:cs="Times New Roman"/>
          <w:sz w:val="24"/>
          <w:szCs w:val="24"/>
        </w:rPr>
      </w:pPr>
      <w:r>
        <w:rPr>
          <w:rFonts w:ascii="Times New Roman" w:hAnsi="Times New Roman" w:cs="Times New Roman"/>
          <w:sz w:val="24"/>
          <w:szCs w:val="24"/>
        </w:rPr>
        <w:t>- магазины специализированные рыбные;</w:t>
      </w:r>
    </w:p>
    <w:p w:rsidR="00423B81" w:rsidRDefault="00423B81" w:rsidP="00423B81">
      <w:pPr>
        <w:pStyle w:val="ConsPlusNormal0"/>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магазины</w:t>
      </w:r>
      <w:proofErr w:type="gramEnd"/>
      <w:r>
        <w:rPr>
          <w:rFonts w:ascii="Times New Roman" w:hAnsi="Times New Roman" w:cs="Times New Roman"/>
          <w:sz w:val="24"/>
          <w:szCs w:val="24"/>
        </w:rPr>
        <w:t xml:space="preserve"> специализированные овощные без мойки и расфасовки;</w:t>
      </w:r>
    </w:p>
    <w:p w:rsidR="00423B81" w:rsidRDefault="00423B81" w:rsidP="00423B81">
      <w:pPr>
        <w:pStyle w:val="ConsPlusNormal0"/>
        <w:widowControl/>
        <w:ind w:firstLine="540"/>
        <w:jc w:val="both"/>
        <w:rPr>
          <w:rFonts w:ascii="Times New Roman" w:hAnsi="Times New Roman" w:cs="Times New Roman"/>
          <w:sz w:val="24"/>
          <w:szCs w:val="24"/>
        </w:rPr>
      </w:pPr>
      <w:r>
        <w:rPr>
          <w:rFonts w:ascii="Times New Roman" w:hAnsi="Times New Roman" w:cs="Times New Roman"/>
          <w:sz w:val="24"/>
          <w:szCs w:val="24"/>
        </w:rPr>
        <w:t>- магазины суммарной торговой площадью более 1000 кв. м;</w:t>
      </w:r>
    </w:p>
    <w:p w:rsidR="00423B81" w:rsidRDefault="00423B81" w:rsidP="00423B81">
      <w:pPr>
        <w:pStyle w:val="ConsPlusNormal0"/>
        <w:widowControl/>
        <w:ind w:firstLine="540"/>
        <w:jc w:val="both"/>
        <w:rPr>
          <w:rFonts w:ascii="Times New Roman" w:hAnsi="Times New Roman" w:cs="Times New Roman"/>
          <w:sz w:val="24"/>
          <w:szCs w:val="24"/>
        </w:rPr>
      </w:pPr>
      <w:r>
        <w:rPr>
          <w:rFonts w:ascii="Times New Roman" w:hAnsi="Times New Roman" w:cs="Times New Roman"/>
          <w:sz w:val="24"/>
          <w:szCs w:val="24"/>
        </w:rPr>
        <w:t>- объекты с режимом функционирования после 23 часов;</w:t>
      </w:r>
    </w:p>
    <w:p w:rsidR="00423B81" w:rsidRDefault="00423B81" w:rsidP="00423B81">
      <w:pPr>
        <w:pStyle w:val="ConsPlusNormal0"/>
        <w:widowControl/>
        <w:ind w:firstLine="540"/>
        <w:jc w:val="both"/>
        <w:rPr>
          <w:rFonts w:ascii="Times New Roman" w:hAnsi="Times New Roman" w:cs="Times New Roman"/>
          <w:sz w:val="24"/>
          <w:szCs w:val="24"/>
        </w:rPr>
      </w:pPr>
      <w:r>
        <w:rPr>
          <w:rFonts w:ascii="Times New Roman" w:hAnsi="Times New Roman" w:cs="Times New Roman"/>
          <w:sz w:val="24"/>
          <w:szCs w:val="24"/>
        </w:rPr>
        <w:t>-предприятия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300 кв. м);</w:t>
      </w:r>
    </w:p>
    <w:p w:rsidR="00423B81" w:rsidRDefault="00423B81" w:rsidP="00423B81">
      <w:pPr>
        <w:pStyle w:val="ConsPlusNormal0"/>
        <w:widowControl/>
        <w:ind w:firstLine="540"/>
        <w:jc w:val="both"/>
        <w:rPr>
          <w:rFonts w:ascii="Times New Roman" w:hAnsi="Times New Roman" w:cs="Times New Roman"/>
          <w:sz w:val="24"/>
          <w:szCs w:val="24"/>
        </w:rPr>
      </w:pPr>
      <w:r>
        <w:rPr>
          <w:rFonts w:ascii="Times New Roman" w:hAnsi="Times New Roman" w:cs="Times New Roman"/>
          <w:sz w:val="24"/>
          <w:szCs w:val="24"/>
        </w:rPr>
        <w:t>-мастерские ремонта бытовых машин и приборов, ремонта обуви нормируемой площадью свыше 100 кв. м;</w:t>
      </w:r>
    </w:p>
    <w:p w:rsidR="00423B81" w:rsidRDefault="00423B81" w:rsidP="00423B81">
      <w:pPr>
        <w:pStyle w:val="ConsPlusNormal0"/>
        <w:widowControl/>
        <w:ind w:firstLine="540"/>
        <w:jc w:val="both"/>
        <w:rPr>
          <w:rFonts w:ascii="Times New Roman" w:hAnsi="Times New Roman" w:cs="Times New Roman"/>
          <w:sz w:val="24"/>
          <w:szCs w:val="24"/>
        </w:rPr>
      </w:pPr>
      <w:r>
        <w:rPr>
          <w:rFonts w:ascii="Times New Roman" w:hAnsi="Times New Roman" w:cs="Times New Roman"/>
          <w:sz w:val="24"/>
          <w:szCs w:val="24"/>
        </w:rPr>
        <w:t>- бани и сауны;</w:t>
      </w:r>
    </w:p>
    <w:p w:rsidR="00423B81" w:rsidRDefault="00423B81" w:rsidP="00423B81">
      <w:pPr>
        <w:pStyle w:val="ConsPlusNormal0"/>
        <w:widowControl/>
        <w:ind w:firstLine="540"/>
        <w:jc w:val="both"/>
        <w:rPr>
          <w:rFonts w:ascii="Times New Roman" w:hAnsi="Times New Roman" w:cs="Times New Roman"/>
          <w:sz w:val="24"/>
          <w:szCs w:val="24"/>
        </w:rPr>
      </w:pPr>
      <w:r>
        <w:rPr>
          <w:rFonts w:ascii="Times New Roman" w:hAnsi="Times New Roman" w:cs="Times New Roman"/>
          <w:sz w:val="24"/>
          <w:szCs w:val="24"/>
        </w:rPr>
        <w:t>- дискотеки;</w:t>
      </w:r>
    </w:p>
    <w:p w:rsidR="00423B81" w:rsidRDefault="00423B81" w:rsidP="00423B81">
      <w:pPr>
        <w:pStyle w:val="ConsPlusNormal0"/>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 предприятия питания и досуга с числом мест более 50 и общей площадью более 250 кв. м с режимом функционирования после 23 часов и с музыкальным сопровождением </w:t>
      </w:r>
    </w:p>
    <w:p w:rsidR="00423B81" w:rsidRDefault="00423B81" w:rsidP="00423B81">
      <w:pPr>
        <w:pStyle w:val="ConsPlusNormal0"/>
        <w:widowControl/>
        <w:ind w:firstLine="540"/>
        <w:jc w:val="both"/>
        <w:rPr>
          <w:rFonts w:ascii="Times New Roman" w:hAnsi="Times New Roman" w:cs="Times New Roman"/>
          <w:sz w:val="24"/>
          <w:szCs w:val="24"/>
        </w:rPr>
      </w:pPr>
      <w:r>
        <w:rPr>
          <w:rFonts w:ascii="Times New Roman" w:hAnsi="Times New Roman" w:cs="Times New Roman"/>
          <w:sz w:val="24"/>
          <w:szCs w:val="24"/>
        </w:rPr>
        <w:t>- рестораны, бары, кафе, столовые, закусочные;</w:t>
      </w:r>
    </w:p>
    <w:p w:rsidR="00423B81" w:rsidRDefault="00423B81" w:rsidP="00423B81">
      <w:pPr>
        <w:pStyle w:val="ConsPlusNormal0"/>
        <w:widowControl/>
        <w:ind w:firstLine="540"/>
        <w:jc w:val="both"/>
        <w:rPr>
          <w:rFonts w:ascii="Times New Roman" w:hAnsi="Times New Roman" w:cs="Times New Roman"/>
          <w:sz w:val="24"/>
          <w:szCs w:val="24"/>
        </w:rPr>
      </w:pPr>
      <w:r>
        <w:rPr>
          <w:rFonts w:ascii="Times New Roman" w:hAnsi="Times New Roman" w:cs="Times New Roman"/>
          <w:sz w:val="24"/>
          <w:szCs w:val="24"/>
        </w:rPr>
        <w:t>- прачечные и химчистки (кроме приемных пунктов и прачечных самообслуживания производительностью до 75 кг в смену);</w:t>
      </w:r>
    </w:p>
    <w:p w:rsidR="00423B81" w:rsidRDefault="00423B81" w:rsidP="00423B81">
      <w:pPr>
        <w:pStyle w:val="ConsPlusNormal0"/>
        <w:widowControl/>
        <w:ind w:firstLine="540"/>
        <w:jc w:val="both"/>
        <w:rPr>
          <w:rFonts w:ascii="Times New Roman" w:hAnsi="Times New Roman" w:cs="Times New Roman"/>
          <w:sz w:val="24"/>
          <w:szCs w:val="24"/>
        </w:rPr>
      </w:pPr>
      <w:r>
        <w:rPr>
          <w:rFonts w:ascii="Times New Roman" w:hAnsi="Times New Roman" w:cs="Times New Roman"/>
          <w:sz w:val="24"/>
          <w:szCs w:val="24"/>
        </w:rPr>
        <w:t>- автоматические телефонные станции, предназначенные для телефонизации жилых зданий, общей площадью более 100 кв. м;</w:t>
      </w:r>
    </w:p>
    <w:p w:rsidR="00423B81" w:rsidRDefault="00423B81" w:rsidP="00423B81">
      <w:pPr>
        <w:pStyle w:val="ConsPlusNormal0"/>
        <w:widowControl/>
        <w:ind w:firstLine="540"/>
        <w:jc w:val="both"/>
        <w:rPr>
          <w:rFonts w:ascii="Times New Roman" w:hAnsi="Times New Roman" w:cs="Times New Roman"/>
          <w:sz w:val="24"/>
          <w:szCs w:val="24"/>
        </w:rPr>
      </w:pPr>
      <w:r>
        <w:rPr>
          <w:rFonts w:ascii="Times New Roman" w:hAnsi="Times New Roman" w:cs="Times New Roman"/>
          <w:sz w:val="24"/>
          <w:szCs w:val="24"/>
        </w:rPr>
        <w:t>- общественные уборные;</w:t>
      </w:r>
    </w:p>
    <w:p w:rsidR="00423B81" w:rsidRDefault="00423B81" w:rsidP="00423B81">
      <w:pPr>
        <w:pStyle w:val="ConsPlusNormal0"/>
        <w:widowControl/>
        <w:ind w:firstLine="540"/>
        <w:jc w:val="both"/>
        <w:rPr>
          <w:rFonts w:ascii="Times New Roman" w:hAnsi="Times New Roman" w:cs="Times New Roman"/>
          <w:sz w:val="24"/>
          <w:szCs w:val="24"/>
        </w:rPr>
      </w:pPr>
      <w:r>
        <w:rPr>
          <w:rFonts w:ascii="Times New Roman" w:hAnsi="Times New Roman" w:cs="Times New Roman"/>
          <w:sz w:val="24"/>
          <w:szCs w:val="24"/>
        </w:rPr>
        <w:t>- похоронные бюро;</w:t>
      </w:r>
    </w:p>
    <w:p w:rsidR="00423B81" w:rsidRDefault="00423B81" w:rsidP="00423B81">
      <w:pPr>
        <w:pStyle w:val="ConsPlusNormal0"/>
        <w:widowControl/>
        <w:ind w:firstLine="540"/>
        <w:jc w:val="both"/>
        <w:rPr>
          <w:rFonts w:ascii="Times New Roman" w:hAnsi="Times New Roman" w:cs="Times New Roman"/>
          <w:sz w:val="24"/>
          <w:szCs w:val="24"/>
        </w:rPr>
      </w:pPr>
      <w:r>
        <w:rPr>
          <w:rFonts w:ascii="Times New Roman" w:hAnsi="Times New Roman" w:cs="Times New Roman"/>
          <w:sz w:val="24"/>
          <w:szCs w:val="24"/>
        </w:rPr>
        <w:t>- пункты приема посуды;</w:t>
      </w:r>
    </w:p>
    <w:p w:rsidR="00423B81" w:rsidRDefault="00423B81" w:rsidP="00423B81">
      <w:pPr>
        <w:pStyle w:val="ConsPlusNormal0"/>
        <w:widowControl/>
        <w:ind w:firstLine="540"/>
        <w:jc w:val="both"/>
        <w:rPr>
          <w:rFonts w:ascii="Times New Roman" w:hAnsi="Times New Roman" w:cs="Times New Roman"/>
          <w:sz w:val="24"/>
          <w:szCs w:val="24"/>
        </w:rPr>
      </w:pPr>
      <w:r>
        <w:rPr>
          <w:rFonts w:ascii="Times New Roman" w:hAnsi="Times New Roman" w:cs="Times New Roman"/>
          <w:sz w:val="24"/>
          <w:szCs w:val="24"/>
        </w:rPr>
        <w:t>- склады оптовой (или мелкооптовой) торговли;</w:t>
      </w:r>
    </w:p>
    <w:p w:rsidR="00423B81" w:rsidRDefault="00423B81" w:rsidP="00423B81">
      <w:pPr>
        <w:pStyle w:val="ConsPlusNormal0"/>
        <w:widowControl/>
        <w:ind w:firstLine="540"/>
        <w:jc w:val="both"/>
        <w:rPr>
          <w:rFonts w:ascii="Times New Roman" w:hAnsi="Times New Roman" w:cs="Times New Roman"/>
          <w:sz w:val="24"/>
          <w:szCs w:val="24"/>
        </w:rPr>
      </w:pPr>
      <w:r>
        <w:rPr>
          <w:rFonts w:ascii="Times New Roman" w:hAnsi="Times New Roman" w:cs="Times New Roman"/>
          <w:sz w:val="24"/>
          <w:szCs w:val="24"/>
        </w:rPr>
        <w:t>- производственные помещения (кроме мастерских реставрационных и народных промыслов, помещений для труда инвалидов и престарелых, размещаемых в специализированных квартирных жилых домах, в их числе пункты выдачи работы на дом, мастерские сборочные, монтажные и декоративных работ);</w:t>
      </w:r>
    </w:p>
    <w:p w:rsidR="00423B81" w:rsidRDefault="00423B81" w:rsidP="00423B81">
      <w:pPr>
        <w:pStyle w:val="ConsPlusNormal0"/>
        <w:widowControl/>
        <w:ind w:firstLine="540"/>
        <w:jc w:val="both"/>
        <w:rPr>
          <w:rFonts w:ascii="Times New Roman" w:hAnsi="Times New Roman" w:cs="Times New Roman"/>
          <w:sz w:val="24"/>
          <w:szCs w:val="24"/>
        </w:rPr>
      </w:pPr>
      <w:r>
        <w:rPr>
          <w:rFonts w:ascii="Times New Roman" w:hAnsi="Times New Roman" w:cs="Times New Roman"/>
          <w:sz w:val="24"/>
          <w:szCs w:val="24"/>
        </w:rPr>
        <w:t>- зуботехнические лаборатории;</w:t>
      </w:r>
    </w:p>
    <w:p w:rsidR="00423B81" w:rsidRDefault="00423B81" w:rsidP="00423B81">
      <w:pPr>
        <w:pStyle w:val="ConsPlusNormal0"/>
        <w:widowControl/>
        <w:ind w:firstLine="540"/>
        <w:jc w:val="both"/>
        <w:rPr>
          <w:rFonts w:ascii="Times New Roman" w:hAnsi="Times New Roman" w:cs="Times New Roman"/>
          <w:sz w:val="24"/>
          <w:szCs w:val="24"/>
        </w:rPr>
      </w:pPr>
      <w:r>
        <w:rPr>
          <w:rFonts w:ascii="Times New Roman" w:hAnsi="Times New Roman" w:cs="Times New Roman"/>
          <w:sz w:val="24"/>
          <w:szCs w:val="24"/>
        </w:rPr>
        <w:t>- клинико-диагностические и бактериологические лаборатории;</w:t>
      </w:r>
    </w:p>
    <w:p w:rsidR="00423B81" w:rsidRDefault="00423B81" w:rsidP="00423B81">
      <w:pPr>
        <w:pStyle w:val="ConsPlusNormal0"/>
        <w:widowControl/>
        <w:ind w:firstLine="540"/>
        <w:jc w:val="both"/>
        <w:rPr>
          <w:rFonts w:ascii="Times New Roman" w:hAnsi="Times New Roman" w:cs="Times New Roman"/>
          <w:sz w:val="24"/>
          <w:szCs w:val="24"/>
        </w:rPr>
      </w:pPr>
      <w:r>
        <w:rPr>
          <w:rFonts w:ascii="Times New Roman" w:hAnsi="Times New Roman" w:cs="Times New Roman"/>
          <w:sz w:val="24"/>
          <w:szCs w:val="24"/>
        </w:rPr>
        <w:t>- стационары, в том числе диспансеры, дневные стационары и стационары частных клиник;</w:t>
      </w:r>
    </w:p>
    <w:p w:rsidR="00423B81" w:rsidRDefault="00423B81" w:rsidP="00423B81">
      <w:pPr>
        <w:pStyle w:val="ConsPlusNormal0"/>
        <w:widowControl/>
        <w:ind w:firstLine="540"/>
        <w:jc w:val="both"/>
        <w:rPr>
          <w:rFonts w:ascii="Times New Roman" w:hAnsi="Times New Roman" w:cs="Times New Roman"/>
          <w:sz w:val="24"/>
          <w:szCs w:val="24"/>
        </w:rPr>
      </w:pPr>
      <w:r>
        <w:rPr>
          <w:rFonts w:ascii="Times New Roman" w:hAnsi="Times New Roman" w:cs="Times New Roman"/>
          <w:sz w:val="24"/>
          <w:szCs w:val="24"/>
        </w:rPr>
        <w:t>- диспансеры всех типов;</w:t>
      </w:r>
    </w:p>
    <w:p w:rsidR="00423B81" w:rsidRDefault="00423B81" w:rsidP="00423B81">
      <w:pPr>
        <w:pStyle w:val="ConsPlusNormal0"/>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травмпункты</w:t>
      </w:r>
      <w:proofErr w:type="spellEnd"/>
      <w:r>
        <w:rPr>
          <w:rFonts w:ascii="Times New Roman" w:hAnsi="Times New Roman" w:cs="Times New Roman"/>
          <w:sz w:val="24"/>
          <w:szCs w:val="24"/>
        </w:rPr>
        <w:t>;</w:t>
      </w:r>
    </w:p>
    <w:p w:rsidR="00423B81" w:rsidRDefault="00423B81" w:rsidP="00423B81">
      <w:pPr>
        <w:pStyle w:val="ConsPlusNormal0"/>
        <w:widowControl/>
        <w:ind w:firstLine="540"/>
        <w:jc w:val="both"/>
        <w:rPr>
          <w:rFonts w:ascii="Times New Roman" w:hAnsi="Times New Roman" w:cs="Times New Roman"/>
          <w:sz w:val="24"/>
          <w:szCs w:val="24"/>
        </w:rPr>
      </w:pPr>
      <w:r>
        <w:rPr>
          <w:rFonts w:ascii="Times New Roman" w:hAnsi="Times New Roman" w:cs="Times New Roman"/>
          <w:sz w:val="24"/>
          <w:szCs w:val="24"/>
        </w:rPr>
        <w:t>- подстанции скорой и неотложной медицинской помощи;</w:t>
      </w:r>
    </w:p>
    <w:p w:rsidR="00423B81" w:rsidRDefault="00423B81" w:rsidP="00423B81">
      <w:pPr>
        <w:pStyle w:val="ConsPlusNormal0"/>
        <w:widowControl/>
        <w:ind w:firstLine="540"/>
        <w:jc w:val="both"/>
        <w:rPr>
          <w:rFonts w:ascii="Times New Roman" w:hAnsi="Times New Roman" w:cs="Times New Roman"/>
          <w:sz w:val="24"/>
          <w:szCs w:val="24"/>
        </w:rPr>
      </w:pPr>
      <w:r>
        <w:rPr>
          <w:rFonts w:ascii="Times New Roman" w:hAnsi="Times New Roman" w:cs="Times New Roman"/>
          <w:sz w:val="24"/>
          <w:szCs w:val="24"/>
        </w:rPr>
        <w:t>-дерматовенерологические, психиатрические, инфекционные и фтизиатрические кабинеты врачебного приема;</w:t>
      </w:r>
    </w:p>
    <w:p w:rsidR="00423B81" w:rsidRDefault="00423B81" w:rsidP="00423B81">
      <w:pPr>
        <w:pStyle w:val="ConsPlusNormal0"/>
        <w:widowControl/>
        <w:ind w:firstLine="540"/>
        <w:jc w:val="both"/>
        <w:rPr>
          <w:rFonts w:ascii="Times New Roman" w:hAnsi="Times New Roman" w:cs="Times New Roman"/>
          <w:sz w:val="24"/>
          <w:szCs w:val="24"/>
        </w:rPr>
      </w:pPr>
      <w:r>
        <w:rPr>
          <w:rFonts w:ascii="Times New Roman" w:hAnsi="Times New Roman" w:cs="Times New Roman"/>
          <w:sz w:val="24"/>
          <w:szCs w:val="24"/>
        </w:rPr>
        <w:t>- отделения (кабинеты) магниторезонансной томографии;</w:t>
      </w:r>
    </w:p>
    <w:p w:rsidR="00423B81" w:rsidRDefault="00423B81" w:rsidP="00423B81">
      <w:pPr>
        <w:pStyle w:val="ConsPlusNormal0"/>
        <w:widowControl/>
        <w:ind w:firstLine="54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 рентгеновские кабинеты в смежных с жилыми помещениях и под ними, а также помещения с лечебной или диагностической аппаратурой и установками, являющимися источником ионизирующего излучения.</w:t>
      </w:r>
      <w:proofErr w:type="gramEnd"/>
    </w:p>
    <w:p w:rsidR="00423B81" w:rsidRDefault="00423B81" w:rsidP="00423B81">
      <w:pPr>
        <w:spacing w:line="240" w:lineRule="auto"/>
        <w:jc w:val="both"/>
        <w:rPr>
          <w:rFonts w:ascii="Times New Roman" w:hAnsi="Times New Roman" w:cs="Times New Roman"/>
          <w:b/>
          <w:bCs/>
          <w:sz w:val="24"/>
          <w:szCs w:val="24"/>
        </w:rPr>
      </w:pPr>
    </w:p>
    <w:p w:rsidR="00423B81" w:rsidRDefault="00423B81" w:rsidP="00423B81">
      <w:pPr>
        <w:spacing w:line="240" w:lineRule="auto"/>
        <w:ind w:firstLine="567"/>
        <w:jc w:val="both"/>
        <w:rPr>
          <w:rFonts w:ascii="Times New Roman" w:hAnsi="Times New Roman" w:cs="Times New Roman"/>
          <w:b/>
        </w:rPr>
      </w:pPr>
      <w:bookmarkStart w:id="296" w:name="_Toc268487187"/>
      <w:bookmarkStart w:id="297" w:name="_Toc268488007"/>
      <w:bookmarkStart w:id="298" w:name="_Toc290561481"/>
      <w:bookmarkStart w:id="299" w:name="_Toc290562119"/>
      <w:bookmarkStart w:id="300" w:name="_Toc304987112"/>
      <w:bookmarkEnd w:id="293"/>
      <w:bookmarkEnd w:id="294"/>
      <w:bookmarkEnd w:id="295"/>
      <w:r>
        <w:rPr>
          <w:rFonts w:ascii="Times New Roman" w:hAnsi="Times New Roman" w:cs="Times New Roman"/>
          <w:b/>
        </w:rPr>
        <w:t>Статья 20. Общественно-деловые зоны</w:t>
      </w:r>
      <w:bookmarkEnd w:id="296"/>
      <w:bookmarkEnd w:id="297"/>
      <w:bookmarkEnd w:id="298"/>
      <w:bookmarkEnd w:id="299"/>
      <w:bookmarkEnd w:id="300"/>
    </w:p>
    <w:p w:rsidR="00423B81" w:rsidRDefault="00423B81" w:rsidP="00423B81">
      <w:pPr>
        <w:spacing w:after="0" w:line="240" w:lineRule="auto"/>
        <w:ind w:firstLine="567"/>
        <w:jc w:val="both"/>
        <w:rPr>
          <w:rFonts w:ascii="Times New Roman" w:hAnsi="Times New Roman" w:cs="Times New Roman"/>
          <w:b/>
        </w:rPr>
      </w:pPr>
      <w:bookmarkStart w:id="301" w:name="_Toc268485114"/>
      <w:bookmarkStart w:id="302" w:name="_Toc268487188"/>
      <w:bookmarkStart w:id="303" w:name="_Toc268488008"/>
      <w:r>
        <w:rPr>
          <w:rFonts w:ascii="Times New Roman" w:hAnsi="Times New Roman" w:cs="Times New Roman"/>
          <w:b/>
        </w:rPr>
        <w:t>1. Зона многофункционального общественно-делового центра - О</w:t>
      </w:r>
      <w:proofErr w:type="gramStart"/>
      <w:r>
        <w:rPr>
          <w:rFonts w:ascii="Times New Roman" w:hAnsi="Times New Roman" w:cs="Times New Roman"/>
          <w:b/>
        </w:rPr>
        <w:t>1</w:t>
      </w:r>
      <w:bookmarkEnd w:id="301"/>
      <w:bookmarkEnd w:id="302"/>
      <w:bookmarkEnd w:id="303"/>
      <w:proofErr w:type="gramEnd"/>
    </w:p>
    <w:p w:rsidR="00423B81" w:rsidRDefault="00423B81" w:rsidP="00423B81">
      <w:pPr>
        <w:spacing w:after="0" w:line="240" w:lineRule="auto"/>
        <w:ind w:firstLine="567"/>
        <w:jc w:val="both"/>
        <w:rPr>
          <w:rFonts w:ascii="Times New Roman" w:hAnsi="Times New Roman" w:cs="Times New Roman"/>
        </w:rPr>
      </w:pPr>
      <w:bookmarkStart w:id="304" w:name="_Toc268485115"/>
      <w:bookmarkStart w:id="305" w:name="_Toc268487189"/>
      <w:bookmarkStart w:id="306" w:name="_Toc268488009"/>
      <w:r>
        <w:rPr>
          <w:rFonts w:ascii="Times New Roman" w:hAnsi="Times New Roman" w:cs="Times New Roman"/>
        </w:rPr>
        <w:t xml:space="preserve">На территории </w:t>
      </w:r>
      <w:proofErr w:type="spellStart"/>
      <w:r>
        <w:rPr>
          <w:rFonts w:ascii="Times New Roman" w:hAnsi="Times New Roman" w:cs="Times New Roman"/>
        </w:rPr>
        <w:t>Хлебенского</w:t>
      </w:r>
      <w:proofErr w:type="spellEnd"/>
      <w:r>
        <w:rPr>
          <w:rFonts w:ascii="Times New Roman" w:hAnsi="Times New Roman" w:cs="Times New Roman"/>
        </w:rPr>
        <w:t xml:space="preserve"> сельского поселения  выделяются 4зоны многофункционального общественно-делового центра</w:t>
      </w:r>
      <w:bookmarkEnd w:id="304"/>
      <w:bookmarkEnd w:id="305"/>
      <w:bookmarkEnd w:id="306"/>
      <w:r>
        <w:rPr>
          <w:rFonts w:ascii="Times New Roman" w:hAnsi="Times New Roman" w:cs="Times New Roman"/>
        </w:rPr>
        <w:t>, в том числе:</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в населенном пункте село Хлебное-4участка;</w:t>
      </w:r>
    </w:p>
    <w:p w:rsidR="00423B81" w:rsidRDefault="00423B81" w:rsidP="00423B81">
      <w:pPr>
        <w:spacing w:after="0" w:line="240" w:lineRule="auto"/>
        <w:ind w:firstLine="567"/>
        <w:jc w:val="both"/>
        <w:rPr>
          <w:rFonts w:ascii="Times New Roman" w:hAnsi="Times New Roman" w:cs="Times New Roman"/>
        </w:rPr>
      </w:pPr>
      <w:bookmarkStart w:id="307" w:name="_Toc268485118"/>
      <w:bookmarkStart w:id="308" w:name="_Toc268487192"/>
      <w:bookmarkStart w:id="309" w:name="_Toc268488012"/>
      <w:r>
        <w:rPr>
          <w:rFonts w:ascii="Times New Roman" w:hAnsi="Times New Roman" w:cs="Times New Roman"/>
        </w:rPr>
        <w:t>Описание прохождения границ участков зоны многофункционального общественно-делового центра О</w:t>
      </w:r>
      <w:proofErr w:type="gramStart"/>
      <w:r>
        <w:rPr>
          <w:rFonts w:ascii="Times New Roman" w:hAnsi="Times New Roman" w:cs="Times New Roman"/>
        </w:rPr>
        <w:t>1</w:t>
      </w:r>
      <w:bookmarkStart w:id="310" w:name="_Toc268485128"/>
      <w:bookmarkStart w:id="311" w:name="_Toc268487202"/>
      <w:bookmarkStart w:id="312" w:name="_Toc268488022"/>
      <w:bookmarkEnd w:id="307"/>
      <w:bookmarkEnd w:id="308"/>
      <w:bookmarkEnd w:id="309"/>
      <w:proofErr w:type="gramEnd"/>
      <w:r>
        <w:rPr>
          <w:rFonts w:ascii="Times New Roman" w:hAnsi="Times New Roman" w:cs="Times New Roman"/>
        </w:rPr>
        <w:t>.</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Населенный пункт село Хлебное</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080"/>
      </w:tblGrid>
      <w:tr w:rsidR="00423B81" w:rsidTr="00D14DB5">
        <w:trPr>
          <w:trHeight w:val="537"/>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423B81" w:rsidRDefault="00423B81">
            <w:pPr>
              <w:spacing w:after="0" w:line="240" w:lineRule="auto"/>
              <w:jc w:val="both"/>
              <w:rPr>
                <w:rFonts w:ascii="Times New Roman" w:hAnsi="Times New Roman" w:cs="Times New Roman"/>
                <w:b/>
                <w:bCs/>
                <w:sz w:val="24"/>
                <w:szCs w:val="24"/>
              </w:rPr>
            </w:pPr>
            <w:r>
              <w:rPr>
                <w:rFonts w:ascii="Times New Roman" w:hAnsi="Times New Roman" w:cs="Times New Roman"/>
                <w:b/>
                <w:bCs/>
              </w:rPr>
              <w:t>Номер участка зоны</w:t>
            </w:r>
          </w:p>
        </w:tc>
        <w:tc>
          <w:tcPr>
            <w:tcW w:w="8080" w:type="dxa"/>
            <w:vMerge w:val="restart"/>
            <w:tcBorders>
              <w:top w:val="single" w:sz="4" w:space="0" w:color="auto"/>
              <w:left w:val="single" w:sz="4" w:space="0" w:color="auto"/>
              <w:bottom w:val="single" w:sz="4" w:space="0" w:color="auto"/>
              <w:right w:val="single" w:sz="4" w:space="0" w:color="auto"/>
            </w:tcBorders>
          </w:tcPr>
          <w:p w:rsidR="00423B81" w:rsidRDefault="00423B81">
            <w:pPr>
              <w:spacing w:line="240" w:lineRule="auto"/>
              <w:jc w:val="both"/>
              <w:rPr>
                <w:rFonts w:ascii="Times New Roman" w:hAnsi="Times New Roman" w:cs="Times New Roman"/>
                <w:b/>
                <w:bCs/>
                <w:sz w:val="24"/>
                <w:szCs w:val="24"/>
              </w:rPr>
            </w:pPr>
          </w:p>
          <w:p w:rsidR="00423B81" w:rsidRDefault="00423B81">
            <w:pPr>
              <w:spacing w:line="240" w:lineRule="auto"/>
              <w:jc w:val="both"/>
              <w:rPr>
                <w:rFonts w:ascii="Times New Roman" w:hAnsi="Times New Roman" w:cs="Times New Roman"/>
                <w:b/>
                <w:bCs/>
              </w:rPr>
            </w:pPr>
            <w:r>
              <w:rPr>
                <w:rFonts w:ascii="Times New Roman" w:hAnsi="Times New Roman" w:cs="Times New Roman"/>
                <w:b/>
                <w:bCs/>
              </w:rPr>
              <w:t>Картографическое описание</w:t>
            </w:r>
          </w:p>
          <w:p w:rsidR="00423B81" w:rsidRDefault="00423B81">
            <w:pPr>
              <w:spacing w:line="240" w:lineRule="auto"/>
              <w:jc w:val="both"/>
              <w:rPr>
                <w:rFonts w:ascii="Times New Roman" w:hAnsi="Times New Roman" w:cs="Times New Roman"/>
                <w:b/>
                <w:bCs/>
                <w:sz w:val="24"/>
                <w:szCs w:val="24"/>
              </w:rPr>
            </w:pPr>
          </w:p>
        </w:tc>
      </w:tr>
      <w:tr w:rsidR="00423B81" w:rsidTr="00D14DB5">
        <w:trPr>
          <w:trHeight w:val="547"/>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423B81" w:rsidRDefault="00423B81">
            <w:pPr>
              <w:spacing w:after="0" w:line="240" w:lineRule="auto"/>
              <w:rPr>
                <w:rFonts w:ascii="Times New Roman" w:hAnsi="Times New Roman" w:cs="Times New Roman"/>
                <w:b/>
                <w:bCs/>
                <w:sz w:val="24"/>
                <w:szCs w:val="24"/>
              </w:rPr>
            </w:pPr>
          </w:p>
        </w:tc>
        <w:tc>
          <w:tcPr>
            <w:tcW w:w="8080" w:type="dxa"/>
            <w:vMerge/>
            <w:tcBorders>
              <w:top w:val="single" w:sz="4" w:space="0" w:color="auto"/>
              <w:left w:val="single" w:sz="4" w:space="0" w:color="auto"/>
              <w:bottom w:val="single" w:sz="4" w:space="0" w:color="auto"/>
              <w:right w:val="single" w:sz="4" w:space="0" w:color="auto"/>
            </w:tcBorders>
            <w:vAlign w:val="center"/>
            <w:hideMark/>
          </w:tcPr>
          <w:p w:rsidR="00423B81" w:rsidRDefault="00423B81">
            <w:pPr>
              <w:spacing w:after="0" w:line="240" w:lineRule="auto"/>
              <w:rPr>
                <w:rFonts w:ascii="Times New Roman" w:hAnsi="Times New Roman" w:cs="Times New Roman"/>
                <w:b/>
                <w:bCs/>
                <w:sz w:val="24"/>
                <w:szCs w:val="24"/>
              </w:rPr>
            </w:pPr>
          </w:p>
        </w:tc>
      </w:tr>
      <w:tr w:rsidR="00423B81" w:rsidTr="00D14DB5">
        <w:trPr>
          <w:trHeight w:val="843"/>
        </w:trPr>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О</w:t>
            </w:r>
            <w:proofErr w:type="gramStart"/>
            <w:r>
              <w:rPr>
                <w:rFonts w:ascii="Times New Roman" w:hAnsi="Times New Roman" w:cs="Times New Roman"/>
              </w:rPr>
              <w:t>1</w:t>
            </w:r>
            <w:proofErr w:type="gramEnd"/>
            <w:r>
              <w:rPr>
                <w:rFonts w:ascii="Times New Roman" w:hAnsi="Times New Roman" w:cs="Times New Roman"/>
              </w:rPr>
              <w:t>/1/1</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Граница зоны от точки 404проходит в северо-восточном направлении до точки 403, далее в юго-восточном направлении вдоль улицы 70 лет Октября до точки 360, затем в юго-западном направлении вдоль огородов до точки 359, и следует в северо-западном направлении до  исходной точки 404.</w:t>
            </w:r>
          </w:p>
        </w:tc>
      </w:tr>
      <w:tr w:rsidR="00423B81" w:rsidTr="00D14DB5">
        <w:trPr>
          <w:trHeight w:val="843"/>
        </w:trPr>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О</w:t>
            </w:r>
            <w:proofErr w:type="gramStart"/>
            <w:r>
              <w:rPr>
                <w:rFonts w:ascii="Times New Roman" w:hAnsi="Times New Roman" w:cs="Times New Roman"/>
              </w:rPr>
              <w:t>1</w:t>
            </w:r>
            <w:proofErr w:type="gramEnd"/>
            <w:r>
              <w:rPr>
                <w:rFonts w:ascii="Times New Roman" w:hAnsi="Times New Roman" w:cs="Times New Roman"/>
              </w:rPr>
              <w:t>/1/2</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Граница зоны от точки 233 проходит в северо-восточном направлении вдоль улицы Ленина до точки 230, далее в юго-восточном направлении до точки 229, затем в юго-западном направлении до точки 226, и следует в северо-западном направлении вдоль улицы 70 лет Октября до  исходной точки 233.</w:t>
            </w:r>
          </w:p>
        </w:tc>
      </w:tr>
      <w:tr w:rsidR="00423B81" w:rsidTr="00D14DB5">
        <w:trPr>
          <w:trHeight w:val="843"/>
        </w:trPr>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О</w:t>
            </w:r>
            <w:proofErr w:type="gramStart"/>
            <w:r>
              <w:rPr>
                <w:rFonts w:ascii="Times New Roman" w:hAnsi="Times New Roman" w:cs="Times New Roman"/>
              </w:rPr>
              <w:t>1</w:t>
            </w:r>
            <w:proofErr w:type="gramEnd"/>
            <w:r>
              <w:rPr>
                <w:rFonts w:ascii="Times New Roman" w:hAnsi="Times New Roman" w:cs="Times New Roman"/>
              </w:rPr>
              <w:t>/1/3</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Граница зоны от точки 241 проходит в северо-восточном направлении до точки 234, далее в юго-восточном направлении до точки 238, затем в юго-западном направлении до точки 239, и следует в северо-западном направлении до  исходной точки 241.</w:t>
            </w:r>
          </w:p>
        </w:tc>
      </w:tr>
      <w:tr w:rsidR="00423B81" w:rsidTr="00D14DB5">
        <w:trPr>
          <w:trHeight w:val="843"/>
        </w:trPr>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О</w:t>
            </w:r>
            <w:proofErr w:type="gramStart"/>
            <w:r>
              <w:rPr>
                <w:rFonts w:ascii="Times New Roman" w:hAnsi="Times New Roman" w:cs="Times New Roman"/>
              </w:rPr>
              <w:t>1</w:t>
            </w:r>
            <w:proofErr w:type="gramEnd"/>
            <w:r>
              <w:rPr>
                <w:rFonts w:ascii="Times New Roman" w:hAnsi="Times New Roman" w:cs="Times New Roman"/>
              </w:rPr>
              <w:t>/1/4</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proofErr w:type="gramStart"/>
            <w:r>
              <w:rPr>
                <w:rFonts w:ascii="Times New Roman" w:hAnsi="Times New Roman" w:cs="Times New Roman"/>
              </w:rPr>
              <w:t>Граница зоны от точки 433 проходит в юго-восточном направлении вдоль огородов до точки 446, далее в юго-восточном направлении до точки 463, затем в северо-западном направлении вдоль улицы Заречная до точки 466, потом в северо-восточном направлении вдоль огородов до точки 467 и следует в северо-западном направлении вдоль береговой линии пруда до  исходной точки 433.</w:t>
            </w:r>
            <w:proofErr w:type="gramEnd"/>
          </w:p>
        </w:tc>
      </w:tr>
    </w:tbl>
    <w:p w:rsidR="00423B81" w:rsidRDefault="00423B81" w:rsidP="00423B81">
      <w:pPr>
        <w:spacing w:line="240" w:lineRule="auto"/>
        <w:jc w:val="both"/>
        <w:rPr>
          <w:rFonts w:ascii="Times New Roman" w:hAnsi="Times New Roman" w:cs="Times New Roman"/>
        </w:rPr>
      </w:pPr>
    </w:p>
    <w:p w:rsidR="00423B81" w:rsidRDefault="00423B81" w:rsidP="00423B81">
      <w:pPr>
        <w:spacing w:line="240" w:lineRule="auto"/>
        <w:ind w:firstLine="567"/>
        <w:jc w:val="both"/>
        <w:rPr>
          <w:rFonts w:ascii="Times New Roman" w:hAnsi="Times New Roman" w:cs="Times New Roman"/>
          <w:b/>
          <w:bCs/>
        </w:rPr>
      </w:pPr>
      <w:r>
        <w:rPr>
          <w:rFonts w:ascii="Times New Roman" w:hAnsi="Times New Roman" w:cs="Times New Roman"/>
          <w:b/>
          <w:bCs/>
        </w:rPr>
        <w:t xml:space="preserve">Градостроительный регламент для зон </w:t>
      </w:r>
      <w:proofErr w:type="gramStart"/>
      <w:r>
        <w:rPr>
          <w:rFonts w:ascii="Times New Roman" w:hAnsi="Times New Roman" w:cs="Times New Roman"/>
          <w:b/>
          <w:bCs/>
        </w:rPr>
        <w:t>многофункционального</w:t>
      </w:r>
      <w:proofErr w:type="gramEnd"/>
    </w:p>
    <w:p w:rsidR="00423B81" w:rsidRDefault="00423B81" w:rsidP="00423B81">
      <w:pPr>
        <w:spacing w:line="240" w:lineRule="auto"/>
        <w:ind w:firstLine="567"/>
        <w:jc w:val="both"/>
        <w:rPr>
          <w:rFonts w:ascii="Times New Roman" w:hAnsi="Times New Roman" w:cs="Times New Roman"/>
        </w:rPr>
      </w:pPr>
      <w:r>
        <w:rPr>
          <w:rFonts w:ascii="Times New Roman" w:hAnsi="Times New Roman" w:cs="Times New Roman"/>
          <w:b/>
          <w:bCs/>
        </w:rPr>
        <w:t>общественно-делового центра - О</w:t>
      </w:r>
      <w:proofErr w:type="gramStart"/>
      <w:r>
        <w:rPr>
          <w:rFonts w:ascii="Times New Roman" w:hAnsi="Times New Roman" w:cs="Times New Roman"/>
          <w:b/>
          <w:bCs/>
        </w:rPr>
        <w:t>1</w:t>
      </w:r>
      <w:proofErr w:type="gramEnd"/>
    </w:p>
    <w:tbl>
      <w:tblPr>
        <w:tblW w:w="9356"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4250"/>
        <w:gridCol w:w="5106"/>
      </w:tblGrid>
      <w:tr w:rsidR="00423B81" w:rsidTr="00D14DB5">
        <w:trPr>
          <w:trHeight w:val="480"/>
        </w:trPr>
        <w:tc>
          <w:tcPr>
            <w:tcW w:w="9356" w:type="dxa"/>
            <w:gridSpan w:val="2"/>
            <w:tcBorders>
              <w:top w:val="single" w:sz="4" w:space="0" w:color="auto"/>
              <w:left w:val="single" w:sz="4" w:space="0" w:color="auto"/>
              <w:bottom w:val="single" w:sz="6" w:space="0" w:color="auto"/>
              <w:right w:val="single" w:sz="4" w:space="0" w:color="auto"/>
            </w:tcBorders>
            <w:shd w:val="clear" w:color="auto" w:fill="FFFFFF"/>
            <w:hideMark/>
          </w:tcPr>
          <w:p w:rsidR="00423B81" w:rsidRDefault="00423B81">
            <w:pPr>
              <w:spacing w:line="240" w:lineRule="auto"/>
              <w:jc w:val="both"/>
              <w:rPr>
                <w:rFonts w:ascii="Times New Roman" w:hAnsi="Times New Roman" w:cs="Times New Roman"/>
                <w:b/>
                <w:sz w:val="24"/>
                <w:szCs w:val="24"/>
              </w:rPr>
            </w:pPr>
            <w:r>
              <w:rPr>
                <w:rFonts w:ascii="Times New Roman" w:hAnsi="Times New Roman" w:cs="Times New Roman"/>
                <w:b/>
              </w:rPr>
              <w:t>Виды разрешенного использования земельных участков и объектов капитального строительства</w:t>
            </w:r>
          </w:p>
        </w:tc>
      </w:tr>
      <w:tr w:rsidR="00423B81" w:rsidTr="00D14DB5">
        <w:trPr>
          <w:trHeight w:val="2130"/>
        </w:trPr>
        <w:tc>
          <w:tcPr>
            <w:tcW w:w="4250" w:type="dxa"/>
            <w:tcBorders>
              <w:top w:val="single" w:sz="4" w:space="0" w:color="auto"/>
              <w:left w:val="single" w:sz="4" w:space="0" w:color="auto"/>
              <w:bottom w:val="single" w:sz="4" w:space="0" w:color="auto"/>
              <w:right w:val="single" w:sz="6" w:space="0" w:color="auto"/>
            </w:tcBorders>
            <w:shd w:val="clear" w:color="auto" w:fill="FFFFFF"/>
          </w:tcPr>
          <w:p w:rsidR="00423B81" w:rsidRDefault="00423B81">
            <w:pPr>
              <w:spacing w:line="240" w:lineRule="auto"/>
              <w:jc w:val="both"/>
              <w:rPr>
                <w:rFonts w:ascii="Times New Roman" w:hAnsi="Times New Roman" w:cs="Times New Roman"/>
                <w:sz w:val="24"/>
                <w:szCs w:val="24"/>
                <w:lang w:val="en-US"/>
              </w:rPr>
            </w:pPr>
            <w:r>
              <w:rPr>
                <w:rFonts w:ascii="Times New Roman" w:hAnsi="Times New Roman" w:cs="Times New Roman"/>
              </w:rPr>
              <w:t>Основные виды разрешенного использования</w:t>
            </w:r>
          </w:p>
          <w:p w:rsidR="00423B81" w:rsidRDefault="00423B81">
            <w:pPr>
              <w:spacing w:line="240" w:lineRule="auto"/>
              <w:jc w:val="both"/>
              <w:rPr>
                <w:rFonts w:ascii="Times New Roman" w:hAnsi="Times New Roman" w:cs="Times New Roman"/>
                <w:sz w:val="24"/>
                <w:szCs w:val="24"/>
                <w:lang w:val="en-US"/>
              </w:rPr>
            </w:pPr>
          </w:p>
        </w:tc>
        <w:tc>
          <w:tcPr>
            <w:tcW w:w="5106" w:type="dxa"/>
            <w:tcBorders>
              <w:top w:val="single" w:sz="4" w:space="0" w:color="auto"/>
              <w:left w:val="single" w:sz="6" w:space="0" w:color="auto"/>
              <w:bottom w:val="single" w:sz="4" w:space="0" w:color="auto"/>
              <w:right w:val="single" w:sz="4" w:space="0" w:color="auto"/>
            </w:tcBorders>
            <w:shd w:val="clear" w:color="auto" w:fill="FFFFFF"/>
            <w:hideMark/>
          </w:tcPr>
          <w:p w:rsidR="00423B81" w:rsidRDefault="00423B81">
            <w:pPr>
              <w:numPr>
                <w:ilvl w:val="0"/>
                <w:numId w:val="8"/>
              </w:numPr>
              <w:spacing w:after="0" w:line="240" w:lineRule="auto"/>
              <w:ind w:left="497" w:hanging="425"/>
              <w:jc w:val="both"/>
              <w:rPr>
                <w:rFonts w:ascii="Times New Roman" w:hAnsi="Times New Roman" w:cs="Times New Roman"/>
                <w:sz w:val="24"/>
                <w:szCs w:val="24"/>
              </w:rPr>
            </w:pPr>
            <w:r>
              <w:rPr>
                <w:rFonts w:ascii="Times New Roman" w:hAnsi="Times New Roman" w:cs="Times New Roman"/>
              </w:rPr>
              <w:t>Административные учреждения;</w:t>
            </w:r>
          </w:p>
          <w:p w:rsidR="00423B81" w:rsidRDefault="00423B81">
            <w:pPr>
              <w:numPr>
                <w:ilvl w:val="0"/>
                <w:numId w:val="9"/>
              </w:numPr>
              <w:spacing w:after="0" w:line="240" w:lineRule="auto"/>
              <w:ind w:left="497" w:hanging="425"/>
              <w:jc w:val="both"/>
              <w:rPr>
                <w:rFonts w:ascii="Times New Roman" w:hAnsi="Times New Roman" w:cs="Times New Roman"/>
              </w:rPr>
            </w:pPr>
            <w:r>
              <w:rPr>
                <w:rFonts w:ascii="Times New Roman" w:hAnsi="Times New Roman" w:cs="Times New Roman"/>
              </w:rPr>
              <w:t xml:space="preserve">Офисы; </w:t>
            </w:r>
          </w:p>
          <w:p w:rsidR="00423B81" w:rsidRDefault="00423B81">
            <w:pPr>
              <w:numPr>
                <w:ilvl w:val="0"/>
                <w:numId w:val="9"/>
              </w:numPr>
              <w:spacing w:after="0" w:line="240" w:lineRule="auto"/>
              <w:ind w:left="497" w:hanging="425"/>
              <w:jc w:val="both"/>
              <w:rPr>
                <w:rFonts w:ascii="Times New Roman" w:hAnsi="Times New Roman" w:cs="Times New Roman"/>
              </w:rPr>
            </w:pPr>
            <w:r>
              <w:rPr>
                <w:rFonts w:ascii="Times New Roman" w:hAnsi="Times New Roman" w:cs="Times New Roman"/>
              </w:rPr>
              <w:t>Отделения банков, пункты обмена валюты;</w:t>
            </w:r>
          </w:p>
          <w:p w:rsidR="00423B81" w:rsidRDefault="00423B81">
            <w:pPr>
              <w:numPr>
                <w:ilvl w:val="0"/>
                <w:numId w:val="9"/>
              </w:numPr>
              <w:spacing w:after="0" w:line="240" w:lineRule="auto"/>
              <w:ind w:left="497" w:hanging="425"/>
              <w:jc w:val="both"/>
              <w:rPr>
                <w:rFonts w:ascii="Times New Roman" w:hAnsi="Times New Roman" w:cs="Times New Roman"/>
              </w:rPr>
            </w:pPr>
            <w:r>
              <w:rPr>
                <w:rFonts w:ascii="Times New Roman" w:hAnsi="Times New Roman" w:cs="Times New Roman"/>
              </w:rPr>
              <w:t>Библиотеки, архивы, информационные центры;</w:t>
            </w:r>
          </w:p>
          <w:p w:rsidR="00423B81" w:rsidRDefault="00423B81">
            <w:pPr>
              <w:numPr>
                <w:ilvl w:val="0"/>
                <w:numId w:val="9"/>
              </w:numPr>
              <w:spacing w:after="0" w:line="240" w:lineRule="auto"/>
              <w:ind w:left="497" w:hanging="425"/>
              <w:jc w:val="both"/>
              <w:rPr>
                <w:rFonts w:ascii="Times New Roman" w:hAnsi="Times New Roman" w:cs="Times New Roman"/>
              </w:rPr>
            </w:pPr>
            <w:r>
              <w:rPr>
                <w:rFonts w:ascii="Times New Roman" w:hAnsi="Times New Roman" w:cs="Times New Roman"/>
              </w:rPr>
              <w:t>Клубы (Дома культуры);</w:t>
            </w:r>
          </w:p>
          <w:p w:rsidR="00423B81" w:rsidRDefault="00423B81">
            <w:pPr>
              <w:numPr>
                <w:ilvl w:val="0"/>
                <w:numId w:val="9"/>
              </w:numPr>
              <w:spacing w:after="0" w:line="240" w:lineRule="auto"/>
              <w:ind w:left="497" w:hanging="425"/>
              <w:jc w:val="both"/>
              <w:rPr>
                <w:rFonts w:ascii="Times New Roman" w:hAnsi="Times New Roman" w:cs="Times New Roman"/>
              </w:rPr>
            </w:pPr>
            <w:r>
              <w:rPr>
                <w:rFonts w:ascii="Times New Roman" w:hAnsi="Times New Roman" w:cs="Times New Roman"/>
              </w:rPr>
              <w:t>Компьютерные центры;</w:t>
            </w:r>
          </w:p>
          <w:p w:rsidR="00423B81" w:rsidRDefault="00423B81" w:rsidP="00D14DB5">
            <w:pPr>
              <w:numPr>
                <w:ilvl w:val="0"/>
                <w:numId w:val="9"/>
              </w:numPr>
              <w:spacing w:after="0" w:line="240" w:lineRule="auto"/>
              <w:ind w:left="497" w:hanging="425"/>
              <w:jc w:val="both"/>
              <w:rPr>
                <w:rFonts w:ascii="Times New Roman" w:hAnsi="Times New Roman" w:cs="Times New Roman"/>
                <w:sz w:val="24"/>
                <w:szCs w:val="24"/>
              </w:rPr>
            </w:pPr>
            <w:r>
              <w:rPr>
                <w:rFonts w:ascii="Times New Roman" w:hAnsi="Times New Roman" w:cs="Times New Roman"/>
              </w:rPr>
              <w:t xml:space="preserve">Центры общения и </w:t>
            </w:r>
            <w:proofErr w:type="spellStart"/>
            <w:r>
              <w:rPr>
                <w:rFonts w:ascii="Times New Roman" w:hAnsi="Times New Roman" w:cs="Times New Roman"/>
              </w:rPr>
              <w:t>досуговых</w:t>
            </w:r>
            <w:proofErr w:type="spellEnd"/>
            <w:r>
              <w:rPr>
                <w:rFonts w:ascii="Times New Roman" w:hAnsi="Times New Roman" w:cs="Times New Roman"/>
              </w:rPr>
              <w:t xml:space="preserve"> занятий, залы</w:t>
            </w:r>
          </w:p>
        </w:tc>
      </w:tr>
      <w:tr w:rsidR="00D14DB5" w:rsidTr="00D14DB5">
        <w:trPr>
          <w:trHeight w:val="11223"/>
        </w:trPr>
        <w:tc>
          <w:tcPr>
            <w:tcW w:w="4250" w:type="dxa"/>
            <w:tcBorders>
              <w:top w:val="single" w:sz="4" w:space="0" w:color="auto"/>
              <w:left w:val="single" w:sz="4" w:space="0" w:color="auto"/>
              <w:bottom w:val="single" w:sz="6" w:space="0" w:color="auto"/>
              <w:right w:val="single" w:sz="6" w:space="0" w:color="auto"/>
            </w:tcBorders>
            <w:shd w:val="clear" w:color="auto" w:fill="FFFFFF"/>
          </w:tcPr>
          <w:p w:rsidR="00D14DB5" w:rsidRDefault="00D14DB5" w:rsidP="00D14DB5">
            <w:pPr>
              <w:spacing w:line="240" w:lineRule="auto"/>
              <w:jc w:val="both"/>
              <w:rPr>
                <w:rFonts w:ascii="Times New Roman" w:hAnsi="Times New Roman" w:cs="Times New Roman"/>
              </w:rPr>
            </w:pPr>
          </w:p>
        </w:tc>
        <w:tc>
          <w:tcPr>
            <w:tcW w:w="5106" w:type="dxa"/>
            <w:tcBorders>
              <w:top w:val="single" w:sz="4" w:space="0" w:color="auto"/>
              <w:left w:val="single" w:sz="6" w:space="0" w:color="auto"/>
              <w:bottom w:val="single" w:sz="6" w:space="0" w:color="auto"/>
              <w:right w:val="single" w:sz="4" w:space="0" w:color="auto"/>
            </w:tcBorders>
            <w:shd w:val="clear" w:color="auto" w:fill="FFFFFF"/>
            <w:hideMark/>
          </w:tcPr>
          <w:p w:rsidR="00D14DB5" w:rsidRDefault="00D14DB5">
            <w:pPr>
              <w:numPr>
                <w:ilvl w:val="0"/>
                <w:numId w:val="9"/>
              </w:numPr>
              <w:spacing w:after="0" w:line="240" w:lineRule="auto"/>
              <w:ind w:left="497" w:hanging="425"/>
              <w:jc w:val="both"/>
              <w:rPr>
                <w:rFonts w:ascii="Times New Roman" w:hAnsi="Times New Roman" w:cs="Times New Roman"/>
              </w:rPr>
            </w:pPr>
            <w:r>
              <w:rPr>
                <w:rFonts w:ascii="Times New Roman" w:hAnsi="Times New Roman" w:cs="Times New Roman"/>
              </w:rPr>
              <w:t xml:space="preserve"> для встреч, собраний, занятий детей и молодежи, взрослых многоцелевого и специализированного назначения;</w:t>
            </w:r>
          </w:p>
          <w:p w:rsidR="00D14DB5" w:rsidRDefault="00D14DB5">
            <w:pPr>
              <w:numPr>
                <w:ilvl w:val="0"/>
                <w:numId w:val="9"/>
              </w:numPr>
              <w:spacing w:after="0" w:line="240" w:lineRule="auto"/>
              <w:ind w:left="497" w:hanging="425"/>
              <w:jc w:val="both"/>
              <w:rPr>
                <w:rFonts w:ascii="Times New Roman" w:hAnsi="Times New Roman" w:cs="Times New Roman"/>
              </w:rPr>
            </w:pPr>
            <w:r>
              <w:rPr>
                <w:rFonts w:ascii="Times New Roman" w:hAnsi="Times New Roman" w:cs="Times New Roman"/>
              </w:rPr>
              <w:t>Дошкольные образовательные учреждения;</w:t>
            </w:r>
          </w:p>
          <w:p w:rsidR="00D14DB5" w:rsidRDefault="00D14DB5">
            <w:pPr>
              <w:numPr>
                <w:ilvl w:val="0"/>
                <w:numId w:val="9"/>
              </w:numPr>
              <w:spacing w:after="0" w:line="240" w:lineRule="auto"/>
              <w:ind w:left="497" w:hanging="425"/>
              <w:jc w:val="both"/>
              <w:rPr>
                <w:rFonts w:ascii="Times New Roman" w:hAnsi="Times New Roman" w:cs="Times New Roman"/>
              </w:rPr>
            </w:pPr>
            <w:r>
              <w:rPr>
                <w:rFonts w:ascii="Times New Roman" w:hAnsi="Times New Roman" w:cs="Times New Roman"/>
              </w:rPr>
              <w:t>Средние общеобразовательные учреждения;</w:t>
            </w:r>
          </w:p>
          <w:p w:rsidR="00D14DB5" w:rsidRDefault="00D14DB5">
            <w:pPr>
              <w:numPr>
                <w:ilvl w:val="0"/>
                <w:numId w:val="9"/>
              </w:numPr>
              <w:spacing w:after="0" w:line="240" w:lineRule="auto"/>
              <w:ind w:left="497" w:hanging="425"/>
              <w:jc w:val="both"/>
              <w:rPr>
                <w:rFonts w:ascii="Times New Roman" w:hAnsi="Times New Roman" w:cs="Times New Roman"/>
              </w:rPr>
            </w:pPr>
            <w:r>
              <w:rPr>
                <w:rFonts w:ascii="Times New Roman" w:hAnsi="Times New Roman" w:cs="Times New Roman"/>
              </w:rPr>
              <w:t>Средние специальные образовательные учреждения;</w:t>
            </w:r>
          </w:p>
          <w:p w:rsidR="00D14DB5" w:rsidRDefault="00D14DB5">
            <w:pPr>
              <w:numPr>
                <w:ilvl w:val="0"/>
                <w:numId w:val="9"/>
              </w:numPr>
              <w:spacing w:after="0" w:line="240" w:lineRule="auto"/>
              <w:ind w:left="497" w:hanging="425"/>
              <w:jc w:val="both"/>
              <w:rPr>
                <w:rFonts w:ascii="Times New Roman" w:hAnsi="Times New Roman" w:cs="Times New Roman"/>
              </w:rPr>
            </w:pPr>
            <w:r>
              <w:rPr>
                <w:rFonts w:ascii="Times New Roman" w:hAnsi="Times New Roman" w:cs="Times New Roman"/>
              </w:rPr>
              <w:t>Физкультурно-спортивные комплексы с включения в их состав открытых спортивных сооружений с трибунами для размещения зрителей;</w:t>
            </w:r>
          </w:p>
          <w:p w:rsidR="00D14DB5" w:rsidRDefault="00D14DB5">
            <w:pPr>
              <w:numPr>
                <w:ilvl w:val="0"/>
                <w:numId w:val="9"/>
              </w:numPr>
              <w:spacing w:after="0" w:line="240" w:lineRule="auto"/>
              <w:ind w:left="497" w:hanging="425"/>
              <w:jc w:val="both"/>
              <w:rPr>
                <w:rFonts w:ascii="Times New Roman" w:hAnsi="Times New Roman" w:cs="Times New Roman"/>
              </w:rPr>
            </w:pPr>
            <w:r>
              <w:rPr>
                <w:rFonts w:ascii="Times New Roman" w:hAnsi="Times New Roman" w:cs="Times New Roman"/>
              </w:rPr>
              <w:t>Бани, сауны общего пользования;</w:t>
            </w:r>
          </w:p>
          <w:p w:rsidR="00D14DB5" w:rsidRDefault="00D14DB5">
            <w:pPr>
              <w:numPr>
                <w:ilvl w:val="0"/>
                <w:numId w:val="9"/>
              </w:numPr>
              <w:spacing w:after="0" w:line="240" w:lineRule="auto"/>
              <w:ind w:left="497" w:hanging="425"/>
              <w:jc w:val="both"/>
              <w:rPr>
                <w:rFonts w:ascii="Times New Roman" w:hAnsi="Times New Roman" w:cs="Times New Roman"/>
              </w:rPr>
            </w:pPr>
            <w:r>
              <w:rPr>
                <w:rFonts w:ascii="Times New Roman" w:hAnsi="Times New Roman" w:cs="Times New Roman"/>
              </w:rPr>
              <w:t>Амбулаторно-поликлинические учреждения; стационары ЦРБ; станции скорой медицинской помощи;</w:t>
            </w:r>
          </w:p>
          <w:p w:rsidR="00D14DB5" w:rsidRDefault="00D14DB5">
            <w:pPr>
              <w:numPr>
                <w:ilvl w:val="0"/>
                <w:numId w:val="9"/>
              </w:numPr>
              <w:spacing w:after="0" w:line="240" w:lineRule="auto"/>
              <w:ind w:left="497" w:hanging="425"/>
              <w:jc w:val="both"/>
              <w:rPr>
                <w:rFonts w:ascii="Times New Roman" w:hAnsi="Times New Roman" w:cs="Times New Roman"/>
              </w:rPr>
            </w:pPr>
            <w:r>
              <w:rPr>
                <w:rFonts w:ascii="Times New Roman" w:hAnsi="Times New Roman" w:cs="Times New Roman"/>
              </w:rPr>
              <w:t>Аптеки, аптечные пункты;</w:t>
            </w:r>
          </w:p>
          <w:p w:rsidR="00D14DB5" w:rsidRDefault="00D14DB5">
            <w:pPr>
              <w:numPr>
                <w:ilvl w:val="0"/>
                <w:numId w:val="9"/>
              </w:numPr>
              <w:spacing w:after="0" w:line="240" w:lineRule="auto"/>
              <w:ind w:left="497" w:hanging="425"/>
              <w:jc w:val="both"/>
              <w:rPr>
                <w:rFonts w:ascii="Times New Roman" w:hAnsi="Times New Roman" w:cs="Times New Roman"/>
              </w:rPr>
            </w:pPr>
            <w:r>
              <w:rPr>
                <w:rFonts w:ascii="Times New Roman" w:hAnsi="Times New Roman" w:cs="Times New Roman"/>
              </w:rPr>
              <w:t>Предприятия общественного питания;</w:t>
            </w:r>
          </w:p>
          <w:p w:rsidR="00D14DB5" w:rsidRDefault="00D14DB5">
            <w:pPr>
              <w:numPr>
                <w:ilvl w:val="0"/>
                <w:numId w:val="9"/>
              </w:numPr>
              <w:spacing w:after="0" w:line="240" w:lineRule="auto"/>
              <w:ind w:left="497" w:hanging="425"/>
              <w:jc w:val="both"/>
              <w:rPr>
                <w:rFonts w:ascii="Times New Roman" w:hAnsi="Times New Roman" w:cs="Times New Roman"/>
              </w:rPr>
            </w:pPr>
            <w:r>
              <w:rPr>
                <w:rFonts w:ascii="Times New Roman" w:hAnsi="Times New Roman" w:cs="Times New Roman"/>
              </w:rPr>
              <w:t xml:space="preserve">Магазины продовольственные и промтоварные, </w:t>
            </w:r>
          </w:p>
          <w:p w:rsidR="00D14DB5" w:rsidRDefault="00D14DB5">
            <w:pPr>
              <w:numPr>
                <w:ilvl w:val="0"/>
                <w:numId w:val="9"/>
              </w:numPr>
              <w:spacing w:after="0" w:line="240" w:lineRule="auto"/>
              <w:ind w:left="497" w:hanging="425"/>
              <w:jc w:val="both"/>
              <w:rPr>
                <w:rFonts w:ascii="Times New Roman" w:hAnsi="Times New Roman" w:cs="Times New Roman"/>
              </w:rPr>
            </w:pPr>
            <w:r>
              <w:rPr>
                <w:rFonts w:ascii="Times New Roman" w:hAnsi="Times New Roman" w:cs="Times New Roman"/>
              </w:rPr>
              <w:t>Салоны сотовой связи, фотосалоны, пункты продажи сотовых телефонов и приема платежей; центры по предоставлению полиграфических услуг, ксерокопированию и т.п.;</w:t>
            </w:r>
          </w:p>
          <w:p w:rsidR="00D14DB5" w:rsidRDefault="00D14DB5">
            <w:pPr>
              <w:numPr>
                <w:ilvl w:val="0"/>
                <w:numId w:val="9"/>
              </w:numPr>
              <w:spacing w:after="0" w:line="240" w:lineRule="auto"/>
              <w:ind w:left="497" w:hanging="425"/>
              <w:jc w:val="both"/>
              <w:rPr>
                <w:rFonts w:ascii="Times New Roman" w:hAnsi="Times New Roman" w:cs="Times New Roman"/>
              </w:rPr>
            </w:pPr>
            <w:r>
              <w:rPr>
                <w:rFonts w:ascii="Times New Roman" w:hAnsi="Times New Roman" w:cs="Times New Roman"/>
              </w:rPr>
              <w:t xml:space="preserve">Приемные пункты и мастерские по мелкому бытовому ремонту (ремонту обуви, одежды, и т.п.); пошивочные ателье и мастерские; </w:t>
            </w:r>
          </w:p>
          <w:p w:rsidR="00D14DB5" w:rsidRDefault="00D14DB5">
            <w:pPr>
              <w:numPr>
                <w:ilvl w:val="0"/>
                <w:numId w:val="9"/>
              </w:numPr>
              <w:spacing w:after="0" w:line="240" w:lineRule="auto"/>
              <w:ind w:left="497" w:hanging="425"/>
              <w:jc w:val="both"/>
              <w:rPr>
                <w:rFonts w:ascii="Times New Roman" w:hAnsi="Times New Roman" w:cs="Times New Roman"/>
              </w:rPr>
            </w:pPr>
            <w:r>
              <w:rPr>
                <w:rFonts w:ascii="Times New Roman" w:hAnsi="Times New Roman" w:cs="Times New Roman"/>
              </w:rPr>
              <w:t>Парикмахерские, косметические салоны, салоны красоты;</w:t>
            </w:r>
          </w:p>
          <w:p w:rsidR="00D14DB5" w:rsidRDefault="00D14DB5">
            <w:pPr>
              <w:numPr>
                <w:ilvl w:val="0"/>
                <w:numId w:val="9"/>
              </w:numPr>
              <w:spacing w:after="0" w:line="240" w:lineRule="auto"/>
              <w:ind w:left="497" w:hanging="425"/>
              <w:jc w:val="both"/>
              <w:rPr>
                <w:rFonts w:ascii="Times New Roman" w:hAnsi="Times New Roman" w:cs="Times New Roman"/>
              </w:rPr>
            </w:pPr>
            <w:r>
              <w:rPr>
                <w:rFonts w:ascii="Times New Roman" w:hAnsi="Times New Roman" w:cs="Times New Roman"/>
              </w:rPr>
              <w:t>Отделения связи, почтовые отделения;</w:t>
            </w:r>
          </w:p>
          <w:p w:rsidR="00D14DB5" w:rsidRDefault="00D14DB5">
            <w:pPr>
              <w:numPr>
                <w:ilvl w:val="0"/>
                <w:numId w:val="9"/>
              </w:numPr>
              <w:spacing w:after="0" w:line="240" w:lineRule="auto"/>
              <w:ind w:left="497" w:hanging="425"/>
              <w:jc w:val="both"/>
              <w:rPr>
                <w:rFonts w:ascii="Times New Roman" w:hAnsi="Times New Roman" w:cs="Times New Roman"/>
              </w:rPr>
            </w:pPr>
            <w:r>
              <w:rPr>
                <w:rFonts w:ascii="Times New Roman" w:hAnsi="Times New Roman" w:cs="Times New Roman"/>
              </w:rPr>
              <w:t>Телефонные и телеграфные станции и переговорные пункты;</w:t>
            </w:r>
          </w:p>
          <w:p w:rsidR="00D14DB5" w:rsidRDefault="00D14DB5">
            <w:pPr>
              <w:numPr>
                <w:ilvl w:val="0"/>
                <w:numId w:val="9"/>
              </w:numPr>
              <w:spacing w:after="0" w:line="240" w:lineRule="auto"/>
              <w:ind w:left="497" w:hanging="425"/>
              <w:jc w:val="both"/>
              <w:rPr>
                <w:rFonts w:ascii="Times New Roman" w:hAnsi="Times New Roman" w:cs="Times New Roman"/>
              </w:rPr>
            </w:pPr>
            <w:r>
              <w:rPr>
                <w:rFonts w:ascii="Times New Roman" w:hAnsi="Times New Roman" w:cs="Times New Roman"/>
              </w:rPr>
              <w:t>Ветеринарные лечебницы для мелких домашних животных;</w:t>
            </w:r>
          </w:p>
          <w:p w:rsidR="00D14DB5" w:rsidRDefault="00D14DB5">
            <w:pPr>
              <w:numPr>
                <w:ilvl w:val="0"/>
                <w:numId w:val="9"/>
              </w:numPr>
              <w:spacing w:after="0" w:line="240" w:lineRule="auto"/>
              <w:ind w:left="497" w:hanging="425"/>
              <w:jc w:val="both"/>
              <w:rPr>
                <w:rFonts w:ascii="Times New Roman" w:hAnsi="Times New Roman" w:cs="Times New Roman"/>
              </w:rPr>
            </w:pPr>
            <w:r>
              <w:rPr>
                <w:rFonts w:ascii="Times New Roman" w:hAnsi="Times New Roman" w:cs="Times New Roman"/>
              </w:rPr>
              <w:t>Здания и помещения для размещения подразделений органов охраны правопорядка;</w:t>
            </w:r>
          </w:p>
          <w:p w:rsidR="00D14DB5" w:rsidRDefault="00D14DB5">
            <w:pPr>
              <w:numPr>
                <w:ilvl w:val="0"/>
                <w:numId w:val="9"/>
              </w:numPr>
              <w:spacing w:after="0" w:line="240" w:lineRule="auto"/>
              <w:ind w:left="497" w:hanging="425"/>
              <w:jc w:val="both"/>
              <w:rPr>
                <w:rFonts w:ascii="Times New Roman" w:hAnsi="Times New Roman" w:cs="Times New Roman"/>
              </w:rPr>
            </w:pPr>
            <w:r>
              <w:rPr>
                <w:rFonts w:ascii="Times New Roman" w:hAnsi="Times New Roman" w:cs="Times New Roman"/>
              </w:rPr>
              <w:t>Аварийно-диспетчерские службы организаций, осуществляющих эксплуатацию сетей инженерно-технического обеспечения;</w:t>
            </w:r>
          </w:p>
          <w:p w:rsidR="00D14DB5" w:rsidRDefault="00D14DB5">
            <w:pPr>
              <w:numPr>
                <w:ilvl w:val="0"/>
                <w:numId w:val="9"/>
              </w:numPr>
              <w:spacing w:after="0" w:line="240" w:lineRule="auto"/>
              <w:ind w:left="497" w:hanging="425"/>
              <w:jc w:val="both"/>
              <w:rPr>
                <w:rFonts w:ascii="Times New Roman" w:hAnsi="Times New Roman" w:cs="Times New Roman"/>
              </w:rPr>
            </w:pPr>
            <w:r>
              <w:rPr>
                <w:rFonts w:ascii="Times New Roman" w:hAnsi="Times New Roman" w:cs="Times New Roman"/>
              </w:rPr>
              <w:t>Пожарные части, здания и помещения для размещения подразделений пожарной охраны;</w:t>
            </w:r>
          </w:p>
          <w:p w:rsidR="00D14DB5" w:rsidRDefault="00D14DB5" w:rsidP="00D14DB5">
            <w:pPr>
              <w:numPr>
                <w:ilvl w:val="0"/>
                <w:numId w:val="9"/>
              </w:numPr>
              <w:spacing w:after="0" w:line="240" w:lineRule="auto"/>
              <w:ind w:left="497" w:hanging="425"/>
              <w:jc w:val="both"/>
              <w:rPr>
                <w:rFonts w:ascii="Times New Roman" w:hAnsi="Times New Roman" w:cs="Times New Roman"/>
              </w:rPr>
            </w:pPr>
            <w:r>
              <w:rPr>
                <w:rFonts w:ascii="Times New Roman" w:hAnsi="Times New Roman" w:cs="Times New Roman"/>
              </w:rPr>
              <w:t>Мемориальные комплексы, монументы, памятники и памятные знаки.</w:t>
            </w:r>
          </w:p>
        </w:tc>
      </w:tr>
      <w:tr w:rsidR="00423B81" w:rsidTr="00D14DB5">
        <w:trPr>
          <w:trHeight w:val="480"/>
        </w:trPr>
        <w:tc>
          <w:tcPr>
            <w:tcW w:w="4250" w:type="dxa"/>
            <w:tcBorders>
              <w:top w:val="single" w:sz="4" w:space="0" w:color="auto"/>
              <w:left w:val="single" w:sz="4" w:space="0" w:color="auto"/>
              <w:bottom w:val="single" w:sz="6" w:space="0" w:color="auto"/>
              <w:right w:val="single" w:sz="6" w:space="0" w:color="auto"/>
            </w:tcBorders>
            <w:shd w:val="clear" w:color="auto" w:fill="FFFFFF"/>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 xml:space="preserve">Вспомогательные виды разрешенного использования (установленные </w:t>
            </w:r>
            <w:proofErr w:type="gramStart"/>
            <w:r>
              <w:rPr>
                <w:rFonts w:ascii="Times New Roman" w:hAnsi="Times New Roman" w:cs="Times New Roman"/>
              </w:rPr>
              <w:t>к</w:t>
            </w:r>
            <w:proofErr w:type="gramEnd"/>
            <w:r>
              <w:rPr>
                <w:rFonts w:ascii="Times New Roman" w:hAnsi="Times New Roman" w:cs="Times New Roman"/>
              </w:rPr>
              <w:t xml:space="preserve"> основным)</w:t>
            </w:r>
          </w:p>
        </w:tc>
        <w:tc>
          <w:tcPr>
            <w:tcW w:w="5106" w:type="dxa"/>
            <w:tcBorders>
              <w:top w:val="single" w:sz="4" w:space="0" w:color="auto"/>
              <w:left w:val="single" w:sz="6" w:space="0" w:color="auto"/>
              <w:bottom w:val="single" w:sz="6" w:space="0" w:color="auto"/>
              <w:right w:val="single" w:sz="4" w:space="0" w:color="auto"/>
            </w:tcBorders>
            <w:shd w:val="clear" w:color="auto" w:fill="FFFFFF"/>
            <w:hideMark/>
          </w:tcPr>
          <w:p w:rsidR="00423B81" w:rsidRDefault="00423B81">
            <w:pPr>
              <w:numPr>
                <w:ilvl w:val="0"/>
                <w:numId w:val="10"/>
              </w:numPr>
              <w:spacing w:after="0" w:line="240" w:lineRule="auto"/>
              <w:ind w:left="497" w:hanging="425"/>
              <w:jc w:val="both"/>
              <w:rPr>
                <w:rFonts w:ascii="Times New Roman" w:hAnsi="Times New Roman" w:cs="Times New Roman"/>
                <w:sz w:val="24"/>
                <w:szCs w:val="24"/>
              </w:rPr>
            </w:pPr>
            <w:r>
              <w:rPr>
                <w:rFonts w:ascii="Times New Roman" w:hAnsi="Times New Roman" w:cs="Times New Roman"/>
              </w:rPr>
              <w:t>Вспомогательные здания и сооружения, технологически связанные с ведущим видом использования;</w:t>
            </w:r>
          </w:p>
          <w:p w:rsidR="00423B81" w:rsidRDefault="00423B81">
            <w:pPr>
              <w:numPr>
                <w:ilvl w:val="0"/>
                <w:numId w:val="10"/>
              </w:numPr>
              <w:spacing w:after="0" w:line="240" w:lineRule="auto"/>
              <w:ind w:left="497" w:hanging="425"/>
              <w:jc w:val="both"/>
              <w:rPr>
                <w:rFonts w:ascii="Times New Roman" w:hAnsi="Times New Roman" w:cs="Times New Roman"/>
              </w:rPr>
            </w:pPr>
            <w:r>
              <w:rPr>
                <w:rFonts w:ascii="Times New Roman" w:hAnsi="Times New Roman" w:cs="Times New Roman"/>
              </w:rPr>
              <w:t>Здания и сооружения для размещения служб охраны и наблюдения;</w:t>
            </w:r>
          </w:p>
          <w:p w:rsidR="00423B81" w:rsidRDefault="00423B81">
            <w:pPr>
              <w:numPr>
                <w:ilvl w:val="0"/>
                <w:numId w:val="10"/>
              </w:numPr>
              <w:spacing w:after="0" w:line="240" w:lineRule="auto"/>
              <w:ind w:left="497" w:hanging="425"/>
              <w:jc w:val="both"/>
              <w:rPr>
                <w:rFonts w:ascii="Times New Roman" w:hAnsi="Times New Roman" w:cs="Times New Roman"/>
              </w:rPr>
            </w:pPr>
            <w:r>
              <w:rPr>
                <w:rFonts w:ascii="Times New Roman" w:hAnsi="Times New Roman" w:cs="Times New Roman"/>
              </w:rPr>
              <w:t xml:space="preserve">Гаражи служебного транспорта; </w:t>
            </w:r>
          </w:p>
          <w:p w:rsidR="00423B81" w:rsidRDefault="00423B81">
            <w:pPr>
              <w:numPr>
                <w:ilvl w:val="0"/>
                <w:numId w:val="10"/>
              </w:numPr>
              <w:spacing w:after="0" w:line="240" w:lineRule="auto"/>
              <w:ind w:left="497" w:hanging="425"/>
              <w:jc w:val="both"/>
              <w:rPr>
                <w:rFonts w:ascii="Times New Roman" w:hAnsi="Times New Roman" w:cs="Times New Roman"/>
              </w:rPr>
            </w:pPr>
            <w:r>
              <w:rPr>
                <w:rFonts w:ascii="Times New Roman" w:hAnsi="Times New Roman" w:cs="Times New Roman"/>
              </w:rPr>
              <w:t xml:space="preserve">Гостевые автостоянки, парковки; </w:t>
            </w:r>
          </w:p>
          <w:p w:rsidR="00423B81" w:rsidRDefault="00423B81">
            <w:pPr>
              <w:numPr>
                <w:ilvl w:val="0"/>
                <w:numId w:val="10"/>
              </w:numPr>
              <w:spacing w:after="0" w:line="240" w:lineRule="auto"/>
              <w:ind w:left="497" w:hanging="425"/>
              <w:jc w:val="both"/>
              <w:rPr>
                <w:rFonts w:ascii="Times New Roman" w:hAnsi="Times New Roman" w:cs="Times New Roman"/>
              </w:rPr>
            </w:pPr>
            <w:r>
              <w:rPr>
                <w:rFonts w:ascii="Times New Roman" w:hAnsi="Times New Roman" w:cs="Times New Roman"/>
              </w:rPr>
              <w:t>Площадки для сбора мусора (в т.ч. биологического для парикмахерских, учреждений медицинского назначения);</w:t>
            </w:r>
          </w:p>
          <w:p w:rsidR="00423B81" w:rsidRDefault="00423B81">
            <w:pPr>
              <w:numPr>
                <w:ilvl w:val="0"/>
                <w:numId w:val="10"/>
              </w:numPr>
              <w:spacing w:after="0" w:line="240" w:lineRule="auto"/>
              <w:ind w:left="497" w:hanging="425"/>
              <w:jc w:val="both"/>
              <w:rPr>
                <w:rFonts w:ascii="Times New Roman" w:hAnsi="Times New Roman" w:cs="Times New Roman"/>
              </w:rPr>
            </w:pPr>
            <w:r>
              <w:rPr>
                <w:rFonts w:ascii="Times New Roman" w:hAnsi="Times New Roman" w:cs="Times New Roman"/>
              </w:rPr>
              <w:t xml:space="preserve">Сооружения и устройства сетей инженерно технического обеспечения; </w:t>
            </w:r>
          </w:p>
          <w:p w:rsidR="00423B81" w:rsidRDefault="00423B81">
            <w:pPr>
              <w:numPr>
                <w:ilvl w:val="0"/>
                <w:numId w:val="10"/>
              </w:numPr>
              <w:spacing w:after="0" w:line="240" w:lineRule="auto"/>
              <w:ind w:left="497" w:hanging="425"/>
              <w:jc w:val="both"/>
              <w:rPr>
                <w:rFonts w:ascii="Times New Roman" w:hAnsi="Times New Roman" w:cs="Times New Roman"/>
              </w:rPr>
            </w:pPr>
            <w:r>
              <w:rPr>
                <w:rFonts w:ascii="Times New Roman" w:hAnsi="Times New Roman" w:cs="Times New Roman"/>
              </w:rPr>
              <w:lastRenderedPageBreak/>
              <w:t>Благоустройство территорий, элементы малых архитектурных форм;</w:t>
            </w:r>
          </w:p>
          <w:p w:rsidR="00423B81" w:rsidRDefault="00423B81">
            <w:pPr>
              <w:numPr>
                <w:ilvl w:val="0"/>
                <w:numId w:val="10"/>
              </w:numPr>
              <w:spacing w:after="0" w:line="240" w:lineRule="auto"/>
              <w:ind w:left="497" w:hanging="425"/>
              <w:jc w:val="both"/>
              <w:rPr>
                <w:rFonts w:ascii="Times New Roman" w:hAnsi="Times New Roman" w:cs="Times New Roman"/>
              </w:rPr>
            </w:pPr>
            <w:r>
              <w:rPr>
                <w:rFonts w:ascii="Times New Roman" w:hAnsi="Times New Roman" w:cs="Times New Roman"/>
              </w:rPr>
              <w:t>Общественные зеленые насаждения (сквер, аллея,  сад);</w:t>
            </w:r>
          </w:p>
          <w:p w:rsidR="00423B81" w:rsidRDefault="00423B81">
            <w:pPr>
              <w:numPr>
                <w:ilvl w:val="0"/>
                <w:numId w:val="10"/>
              </w:numPr>
              <w:spacing w:after="0" w:line="240" w:lineRule="auto"/>
              <w:ind w:left="497" w:hanging="425"/>
              <w:jc w:val="both"/>
              <w:rPr>
                <w:rFonts w:ascii="Times New Roman" w:hAnsi="Times New Roman" w:cs="Times New Roman"/>
              </w:rPr>
            </w:pPr>
            <w:r>
              <w:rPr>
                <w:rFonts w:ascii="Times New Roman" w:hAnsi="Times New Roman" w:cs="Times New Roman"/>
              </w:rPr>
              <w:t>Объекты гражданской обороны;</w:t>
            </w:r>
          </w:p>
          <w:p w:rsidR="00423B81" w:rsidRDefault="00423B81">
            <w:pPr>
              <w:numPr>
                <w:ilvl w:val="0"/>
                <w:numId w:val="10"/>
              </w:numPr>
              <w:spacing w:after="0" w:line="240" w:lineRule="auto"/>
              <w:ind w:left="497" w:hanging="425"/>
              <w:jc w:val="both"/>
              <w:rPr>
                <w:rFonts w:ascii="Times New Roman" w:hAnsi="Times New Roman" w:cs="Times New Roman"/>
              </w:rPr>
            </w:pPr>
            <w:r>
              <w:rPr>
                <w:rFonts w:ascii="Times New Roman" w:hAnsi="Times New Roman" w:cs="Times New Roman"/>
              </w:rPr>
              <w:t>Объекты пожарной охраны (гидранты, резервуары и т.п.);</w:t>
            </w:r>
          </w:p>
          <w:p w:rsidR="00423B81" w:rsidRDefault="00423B81">
            <w:pPr>
              <w:numPr>
                <w:ilvl w:val="0"/>
                <w:numId w:val="10"/>
              </w:numPr>
              <w:spacing w:after="0" w:line="240" w:lineRule="auto"/>
              <w:ind w:left="497" w:hanging="425"/>
              <w:jc w:val="both"/>
              <w:rPr>
                <w:rFonts w:ascii="Times New Roman" w:hAnsi="Times New Roman" w:cs="Times New Roman"/>
              </w:rPr>
            </w:pPr>
            <w:r>
              <w:rPr>
                <w:rFonts w:ascii="Times New Roman" w:hAnsi="Times New Roman" w:cs="Times New Roman"/>
              </w:rPr>
              <w:t>Реклама и объекты оформления в специально отведенных местах.</w:t>
            </w:r>
          </w:p>
          <w:p w:rsidR="00423B81" w:rsidRDefault="00423B81">
            <w:pPr>
              <w:numPr>
                <w:ilvl w:val="0"/>
                <w:numId w:val="10"/>
              </w:numPr>
              <w:spacing w:after="0" w:line="240" w:lineRule="auto"/>
              <w:ind w:left="497" w:hanging="425"/>
              <w:jc w:val="both"/>
              <w:rPr>
                <w:rFonts w:ascii="Times New Roman" w:hAnsi="Times New Roman" w:cs="Times New Roman"/>
                <w:sz w:val="24"/>
                <w:szCs w:val="24"/>
              </w:rPr>
            </w:pPr>
            <w:r>
              <w:rPr>
                <w:rFonts w:ascii="Times New Roman" w:hAnsi="Times New Roman" w:cs="Times New Roman"/>
              </w:rPr>
              <w:t>Церковь</w:t>
            </w:r>
          </w:p>
        </w:tc>
      </w:tr>
      <w:tr w:rsidR="00423B81" w:rsidTr="00D14DB5">
        <w:trPr>
          <w:trHeight w:val="1199"/>
        </w:trPr>
        <w:tc>
          <w:tcPr>
            <w:tcW w:w="4250" w:type="dxa"/>
            <w:tcBorders>
              <w:top w:val="single" w:sz="6" w:space="0" w:color="auto"/>
              <w:left w:val="single" w:sz="4" w:space="0" w:color="auto"/>
              <w:bottom w:val="single" w:sz="6" w:space="0" w:color="auto"/>
              <w:right w:val="single" w:sz="6"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lastRenderedPageBreak/>
              <w:t>Условно разрешенные виды использования</w:t>
            </w:r>
          </w:p>
        </w:tc>
        <w:tc>
          <w:tcPr>
            <w:tcW w:w="5106" w:type="dxa"/>
            <w:tcBorders>
              <w:top w:val="single" w:sz="6" w:space="0" w:color="auto"/>
              <w:left w:val="single" w:sz="6" w:space="0" w:color="auto"/>
              <w:bottom w:val="single" w:sz="6" w:space="0" w:color="auto"/>
              <w:right w:val="single" w:sz="4" w:space="0" w:color="auto"/>
            </w:tcBorders>
            <w:hideMark/>
          </w:tcPr>
          <w:p w:rsidR="00423B81" w:rsidRDefault="00423B81">
            <w:pPr>
              <w:numPr>
                <w:ilvl w:val="0"/>
                <w:numId w:val="11"/>
              </w:numPr>
              <w:spacing w:after="0" w:line="240" w:lineRule="auto"/>
              <w:ind w:left="497" w:hanging="425"/>
              <w:jc w:val="both"/>
              <w:rPr>
                <w:rFonts w:ascii="Times New Roman" w:hAnsi="Times New Roman" w:cs="Times New Roman"/>
                <w:sz w:val="24"/>
                <w:szCs w:val="24"/>
              </w:rPr>
            </w:pPr>
            <w:r>
              <w:rPr>
                <w:rFonts w:ascii="Times New Roman" w:hAnsi="Times New Roman" w:cs="Times New Roman"/>
              </w:rPr>
              <w:t>Индивидуальные жилые дома, жилые дома средне и многоэтажные;</w:t>
            </w:r>
          </w:p>
          <w:p w:rsidR="00423B81" w:rsidRDefault="00423B81">
            <w:pPr>
              <w:numPr>
                <w:ilvl w:val="0"/>
                <w:numId w:val="11"/>
              </w:numPr>
              <w:spacing w:after="0" w:line="240" w:lineRule="auto"/>
              <w:ind w:left="497" w:hanging="425"/>
              <w:jc w:val="both"/>
              <w:rPr>
                <w:rFonts w:ascii="Times New Roman" w:hAnsi="Times New Roman" w:cs="Times New Roman"/>
                <w:sz w:val="24"/>
                <w:szCs w:val="24"/>
              </w:rPr>
            </w:pPr>
            <w:r>
              <w:rPr>
                <w:rFonts w:ascii="Times New Roman" w:hAnsi="Times New Roman" w:cs="Times New Roman"/>
              </w:rPr>
              <w:t>Временные павильоны и киоски розничной торговли и обслуживания населения.</w:t>
            </w:r>
          </w:p>
        </w:tc>
      </w:tr>
      <w:tr w:rsidR="00423B81" w:rsidTr="00D14DB5">
        <w:trPr>
          <w:trHeight w:val="360"/>
        </w:trPr>
        <w:tc>
          <w:tcPr>
            <w:tcW w:w="4250" w:type="dxa"/>
            <w:tcBorders>
              <w:top w:val="single" w:sz="6" w:space="0" w:color="auto"/>
              <w:left w:val="single" w:sz="6" w:space="0" w:color="auto"/>
              <w:bottom w:val="single" w:sz="6" w:space="0" w:color="auto"/>
              <w:right w:val="single" w:sz="6" w:space="0" w:color="auto"/>
            </w:tcBorders>
            <w:shd w:val="clear" w:color="auto" w:fill="FFFFFF"/>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Вспомогательные виды разрешенного использования для условно разрешенных видов</w:t>
            </w:r>
          </w:p>
        </w:tc>
        <w:tc>
          <w:tcPr>
            <w:tcW w:w="5106" w:type="dxa"/>
            <w:tcBorders>
              <w:top w:val="single" w:sz="6" w:space="0" w:color="auto"/>
              <w:left w:val="single" w:sz="6" w:space="0" w:color="auto"/>
              <w:bottom w:val="single" w:sz="6" w:space="0" w:color="auto"/>
              <w:right w:val="single" w:sz="6" w:space="0" w:color="auto"/>
            </w:tcBorders>
            <w:shd w:val="clear" w:color="auto" w:fill="FFFFFF"/>
            <w:hideMark/>
          </w:tcPr>
          <w:p w:rsidR="00423B81" w:rsidRDefault="00423B81">
            <w:pPr>
              <w:numPr>
                <w:ilvl w:val="0"/>
                <w:numId w:val="12"/>
              </w:numPr>
              <w:spacing w:after="0" w:line="240" w:lineRule="auto"/>
              <w:ind w:left="497" w:hanging="425"/>
              <w:jc w:val="both"/>
              <w:rPr>
                <w:rFonts w:ascii="Times New Roman" w:hAnsi="Times New Roman" w:cs="Times New Roman"/>
                <w:sz w:val="24"/>
                <w:szCs w:val="24"/>
              </w:rPr>
            </w:pPr>
            <w:r>
              <w:rPr>
                <w:rFonts w:ascii="Times New Roman" w:hAnsi="Times New Roman" w:cs="Times New Roman"/>
              </w:rPr>
              <w:t>Сооружения и устройства сетей инженерно технического обеспечения;</w:t>
            </w:r>
          </w:p>
          <w:p w:rsidR="00423B81" w:rsidRDefault="00423B81">
            <w:pPr>
              <w:numPr>
                <w:ilvl w:val="0"/>
                <w:numId w:val="12"/>
              </w:numPr>
              <w:spacing w:after="0" w:line="240" w:lineRule="auto"/>
              <w:ind w:left="497" w:hanging="425"/>
              <w:jc w:val="both"/>
              <w:rPr>
                <w:rFonts w:ascii="Times New Roman" w:hAnsi="Times New Roman" w:cs="Times New Roman"/>
              </w:rPr>
            </w:pPr>
            <w:r>
              <w:rPr>
                <w:rFonts w:ascii="Times New Roman" w:hAnsi="Times New Roman" w:cs="Times New Roman"/>
              </w:rPr>
              <w:t>Вспомогательные здания и сооружения, технологически связанные с ведущим видом использования;</w:t>
            </w:r>
          </w:p>
          <w:p w:rsidR="00423B81" w:rsidRDefault="00423B81">
            <w:pPr>
              <w:numPr>
                <w:ilvl w:val="0"/>
                <w:numId w:val="12"/>
              </w:numPr>
              <w:spacing w:after="0" w:line="240" w:lineRule="auto"/>
              <w:ind w:left="497" w:hanging="425"/>
              <w:jc w:val="both"/>
              <w:rPr>
                <w:rFonts w:ascii="Times New Roman" w:hAnsi="Times New Roman" w:cs="Times New Roman"/>
              </w:rPr>
            </w:pPr>
            <w:r>
              <w:rPr>
                <w:rFonts w:ascii="Times New Roman" w:hAnsi="Times New Roman" w:cs="Times New Roman"/>
              </w:rPr>
              <w:t xml:space="preserve">Гаражи служебного транспорта; </w:t>
            </w:r>
          </w:p>
          <w:p w:rsidR="00423B81" w:rsidRDefault="00423B81">
            <w:pPr>
              <w:numPr>
                <w:ilvl w:val="0"/>
                <w:numId w:val="12"/>
              </w:numPr>
              <w:spacing w:after="0" w:line="240" w:lineRule="auto"/>
              <w:ind w:left="497" w:hanging="425"/>
              <w:jc w:val="both"/>
              <w:rPr>
                <w:rFonts w:ascii="Times New Roman" w:hAnsi="Times New Roman" w:cs="Times New Roman"/>
              </w:rPr>
            </w:pPr>
            <w:r>
              <w:rPr>
                <w:rFonts w:ascii="Times New Roman" w:hAnsi="Times New Roman" w:cs="Times New Roman"/>
              </w:rPr>
              <w:t xml:space="preserve">Гостевые автостоянки; </w:t>
            </w:r>
          </w:p>
          <w:p w:rsidR="00423B81" w:rsidRDefault="00423B81">
            <w:pPr>
              <w:numPr>
                <w:ilvl w:val="0"/>
                <w:numId w:val="12"/>
              </w:numPr>
              <w:spacing w:after="0" w:line="240" w:lineRule="auto"/>
              <w:ind w:left="497" w:hanging="425"/>
              <w:jc w:val="both"/>
              <w:rPr>
                <w:rFonts w:ascii="Times New Roman" w:hAnsi="Times New Roman" w:cs="Times New Roman"/>
                <w:sz w:val="24"/>
                <w:szCs w:val="24"/>
              </w:rPr>
            </w:pPr>
            <w:r>
              <w:rPr>
                <w:rFonts w:ascii="Times New Roman" w:hAnsi="Times New Roman" w:cs="Times New Roman"/>
              </w:rPr>
              <w:t xml:space="preserve">Площадки для сбора мусора. </w:t>
            </w:r>
          </w:p>
        </w:tc>
      </w:tr>
      <w:tr w:rsidR="00423B81" w:rsidTr="00D14DB5">
        <w:trPr>
          <w:trHeight w:val="360"/>
        </w:trPr>
        <w:tc>
          <w:tcPr>
            <w:tcW w:w="935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423B81" w:rsidRDefault="00423B81">
            <w:pPr>
              <w:spacing w:line="240" w:lineRule="auto"/>
              <w:jc w:val="both"/>
              <w:rPr>
                <w:rFonts w:ascii="Times New Roman" w:hAnsi="Times New Roman" w:cs="Times New Roman"/>
                <w:b/>
                <w:color w:val="002060"/>
                <w:sz w:val="24"/>
                <w:szCs w:val="24"/>
              </w:rPr>
            </w:pPr>
            <w:r>
              <w:rPr>
                <w:rFonts w:ascii="Times New Roman" w:hAnsi="Times New Roman" w:cs="Times New Roman"/>
                <w:b/>
                <w:color w:val="002060"/>
              </w:rPr>
              <w:t>Параметры разрешенного строительства, реконструкции объектов капитального строительства</w:t>
            </w:r>
          </w:p>
        </w:tc>
      </w:tr>
      <w:tr w:rsidR="00423B81" w:rsidTr="00D14DB5">
        <w:trPr>
          <w:trHeight w:val="360"/>
        </w:trPr>
        <w:tc>
          <w:tcPr>
            <w:tcW w:w="4250" w:type="dxa"/>
            <w:tcBorders>
              <w:top w:val="single" w:sz="6" w:space="0" w:color="auto"/>
              <w:left w:val="single" w:sz="6" w:space="0" w:color="auto"/>
              <w:bottom w:val="single" w:sz="6" w:space="0" w:color="auto"/>
              <w:right w:val="single" w:sz="6" w:space="0" w:color="auto"/>
            </w:tcBorders>
            <w:shd w:val="clear" w:color="auto" w:fill="FFFFFF"/>
            <w:hideMark/>
          </w:tcPr>
          <w:p w:rsidR="00423B81" w:rsidRDefault="00423B81">
            <w:pPr>
              <w:spacing w:line="240" w:lineRule="auto"/>
              <w:jc w:val="both"/>
              <w:rPr>
                <w:rFonts w:ascii="Times New Roman" w:hAnsi="Times New Roman" w:cs="Times New Roman"/>
                <w:color w:val="002060"/>
                <w:sz w:val="24"/>
                <w:szCs w:val="24"/>
              </w:rPr>
            </w:pPr>
            <w:r>
              <w:rPr>
                <w:rFonts w:ascii="Times New Roman" w:hAnsi="Times New Roman" w:cs="Times New Roman"/>
                <w:color w:val="002060"/>
              </w:rPr>
              <w:t>Предельные (минимальные и (или) максимальные) размеры земельных участков, в том числе их площадь</w:t>
            </w:r>
          </w:p>
        </w:tc>
        <w:tc>
          <w:tcPr>
            <w:tcW w:w="5106" w:type="dxa"/>
            <w:tcBorders>
              <w:top w:val="single" w:sz="6" w:space="0" w:color="auto"/>
              <w:left w:val="single" w:sz="6" w:space="0" w:color="auto"/>
              <w:bottom w:val="single" w:sz="6" w:space="0" w:color="auto"/>
              <w:right w:val="single" w:sz="6" w:space="0" w:color="auto"/>
            </w:tcBorders>
            <w:shd w:val="clear" w:color="auto" w:fill="FFFFFF"/>
          </w:tcPr>
          <w:p w:rsidR="00423B81" w:rsidRDefault="00423B81">
            <w:pPr>
              <w:spacing w:line="240" w:lineRule="auto"/>
              <w:jc w:val="both"/>
              <w:rPr>
                <w:rFonts w:ascii="Times New Roman" w:hAnsi="Times New Roman" w:cs="Times New Roman"/>
                <w:color w:val="002060"/>
                <w:sz w:val="24"/>
                <w:szCs w:val="24"/>
              </w:rPr>
            </w:pPr>
            <w:r>
              <w:rPr>
                <w:rFonts w:ascii="Times New Roman" w:hAnsi="Times New Roman" w:cs="Times New Roman"/>
                <w:color w:val="002060"/>
              </w:rPr>
              <w:t>минимальный - 200 кв. м</w:t>
            </w:r>
          </w:p>
          <w:p w:rsidR="00423B81" w:rsidRDefault="00423B81">
            <w:pPr>
              <w:spacing w:line="240" w:lineRule="auto"/>
              <w:jc w:val="both"/>
              <w:rPr>
                <w:rFonts w:ascii="Times New Roman" w:hAnsi="Times New Roman" w:cs="Times New Roman"/>
                <w:color w:val="002060"/>
                <w:sz w:val="24"/>
                <w:szCs w:val="24"/>
              </w:rPr>
            </w:pPr>
          </w:p>
        </w:tc>
      </w:tr>
      <w:tr w:rsidR="00423B81" w:rsidTr="00D14DB5">
        <w:trPr>
          <w:trHeight w:val="360"/>
        </w:trPr>
        <w:tc>
          <w:tcPr>
            <w:tcW w:w="4250" w:type="dxa"/>
            <w:tcBorders>
              <w:top w:val="single" w:sz="6" w:space="0" w:color="auto"/>
              <w:left w:val="single" w:sz="6" w:space="0" w:color="auto"/>
              <w:bottom w:val="single" w:sz="6" w:space="0" w:color="auto"/>
              <w:right w:val="single" w:sz="6" w:space="0" w:color="auto"/>
            </w:tcBorders>
            <w:shd w:val="clear" w:color="auto" w:fill="FFFFFF"/>
            <w:hideMark/>
          </w:tcPr>
          <w:p w:rsidR="00423B81" w:rsidRDefault="00423B81">
            <w:pPr>
              <w:spacing w:line="240" w:lineRule="auto"/>
              <w:jc w:val="both"/>
              <w:rPr>
                <w:rFonts w:ascii="Times New Roman" w:hAnsi="Times New Roman" w:cs="Times New Roman"/>
                <w:color w:val="002060"/>
                <w:sz w:val="24"/>
                <w:szCs w:val="24"/>
              </w:rPr>
            </w:pPr>
            <w:r>
              <w:rPr>
                <w:rFonts w:ascii="Times New Roman" w:hAnsi="Times New Roman" w:cs="Times New Roman"/>
                <w:color w:val="002060"/>
              </w:rPr>
              <w:t xml:space="preserve">Минимальные отступы от границ земельных участков </w:t>
            </w:r>
          </w:p>
        </w:tc>
        <w:tc>
          <w:tcPr>
            <w:tcW w:w="5106" w:type="dxa"/>
            <w:tcBorders>
              <w:top w:val="single" w:sz="6" w:space="0" w:color="auto"/>
              <w:left w:val="single" w:sz="6" w:space="0" w:color="auto"/>
              <w:bottom w:val="single" w:sz="6" w:space="0" w:color="auto"/>
              <w:right w:val="single" w:sz="6" w:space="0" w:color="auto"/>
            </w:tcBorders>
            <w:shd w:val="clear" w:color="auto" w:fill="FFFFFF"/>
            <w:hideMark/>
          </w:tcPr>
          <w:p w:rsidR="00423B81" w:rsidRDefault="00423B81">
            <w:pPr>
              <w:spacing w:line="240" w:lineRule="auto"/>
              <w:jc w:val="both"/>
              <w:rPr>
                <w:rFonts w:ascii="Times New Roman" w:hAnsi="Times New Roman" w:cs="Times New Roman"/>
                <w:color w:val="002060"/>
                <w:sz w:val="24"/>
                <w:szCs w:val="24"/>
              </w:rPr>
            </w:pPr>
            <w:r>
              <w:rPr>
                <w:rFonts w:ascii="Times New Roman" w:hAnsi="Times New Roman" w:cs="Times New Roman"/>
                <w:color w:val="002060"/>
              </w:rPr>
              <w:t>3 м</w:t>
            </w:r>
          </w:p>
        </w:tc>
      </w:tr>
      <w:tr w:rsidR="00423B81" w:rsidTr="00D14DB5">
        <w:trPr>
          <w:trHeight w:val="360"/>
        </w:trPr>
        <w:tc>
          <w:tcPr>
            <w:tcW w:w="4250" w:type="dxa"/>
            <w:tcBorders>
              <w:top w:val="single" w:sz="6" w:space="0" w:color="auto"/>
              <w:left w:val="single" w:sz="6" w:space="0" w:color="auto"/>
              <w:bottom w:val="single" w:sz="6" w:space="0" w:color="auto"/>
              <w:right w:val="single" w:sz="6" w:space="0" w:color="auto"/>
            </w:tcBorders>
            <w:shd w:val="clear" w:color="auto" w:fill="FFFFFF"/>
            <w:hideMark/>
          </w:tcPr>
          <w:p w:rsidR="00423B81" w:rsidRDefault="00423B81">
            <w:pPr>
              <w:spacing w:line="240" w:lineRule="auto"/>
              <w:jc w:val="both"/>
              <w:rPr>
                <w:rFonts w:ascii="Times New Roman" w:hAnsi="Times New Roman" w:cs="Times New Roman"/>
                <w:color w:val="002060"/>
                <w:sz w:val="24"/>
                <w:szCs w:val="24"/>
              </w:rPr>
            </w:pPr>
            <w:r>
              <w:rPr>
                <w:rFonts w:ascii="Times New Roman" w:hAnsi="Times New Roman" w:cs="Times New Roman"/>
                <w:color w:val="002060"/>
              </w:rPr>
              <w:t>Предельное количество этажей или предельная высота зданий, строений, сооружений</w:t>
            </w:r>
          </w:p>
        </w:tc>
        <w:tc>
          <w:tcPr>
            <w:tcW w:w="5106" w:type="dxa"/>
            <w:tcBorders>
              <w:top w:val="single" w:sz="6" w:space="0" w:color="auto"/>
              <w:left w:val="single" w:sz="6" w:space="0" w:color="auto"/>
              <w:bottom w:val="single" w:sz="6" w:space="0" w:color="auto"/>
              <w:right w:val="single" w:sz="6" w:space="0" w:color="auto"/>
            </w:tcBorders>
            <w:shd w:val="clear" w:color="auto" w:fill="FFFFFF"/>
            <w:hideMark/>
          </w:tcPr>
          <w:p w:rsidR="00423B81" w:rsidRDefault="00423B81">
            <w:pPr>
              <w:pStyle w:val="ConsPlusNormal0"/>
              <w:widowControl/>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5 этажей</w:t>
            </w:r>
          </w:p>
        </w:tc>
      </w:tr>
      <w:tr w:rsidR="00423B81" w:rsidTr="00D14DB5">
        <w:trPr>
          <w:trHeight w:val="360"/>
        </w:trPr>
        <w:tc>
          <w:tcPr>
            <w:tcW w:w="4250" w:type="dxa"/>
            <w:tcBorders>
              <w:top w:val="single" w:sz="6" w:space="0" w:color="auto"/>
              <w:left w:val="single" w:sz="6" w:space="0" w:color="auto"/>
              <w:bottom w:val="single" w:sz="6" w:space="0" w:color="auto"/>
              <w:right w:val="single" w:sz="6" w:space="0" w:color="auto"/>
            </w:tcBorders>
            <w:shd w:val="clear" w:color="auto" w:fill="FFFFFF"/>
            <w:hideMark/>
          </w:tcPr>
          <w:p w:rsidR="00423B81" w:rsidRDefault="00423B81">
            <w:pPr>
              <w:spacing w:line="240" w:lineRule="auto"/>
              <w:jc w:val="both"/>
              <w:rPr>
                <w:rFonts w:ascii="Times New Roman" w:hAnsi="Times New Roman" w:cs="Times New Roman"/>
                <w:color w:val="002060"/>
                <w:sz w:val="24"/>
                <w:szCs w:val="24"/>
              </w:rPr>
            </w:pPr>
            <w:r>
              <w:rPr>
                <w:rFonts w:ascii="Times New Roman" w:hAnsi="Times New Roman" w:cs="Times New Roman"/>
                <w:color w:val="002060"/>
              </w:rPr>
              <w:t>Максимальный процент застройки в границах земельного участка</w:t>
            </w:r>
          </w:p>
        </w:tc>
        <w:tc>
          <w:tcPr>
            <w:tcW w:w="5106" w:type="dxa"/>
            <w:tcBorders>
              <w:top w:val="single" w:sz="6" w:space="0" w:color="auto"/>
              <w:left w:val="single" w:sz="6" w:space="0" w:color="auto"/>
              <w:bottom w:val="single" w:sz="6" w:space="0" w:color="auto"/>
              <w:right w:val="single" w:sz="6" w:space="0" w:color="auto"/>
            </w:tcBorders>
            <w:shd w:val="clear" w:color="auto" w:fill="FFFFFF"/>
            <w:hideMark/>
          </w:tcPr>
          <w:p w:rsidR="00423B81" w:rsidRDefault="00423B81">
            <w:pPr>
              <w:spacing w:line="240" w:lineRule="auto"/>
              <w:jc w:val="both"/>
              <w:rPr>
                <w:rFonts w:ascii="Times New Roman" w:hAnsi="Times New Roman" w:cs="Times New Roman"/>
                <w:color w:val="002060"/>
                <w:sz w:val="24"/>
                <w:szCs w:val="24"/>
              </w:rPr>
            </w:pPr>
            <w:r>
              <w:rPr>
                <w:rFonts w:ascii="Times New Roman" w:hAnsi="Times New Roman" w:cs="Times New Roman"/>
                <w:color w:val="002060"/>
              </w:rPr>
              <w:t>80%</w:t>
            </w:r>
          </w:p>
        </w:tc>
      </w:tr>
      <w:tr w:rsidR="00423B81" w:rsidTr="00D14DB5">
        <w:trPr>
          <w:trHeight w:val="360"/>
        </w:trPr>
        <w:tc>
          <w:tcPr>
            <w:tcW w:w="935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423B81" w:rsidRDefault="00423B81">
            <w:pPr>
              <w:spacing w:line="240" w:lineRule="auto"/>
              <w:jc w:val="both"/>
              <w:rPr>
                <w:rFonts w:ascii="Times New Roman" w:hAnsi="Times New Roman" w:cs="Times New Roman"/>
                <w:b/>
                <w:color w:val="0070C0"/>
                <w:sz w:val="24"/>
                <w:szCs w:val="24"/>
              </w:rPr>
            </w:pPr>
            <w:r>
              <w:rPr>
                <w:rFonts w:ascii="Times New Roman" w:hAnsi="Times New Roman" w:cs="Times New Roman"/>
                <w:b/>
              </w:rPr>
              <w:t>Ограничения использования земельных участков и объектов капитального строительства</w:t>
            </w:r>
          </w:p>
        </w:tc>
      </w:tr>
      <w:tr w:rsidR="00423B81" w:rsidTr="00D14DB5">
        <w:trPr>
          <w:trHeight w:val="360"/>
        </w:trPr>
        <w:tc>
          <w:tcPr>
            <w:tcW w:w="4250" w:type="dxa"/>
            <w:tcBorders>
              <w:top w:val="single" w:sz="6" w:space="0" w:color="auto"/>
              <w:left w:val="single" w:sz="6" w:space="0" w:color="auto"/>
              <w:bottom w:val="single" w:sz="6" w:space="0" w:color="auto"/>
              <w:right w:val="single" w:sz="6" w:space="0" w:color="auto"/>
            </w:tcBorders>
            <w:shd w:val="clear" w:color="auto" w:fill="FFFFFF"/>
            <w:hideMark/>
          </w:tcPr>
          <w:p w:rsidR="00423B81" w:rsidRDefault="00423B81">
            <w:pPr>
              <w:spacing w:line="240" w:lineRule="auto"/>
              <w:jc w:val="both"/>
              <w:rPr>
                <w:rFonts w:ascii="Times New Roman" w:hAnsi="Times New Roman" w:cs="Times New Roman"/>
                <w:color w:val="002060"/>
                <w:sz w:val="24"/>
                <w:szCs w:val="24"/>
              </w:rPr>
            </w:pPr>
            <w:r>
              <w:rPr>
                <w:rFonts w:ascii="Times New Roman" w:hAnsi="Times New Roman" w:cs="Times New Roman"/>
                <w:color w:val="002060"/>
              </w:rPr>
              <w:t>Архитектурно-строительные требования</w:t>
            </w:r>
          </w:p>
        </w:tc>
        <w:tc>
          <w:tcPr>
            <w:tcW w:w="5106" w:type="dxa"/>
            <w:tcBorders>
              <w:top w:val="single" w:sz="6" w:space="0" w:color="auto"/>
              <w:left w:val="single" w:sz="6" w:space="0" w:color="auto"/>
              <w:bottom w:val="single" w:sz="6" w:space="0" w:color="auto"/>
              <w:right w:val="single" w:sz="6" w:space="0" w:color="auto"/>
            </w:tcBorders>
            <w:shd w:val="clear" w:color="auto" w:fill="FFFFFF"/>
            <w:hideMark/>
          </w:tcPr>
          <w:p w:rsidR="00423B81" w:rsidRDefault="00423B81">
            <w:pPr>
              <w:numPr>
                <w:ilvl w:val="0"/>
                <w:numId w:val="13"/>
              </w:numPr>
              <w:spacing w:after="0" w:line="240" w:lineRule="auto"/>
              <w:ind w:left="497" w:hanging="425"/>
              <w:jc w:val="both"/>
              <w:rPr>
                <w:rFonts w:ascii="Times New Roman" w:hAnsi="Times New Roman" w:cs="Times New Roman"/>
                <w:color w:val="002060"/>
                <w:sz w:val="24"/>
                <w:szCs w:val="24"/>
              </w:rPr>
            </w:pPr>
            <w:r>
              <w:rPr>
                <w:rFonts w:ascii="Times New Roman" w:hAnsi="Times New Roman" w:cs="Times New Roman"/>
                <w:color w:val="002060"/>
              </w:rPr>
              <w:t>При размещении жилой застройки общественном центре, она формируется в виде отдельного участка или группы жилых домов.</w:t>
            </w:r>
          </w:p>
          <w:p w:rsidR="00423B81" w:rsidRDefault="00423B81">
            <w:pPr>
              <w:numPr>
                <w:ilvl w:val="0"/>
                <w:numId w:val="13"/>
              </w:numPr>
              <w:spacing w:after="0" w:line="240" w:lineRule="auto"/>
              <w:ind w:left="497" w:hanging="425"/>
              <w:jc w:val="both"/>
              <w:rPr>
                <w:rFonts w:ascii="Times New Roman" w:hAnsi="Times New Roman" w:cs="Times New Roman"/>
                <w:color w:val="002060"/>
              </w:rPr>
            </w:pPr>
            <w:r>
              <w:rPr>
                <w:rFonts w:ascii="Times New Roman" w:hAnsi="Times New Roman" w:cs="Times New Roman"/>
                <w:color w:val="002060"/>
              </w:rPr>
              <w:t>В пределах многофункциональной общественно-деловой зоны рекомендуется принимать долю участков общественной застройки – не менее озелененных территорий общего пользования – не менее 20%, жилой застройки – не более 25%.</w:t>
            </w:r>
          </w:p>
          <w:p w:rsidR="00423B81" w:rsidRDefault="00423B81">
            <w:pPr>
              <w:numPr>
                <w:ilvl w:val="0"/>
                <w:numId w:val="13"/>
              </w:numPr>
              <w:spacing w:after="0" w:line="240" w:lineRule="auto"/>
              <w:ind w:left="497" w:hanging="425"/>
              <w:jc w:val="both"/>
              <w:rPr>
                <w:rFonts w:ascii="Times New Roman" w:hAnsi="Times New Roman" w:cs="Times New Roman"/>
                <w:color w:val="002060"/>
              </w:rPr>
            </w:pPr>
            <w:r>
              <w:rPr>
                <w:rFonts w:ascii="Times New Roman" w:hAnsi="Times New Roman" w:cs="Times New Roman"/>
                <w:color w:val="002060"/>
              </w:rPr>
              <w:t xml:space="preserve">Здания в </w:t>
            </w:r>
            <w:proofErr w:type="spellStart"/>
            <w:r>
              <w:rPr>
                <w:rFonts w:ascii="Times New Roman" w:hAnsi="Times New Roman" w:cs="Times New Roman"/>
                <w:color w:val="002060"/>
              </w:rPr>
              <w:t>обществено-деловой</w:t>
            </w:r>
            <w:proofErr w:type="spellEnd"/>
            <w:r>
              <w:rPr>
                <w:rFonts w:ascii="Times New Roman" w:hAnsi="Times New Roman" w:cs="Times New Roman"/>
                <w:color w:val="002060"/>
              </w:rPr>
              <w:t xml:space="preserve"> зоне следует размещать с отступом от красной линии.</w:t>
            </w:r>
          </w:p>
          <w:p w:rsidR="00423B81" w:rsidRDefault="00423B81">
            <w:pPr>
              <w:numPr>
                <w:ilvl w:val="0"/>
                <w:numId w:val="13"/>
              </w:numPr>
              <w:spacing w:after="0" w:line="240" w:lineRule="auto"/>
              <w:ind w:left="497" w:hanging="425"/>
              <w:jc w:val="both"/>
              <w:rPr>
                <w:rFonts w:ascii="Times New Roman" w:hAnsi="Times New Roman" w:cs="Times New Roman"/>
                <w:color w:val="002060"/>
              </w:rPr>
            </w:pPr>
            <w:r>
              <w:rPr>
                <w:rFonts w:ascii="Times New Roman" w:hAnsi="Times New Roman" w:cs="Times New Roman"/>
                <w:color w:val="002060"/>
              </w:rPr>
              <w:t xml:space="preserve">Объекты повседневного спроса размещаются в радиусе пешеходной доступности не более 30 мин. (2-2,5 км), периодического спроса – в границах поселения с </w:t>
            </w:r>
            <w:proofErr w:type="spellStart"/>
            <w:r>
              <w:rPr>
                <w:rFonts w:ascii="Times New Roman" w:hAnsi="Times New Roman" w:cs="Times New Roman"/>
                <w:color w:val="002060"/>
              </w:rPr>
              <w:t>пешеходно-</w:t>
            </w:r>
            <w:r>
              <w:rPr>
                <w:rFonts w:ascii="Times New Roman" w:hAnsi="Times New Roman" w:cs="Times New Roman"/>
                <w:color w:val="002060"/>
              </w:rPr>
              <w:lastRenderedPageBreak/>
              <w:t>транспортной</w:t>
            </w:r>
            <w:proofErr w:type="spellEnd"/>
            <w:r>
              <w:rPr>
                <w:rFonts w:ascii="Times New Roman" w:hAnsi="Times New Roman" w:cs="Times New Roman"/>
                <w:color w:val="002060"/>
              </w:rPr>
              <w:t xml:space="preserve"> доступностью не более 60 минут.</w:t>
            </w:r>
          </w:p>
          <w:p w:rsidR="00423B81" w:rsidRDefault="00423B81">
            <w:pPr>
              <w:numPr>
                <w:ilvl w:val="0"/>
                <w:numId w:val="13"/>
              </w:numPr>
              <w:spacing w:after="0" w:line="240" w:lineRule="auto"/>
              <w:ind w:left="497" w:hanging="425"/>
              <w:jc w:val="both"/>
              <w:rPr>
                <w:rFonts w:ascii="Times New Roman" w:hAnsi="Times New Roman" w:cs="Times New Roman"/>
                <w:color w:val="002060"/>
                <w:sz w:val="24"/>
                <w:szCs w:val="24"/>
              </w:rPr>
            </w:pPr>
            <w:r>
              <w:rPr>
                <w:rFonts w:ascii="Times New Roman" w:hAnsi="Times New Roman" w:cs="Times New Roman"/>
                <w:color w:val="002060"/>
              </w:rPr>
              <w:t xml:space="preserve">В общественных зданиях и сооружениях следует создавать равные возможности получения услуг всеми категориями населения, в том числе и </w:t>
            </w:r>
            <w:proofErr w:type="spellStart"/>
            <w:r>
              <w:rPr>
                <w:rFonts w:ascii="Times New Roman" w:hAnsi="Times New Roman" w:cs="Times New Roman"/>
                <w:color w:val="002060"/>
              </w:rPr>
              <w:t>маломобильными</w:t>
            </w:r>
            <w:proofErr w:type="spellEnd"/>
            <w:r>
              <w:rPr>
                <w:rFonts w:ascii="Times New Roman" w:hAnsi="Times New Roman" w:cs="Times New Roman"/>
                <w:color w:val="002060"/>
              </w:rPr>
              <w:t xml:space="preserve"> (согласно СП 31-102-99).</w:t>
            </w:r>
          </w:p>
        </w:tc>
      </w:tr>
      <w:tr w:rsidR="00423B81" w:rsidTr="00D14DB5">
        <w:trPr>
          <w:trHeight w:val="360"/>
        </w:trPr>
        <w:tc>
          <w:tcPr>
            <w:tcW w:w="4250" w:type="dxa"/>
            <w:tcBorders>
              <w:top w:val="single" w:sz="6" w:space="0" w:color="auto"/>
              <w:left w:val="single" w:sz="6" w:space="0" w:color="auto"/>
              <w:bottom w:val="single" w:sz="6" w:space="0" w:color="auto"/>
              <w:right w:val="single" w:sz="6" w:space="0" w:color="auto"/>
            </w:tcBorders>
            <w:shd w:val="clear" w:color="auto" w:fill="FFFFFF"/>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lastRenderedPageBreak/>
              <w:t>Санитарно-гигиенические и экологические требования</w:t>
            </w:r>
          </w:p>
        </w:tc>
        <w:tc>
          <w:tcPr>
            <w:tcW w:w="5106" w:type="dxa"/>
            <w:tcBorders>
              <w:top w:val="single" w:sz="6" w:space="0" w:color="auto"/>
              <w:left w:val="single" w:sz="6" w:space="0" w:color="auto"/>
              <w:bottom w:val="single" w:sz="6" w:space="0" w:color="auto"/>
              <w:right w:val="single" w:sz="6" w:space="0" w:color="auto"/>
            </w:tcBorders>
            <w:shd w:val="clear" w:color="auto" w:fill="FFFFFF"/>
            <w:hideMark/>
          </w:tcPr>
          <w:p w:rsidR="00423B81" w:rsidRDefault="00423B81">
            <w:pPr>
              <w:numPr>
                <w:ilvl w:val="0"/>
                <w:numId w:val="13"/>
              </w:numPr>
              <w:spacing w:after="0" w:line="240" w:lineRule="auto"/>
              <w:ind w:left="497" w:hanging="425"/>
              <w:jc w:val="both"/>
              <w:rPr>
                <w:rFonts w:ascii="Times New Roman" w:hAnsi="Times New Roman" w:cs="Times New Roman"/>
                <w:sz w:val="24"/>
                <w:szCs w:val="24"/>
              </w:rPr>
            </w:pPr>
            <w:r>
              <w:rPr>
                <w:rFonts w:ascii="Times New Roman" w:hAnsi="Times New Roman" w:cs="Times New Roman"/>
              </w:rPr>
              <w:t xml:space="preserve">Санитарная очистка территории и </w:t>
            </w:r>
            <w:proofErr w:type="gramStart"/>
            <w:r>
              <w:rPr>
                <w:rFonts w:ascii="Times New Roman" w:hAnsi="Times New Roman" w:cs="Times New Roman"/>
              </w:rPr>
              <w:t>централизованное</w:t>
            </w:r>
            <w:proofErr w:type="gramEnd"/>
            <w:r>
              <w:rPr>
                <w:rFonts w:ascii="Times New Roman" w:hAnsi="Times New Roman" w:cs="Times New Roman"/>
              </w:rPr>
              <w:t xml:space="preserve"> </w:t>
            </w:r>
            <w:proofErr w:type="spellStart"/>
            <w:r>
              <w:rPr>
                <w:rFonts w:ascii="Times New Roman" w:hAnsi="Times New Roman" w:cs="Times New Roman"/>
              </w:rPr>
              <w:t>канализование</w:t>
            </w:r>
            <w:proofErr w:type="spellEnd"/>
            <w:r>
              <w:rPr>
                <w:rFonts w:ascii="Times New Roman" w:hAnsi="Times New Roman" w:cs="Times New Roman"/>
              </w:rPr>
              <w:t>.</w:t>
            </w:r>
          </w:p>
        </w:tc>
      </w:tr>
      <w:tr w:rsidR="00423B81" w:rsidTr="00D14DB5">
        <w:trPr>
          <w:trHeight w:val="360"/>
        </w:trPr>
        <w:tc>
          <w:tcPr>
            <w:tcW w:w="4250" w:type="dxa"/>
            <w:tcBorders>
              <w:top w:val="single" w:sz="6" w:space="0" w:color="auto"/>
              <w:left w:val="single" w:sz="6" w:space="0" w:color="auto"/>
              <w:bottom w:val="single" w:sz="6" w:space="0" w:color="auto"/>
              <w:right w:val="single" w:sz="6" w:space="0" w:color="auto"/>
            </w:tcBorders>
            <w:shd w:val="clear" w:color="auto" w:fill="FFFFFF"/>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Защита от опасных природных процессов</w:t>
            </w:r>
          </w:p>
        </w:tc>
        <w:tc>
          <w:tcPr>
            <w:tcW w:w="5106" w:type="dxa"/>
            <w:tcBorders>
              <w:top w:val="single" w:sz="6" w:space="0" w:color="auto"/>
              <w:left w:val="single" w:sz="6" w:space="0" w:color="auto"/>
              <w:bottom w:val="single" w:sz="6" w:space="0" w:color="auto"/>
              <w:right w:val="single" w:sz="6" w:space="0" w:color="auto"/>
            </w:tcBorders>
            <w:shd w:val="clear" w:color="auto" w:fill="FFFFFF"/>
            <w:hideMark/>
          </w:tcPr>
          <w:p w:rsidR="00423B81" w:rsidRDefault="00423B81">
            <w:pPr>
              <w:numPr>
                <w:ilvl w:val="0"/>
                <w:numId w:val="13"/>
              </w:numPr>
              <w:spacing w:after="0" w:line="240" w:lineRule="auto"/>
              <w:ind w:left="497" w:hanging="425"/>
              <w:jc w:val="both"/>
              <w:rPr>
                <w:rFonts w:ascii="Times New Roman" w:hAnsi="Times New Roman" w:cs="Times New Roman"/>
                <w:sz w:val="24"/>
                <w:szCs w:val="24"/>
              </w:rPr>
            </w:pPr>
            <w:r>
              <w:rPr>
                <w:rFonts w:ascii="Times New Roman" w:hAnsi="Times New Roman" w:cs="Times New Roman"/>
              </w:rPr>
              <w:t>Устройство ливневой канализации с организацией поверхностного стока.</w:t>
            </w:r>
          </w:p>
          <w:p w:rsidR="00423B81" w:rsidRDefault="00423B81">
            <w:pPr>
              <w:numPr>
                <w:ilvl w:val="0"/>
                <w:numId w:val="13"/>
              </w:numPr>
              <w:spacing w:after="0" w:line="240" w:lineRule="auto"/>
              <w:ind w:left="497" w:hanging="425"/>
              <w:jc w:val="both"/>
              <w:rPr>
                <w:rFonts w:ascii="Times New Roman" w:hAnsi="Times New Roman" w:cs="Times New Roman"/>
                <w:sz w:val="24"/>
                <w:szCs w:val="24"/>
              </w:rPr>
            </w:pPr>
            <w:r>
              <w:rPr>
                <w:rFonts w:ascii="Times New Roman" w:hAnsi="Times New Roman" w:cs="Times New Roman"/>
              </w:rPr>
              <w:t>При возведении новых капитальных зданий, проведение дополнительных инженерно-геологических изысканий.</w:t>
            </w:r>
          </w:p>
        </w:tc>
      </w:tr>
      <w:tr w:rsidR="00423B81" w:rsidTr="00D14DB5">
        <w:trPr>
          <w:trHeight w:val="360"/>
        </w:trPr>
        <w:tc>
          <w:tcPr>
            <w:tcW w:w="4250" w:type="dxa"/>
            <w:tcBorders>
              <w:top w:val="single" w:sz="6" w:space="0" w:color="auto"/>
              <w:left w:val="single" w:sz="6" w:space="0" w:color="auto"/>
              <w:bottom w:val="single" w:sz="6" w:space="0" w:color="auto"/>
              <w:right w:val="single" w:sz="6" w:space="0" w:color="auto"/>
            </w:tcBorders>
            <w:shd w:val="clear" w:color="auto" w:fill="FFFFFF"/>
            <w:hideMark/>
          </w:tcPr>
          <w:p w:rsidR="00423B81" w:rsidRDefault="00423B81">
            <w:pPr>
              <w:spacing w:line="240" w:lineRule="auto"/>
              <w:jc w:val="both"/>
              <w:rPr>
                <w:rFonts w:ascii="Times New Roman" w:hAnsi="Times New Roman" w:cs="Times New Roman"/>
                <w:color w:val="002060"/>
                <w:sz w:val="24"/>
                <w:szCs w:val="24"/>
              </w:rPr>
            </w:pPr>
            <w:r>
              <w:rPr>
                <w:rFonts w:ascii="Times New Roman" w:hAnsi="Times New Roman" w:cs="Times New Roman"/>
                <w:color w:val="002060"/>
              </w:rPr>
              <w:t>Ограничения по охране объектов культурного наследия</w:t>
            </w:r>
          </w:p>
        </w:tc>
        <w:tc>
          <w:tcPr>
            <w:tcW w:w="5106" w:type="dxa"/>
            <w:tcBorders>
              <w:top w:val="single" w:sz="6" w:space="0" w:color="auto"/>
              <w:left w:val="single" w:sz="6" w:space="0" w:color="auto"/>
              <w:bottom w:val="single" w:sz="6" w:space="0" w:color="auto"/>
              <w:right w:val="single" w:sz="6" w:space="0" w:color="auto"/>
            </w:tcBorders>
            <w:shd w:val="clear" w:color="auto" w:fill="FFFFFF"/>
            <w:hideMark/>
          </w:tcPr>
          <w:p w:rsidR="00423B81" w:rsidRDefault="00423B81">
            <w:pPr>
              <w:pStyle w:val="ConsPlusNormal0"/>
              <w:widowControl/>
              <w:numPr>
                <w:ilvl w:val="0"/>
                <w:numId w:val="7"/>
              </w:numPr>
              <w:tabs>
                <w:tab w:val="left" w:pos="318"/>
              </w:tabs>
              <w:spacing w:line="276" w:lineRule="auto"/>
              <w:ind w:left="318" w:hanging="318"/>
              <w:jc w:val="both"/>
              <w:rPr>
                <w:rFonts w:ascii="Times New Roman" w:hAnsi="Times New Roman" w:cs="Times New Roman"/>
                <w:color w:val="002060"/>
                <w:sz w:val="24"/>
                <w:szCs w:val="24"/>
              </w:rPr>
            </w:pPr>
            <w:r>
              <w:rPr>
                <w:rFonts w:ascii="Times New Roman" w:hAnsi="Times New Roman" w:cs="Times New Roman"/>
                <w:color w:val="002060"/>
                <w:sz w:val="24"/>
                <w:szCs w:val="24"/>
              </w:rPr>
              <w:t>Соблюдение требований Федерального закона от 25.06.2002 N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w:t>
            </w:r>
          </w:p>
        </w:tc>
      </w:tr>
    </w:tbl>
    <w:p w:rsidR="00423B81" w:rsidRDefault="00423B81" w:rsidP="00423B81">
      <w:pPr>
        <w:pStyle w:val="3"/>
        <w:spacing w:line="240" w:lineRule="auto"/>
        <w:jc w:val="both"/>
        <w:rPr>
          <w:rFonts w:ascii="Times New Roman" w:hAnsi="Times New Roman" w:cs="Times New Roman"/>
        </w:rPr>
      </w:pPr>
      <w:bookmarkStart w:id="313" w:name="_Toc268487309"/>
      <w:bookmarkStart w:id="314" w:name="_Toc268488129"/>
      <w:bookmarkStart w:id="315" w:name="_Toc290561482"/>
      <w:bookmarkStart w:id="316" w:name="_Toc290562120"/>
      <w:bookmarkStart w:id="317" w:name="_Toc295314592"/>
      <w:bookmarkStart w:id="318" w:name="_Toc304987113"/>
      <w:bookmarkStart w:id="319" w:name="_Toc268487394"/>
      <w:bookmarkStart w:id="320" w:name="_Toc268488214"/>
      <w:bookmarkStart w:id="321" w:name="_Toc290561483"/>
      <w:bookmarkStart w:id="322" w:name="_Toc290562121"/>
      <w:bookmarkEnd w:id="310"/>
      <w:bookmarkEnd w:id="311"/>
      <w:bookmarkEnd w:id="312"/>
      <w:r>
        <w:rPr>
          <w:rFonts w:ascii="Times New Roman" w:hAnsi="Times New Roman" w:cs="Times New Roman"/>
        </w:rPr>
        <w:t>Статья 21. Производственно – коммунальные зоны</w:t>
      </w:r>
      <w:bookmarkEnd w:id="313"/>
      <w:bookmarkEnd w:id="314"/>
      <w:bookmarkEnd w:id="315"/>
      <w:bookmarkEnd w:id="316"/>
      <w:bookmarkEnd w:id="317"/>
      <w:bookmarkEnd w:id="318"/>
    </w:p>
    <w:p w:rsidR="00423B81" w:rsidRDefault="00423B81" w:rsidP="00423B81">
      <w:pPr>
        <w:spacing w:line="240" w:lineRule="auto"/>
        <w:ind w:firstLine="567"/>
        <w:jc w:val="both"/>
        <w:rPr>
          <w:rFonts w:ascii="Times New Roman" w:hAnsi="Times New Roman" w:cs="Times New Roman"/>
        </w:rPr>
      </w:pPr>
      <w:r>
        <w:rPr>
          <w:rFonts w:ascii="Times New Roman" w:hAnsi="Times New Roman" w:cs="Times New Roman"/>
          <w:b/>
        </w:rPr>
        <w:t xml:space="preserve">1. Зона размещения предприятий </w:t>
      </w:r>
      <w:r>
        <w:rPr>
          <w:rFonts w:ascii="Times New Roman" w:hAnsi="Times New Roman" w:cs="Times New Roman"/>
          <w:b/>
          <w:lang w:val="en-US"/>
        </w:rPr>
        <w:t>III</w:t>
      </w:r>
      <w:r>
        <w:rPr>
          <w:rFonts w:ascii="Times New Roman" w:hAnsi="Times New Roman" w:cs="Times New Roman"/>
          <w:b/>
        </w:rPr>
        <w:t xml:space="preserve"> класса санитарной классификации – П3</w:t>
      </w:r>
    </w:p>
    <w:p w:rsidR="00423B81" w:rsidRDefault="00423B81" w:rsidP="00423B81">
      <w:pPr>
        <w:pStyle w:val="01"/>
        <w:rPr>
          <w:rFonts w:ascii="Times New Roman" w:hAnsi="Times New Roman" w:cs="Times New Roman"/>
        </w:rPr>
      </w:pPr>
      <w:r>
        <w:rPr>
          <w:rFonts w:ascii="Times New Roman" w:hAnsi="Times New Roman" w:cs="Times New Roman"/>
        </w:rPr>
        <w:t xml:space="preserve">Участки зоны на территории </w:t>
      </w:r>
      <w:proofErr w:type="spellStart"/>
      <w:r>
        <w:rPr>
          <w:rFonts w:ascii="Times New Roman" w:hAnsi="Times New Roman" w:cs="Times New Roman"/>
          <w:bCs/>
        </w:rPr>
        <w:t>Хлебенского</w:t>
      </w:r>
      <w:proofErr w:type="spellEnd"/>
      <w:r>
        <w:rPr>
          <w:rFonts w:ascii="Times New Roman" w:hAnsi="Times New Roman" w:cs="Times New Roman"/>
        </w:rPr>
        <w:t xml:space="preserve"> сельского поселения выделяются на основании утвержденного генерального плана в том числе:</w:t>
      </w:r>
    </w:p>
    <w:p w:rsidR="00423B81" w:rsidRDefault="00423B81" w:rsidP="00423B81">
      <w:pPr>
        <w:pStyle w:val="01"/>
        <w:rPr>
          <w:rFonts w:ascii="Times New Roman" w:hAnsi="Times New Roman" w:cs="Times New Roman"/>
        </w:rPr>
      </w:pPr>
      <w:r>
        <w:rPr>
          <w:rFonts w:ascii="Times New Roman" w:hAnsi="Times New Roman" w:cs="Times New Roman"/>
        </w:rPr>
        <w:t xml:space="preserve">в населенном пункте  село Хлебное - </w:t>
      </w:r>
      <w:r>
        <w:rPr>
          <w:rFonts w:ascii="Times New Roman" w:hAnsi="Times New Roman" w:cs="Times New Roman"/>
          <w:color w:val="auto"/>
        </w:rPr>
        <w:t>6</w:t>
      </w:r>
      <w:r>
        <w:rPr>
          <w:rFonts w:ascii="Times New Roman" w:hAnsi="Times New Roman" w:cs="Times New Roman"/>
        </w:rPr>
        <w:t>участков.</w:t>
      </w:r>
    </w:p>
    <w:p w:rsidR="00423B81" w:rsidRDefault="00423B81" w:rsidP="00423B81">
      <w:pPr>
        <w:pStyle w:val="ConsPlusNormal0"/>
        <w:widowControl/>
        <w:tabs>
          <w:tab w:val="left" w:pos="142"/>
          <w:tab w:val="left" w:pos="1134"/>
        </w:tabs>
        <w:ind w:firstLine="567"/>
        <w:jc w:val="both"/>
        <w:outlineLvl w:val="2"/>
        <w:rPr>
          <w:rFonts w:ascii="Times New Roman" w:hAnsi="Times New Roman" w:cs="Times New Roman"/>
          <w:sz w:val="24"/>
          <w:szCs w:val="24"/>
        </w:rPr>
      </w:pPr>
      <w:bookmarkStart w:id="323" w:name="_Toc304987114"/>
      <w:r>
        <w:rPr>
          <w:rFonts w:ascii="Times New Roman" w:hAnsi="Times New Roman" w:cs="Times New Roman"/>
          <w:sz w:val="24"/>
          <w:szCs w:val="24"/>
        </w:rPr>
        <w:t xml:space="preserve">Описание </w:t>
      </w:r>
      <w:proofErr w:type="gramStart"/>
      <w:r>
        <w:rPr>
          <w:rFonts w:ascii="Times New Roman" w:hAnsi="Times New Roman" w:cs="Times New Roman"/>
          <w:sz w:val="24"/>
          <w:szCs w:val="24"/>
        </w:rPr>
        <w:t xml:space="preserve">прохождения границ участков зон </w:t>
      </w:r>
      <w:r>
        <w:rPr>
          <w:rFonts w:ascii="Times New Roman" w:hAnsi="Times New Roman" w:cs="Times New Roman"/>
          <w:bCs/>
          <w:sz w:val="24"/>
          <w:szCs w:val="24"/>
        </w:rPr>
        <w:t>размещения объектов промышленных</w:t>
      </w:r>
      <w:proofErr w:type="gramEnd"/>
      <w:r>
        <w:rPr>
          <w:rFonts w:ascii="Times New Roman" w:hAnsi="Times New Roman" w:cs="Times New Roman"/>
          <w:bCs/>
          <w:sz w:val="24"/>
          <w:szCs w:val="24"/>
        </w:rPr>
        <w:t xml:space="preserve"> и сельскохозяйственных предприятий (</w:t>
      </w:r>
      <w:r>
        <w:rPr>
          <w:rFonts w:ascii="Times New Roman" w:hAnsi="Times New Roman" w:cs="Times New Roman"/>
          <w:bCs/>
          <w:sz w:val="24"/>
          <w:szCs w:val="24"/>
          <w:lang w:val="en-US"/>
        </w:rPr>
        <w:t>III</w:t>
      </w:r>
      <w:r>
        <w:rPr>
          <w:rFonts w:ascii="Times New Roman" w:hAnsi="Times New Roman" w:cs="Times New Roman"/>
          <w:bCs/>
          <w:sz w:val="24"/>
          <w:szCs w:val="24"/>
        </w:rPr>
        <w:t xml:space="preserve"> класс санитарной классификации)</w:t>
      </w:r>
      <w:r>
        <w:rPr>
          <w:rFonts w:ascii="Times New Roman" w:hAnsi="Times New Roman" w:cs="Times New Roman"/>
          <w:sz w:val="24"/>
          <w:szCs w:val="24"/>
        </w:rPr>
        <w:t>.</w:t>
      </w:r>
      <w:bookmarkEnd w:id="323"/>
    </w:p>
    <w:p w:rsidR="00423B81" w:rsidRDefault="00423B81" w:rsidP="00423B81">
      <w:pPr>
        <w:pStyle w:val="ConsPlusNormal0"/>
        <w:widowControl/>
        <w:tabs>
          <w:tab w:val="left" w:pos="142"/>
          <w:tab w:val="left" w:pos="1134"/>
        </w:tabs>
        <w:ind w:firstLine="0"/>
        <w:jc w:val="both"/>
        <w:outlineLvl w:val="2"/>
        <w:rPr>
          <w:rFonts w:ascii="Times New Roman" w:hAnsi="Times New Roman" w:cs="Times New Roman"/>
          <w:sz w:val="24"/>
          <w:szCs w:val="24"/>
        </w:rPr>
      </w:pPr>
    </w:p>
    <w:p w:rsidR="00423B81" w:rsidRDefault="00423B81" w:rsidP="00423B81">
      <w:pPr>
        <w:pStyle w:val="ConsPlusNormal0"/>
        <w:widowControl/>
        <w:tabs>
          <w:tab w:val="left" w:pos="142"/>
          <w:tab w:val="left" w:pos="1134"/>
        </w:tabs>
        <w:ind w:firstLine="567"/>
        <w:jc w:val="both"/>
        <w:outlineLvl w:val="2"/>
        <w:rPr>
          <w:rFonts w:ascii="Times New Roman" w:hAnsi="Times New Roman" w:cs="Times New Roman"/>
          <w:sz w:val="24"/>
          <w:szCs w:val="24"/>
        </w:rPr>
      </w:pPr>
      <w:bookmarkStart w:id="324" w:name="_Toc304987115"/>
      <w:r>
        <w:rPr>
          <w:rFonts w:ascii="Times New Roman" w:hAnsi="Times New Roman" w:cs="Times New Roman"/>
          <w:sz w:val="24"/>
          <w:szCs w:val="24"/>
        </w:rPr>
        <w:t xml:space="preserve">Населенный пункт </w:t>
      </w:r>
      <w:bookmarkEnd w:id="324"/>
      <w:r>
        <w:rPr>
          <w:rFonts w:ascii="Times New Roman" w:hAnsi="Times New Roman" w:cs="Times New Roman"/>
          <w:sz w:val="24"/>
          <w:szCs w:val="24"/>
        </w:rPr>
        <w:t>село Хлебное</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5"/>
        <w:gridCol w:w="8081"/>
      </w:tblGrid>
      <w:tr w:rsidR="00423B81" w:rsidTr="00D14DB5">
        <w:trPr>
          <w:trHeight w:val="537"/>
        </w:trPr>
        <w:tc>
          <w:tcPr>
            <w:tcW w:w="127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23B81" w:rsidRDefault="00423B81">
            <w:pPr>
              <w:spacing w:line="240" w:lineRule="auto"/>
              <w:jc w:val="both"/>
              <w:rPr>
                <w:rFonts w:ascii="Times New Roman" w:hAnsi="Times New Roman" w:cs="Times New Roman"/>
                <w:b/>
                <w:bCs/>
                <w:sz w:val="24"/>
                <w:szCs w:val="24"/>
              </w:rPr>
            </w:pPr>
            <w:r>
              <w:rPr>
                <w:rFonts w:ascii="Times New Roman" w:hAnsi="Times New Roman" w:cs="Times New Roman"/>
                <w:b/>
                <w:bCs/>
              </w:rPr>
              <w:t>Номер</w:t>
            </w:r>
          </w:p>
          <w:p w:rsidR="00423B81" w:rsidRDefault="00423B81">
            <w:pPr>
              <w:spacing w:line="240" w:lineRule="auto"/>
              <w:jc w:val="both"/>
              <w:rPr>
                <w:rFonts w:ascii="Times New Roman" w:hAnsi="Times New Roman" w:cs="Times New Roman"/>
                <w:b/>
                <w:bCs/>
                <w:sz w:val="24"/>
                <w:szCs w:val="24"/>
              </w:rPr>
            </w:pPr>
            <w:r>
              <w:rPr>
                <w:rFonts w:ascii="Times New Roman" w:hAnsi="Times New Roman" w:cs="Times New Roman"/>
                <w:b/>
                <w:bCs/>
              </w:rPr>
              <w:t>участка зоны</w:t>
            </w:r>
          </w:p>
        </w:tc>
        <w:tc>
          <w:tcPr>
            <w:tcW w:w="808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23B81" w:rsidRDefault="00423B81">
            <w:pPr>
              <w:spacing w:line="240" w:lineRule="auto"/>
              <w:jc w:val="both"/>
              <w:rPr>
                <w:rFonts w:ascii="Times New Roman" w:hAnsi="Times New Roman" w:cs="Times New Roman"/>
                <w:b/>
                <w:bCs/>
                <w:sz w:val="24"/>
                <w:szCs w:val="24"/>
              </w:rPr>
            </w:pPr>
            <w:r>
              <w:rPr>
                <w:rFonts w:ascii="Times New Roman" w:hAnsi="Times New Roman" w:cs="Times New Roman"/>
                <w:b/>
                <w:bCs/>
              </w:rPr>
              <w:t>Картографическое описание границ</w:t>
            </w:r>
          </w:p>
        </w:tc>
      </w:tr>
      <w:tr w:rsidR="00423B81" w:rsidTr="00D14DB5">
        <w:trPr>
          <w:trHeight w:val="537"/>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423B81" w:rsidRDefault="00423B81">
            <w:pPr>
              <w:spacing w:after="0" w:line="240" w:lineRule="auto"/>
              <w:rPr>
                <w:rFonts w:ascii="Times New Roman" w:hAnsi="Times New Roman" w:cs="Times New Roman"/>
                <w:b/>
                <w:bCs/>
                <w:sz w:val="24"/>
                <w:szCs w:val="24"/>
              </w:rPr>
            </w:pPr>
          </w:p>
        </w:tc>
        <w:tc>
          <w:tcPr>
            <w:tcW w:w="8081" w:type="dxa"/>
            <w:vMerge/>
            <w:tcBorders>
              <w:top w:val="single" w:sz="4" w:space="0" w:color="auto"/>
              <w:left w:val="single" w:sz="4" w:space="0" w:color="auto"/>
              <w:bottom w:val="single" w:sz="4" w:space="0" w:color="auto"/>
              <w:right w:val="single" w:sz="4" w:space="0" w:color="auto"/>
            </w:tcBorders>
            <w:vAlign w:val="center"/>
            <w:hideMark/>
          </w:tcPr>
          <w:p w:rsidR="00423B81" w:rsidRDefault="00423B81">
            <w:pPr>
              <w:spacing w:after="0" w:line="240" w:lineRule="auto"/>
              <w:rPr>
                <w:rFonts w:ascii="Times New Roman" w:hAnsi="Times New Roman" w:cs="Times New Roman"/>
                <w:b/>
                <w:bCs/>
                <w:sz w:val="24"/>
                <w:szCs w:val="24"/>
              </w:rPr>
            </w:pPr>
          </w:p>
        </w:tc>
      </w:tr>
      <w:tr w:rsidR="00423B81" w:rsidTr="00D14DB5">
        <w:tc>
          <w:tcPr>
            <w:tcW w:w="1275"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П3</w:t>
            </w:r>
            <w:r>
              <w:rPr>
                <w:rFonts w:ascii="Times New Roman" w:hAnsi="Times New Roman" w:cs="Times New Roman"/>
                <w:lang w:val="en-US"/>
              </w:rPr>
              <w:t>/</w:t>
            </w:r>
            <w:r>
              <w:rPr>
                <w:rFonts w:ascii="Times New Roman" w:hAnsi="Times New Roman" w:cs="Times New Roman"/>
              </w:rPr>
              <w:t>1/1</w:t>
            </w:r>
          </w:p>
        </w:tc>
        <w:tc>
          <w:tcPr>
            <w:tcW w:w="8081"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color w:val="C00000"/>
                <w:sz w:val="24"/>
                <w:szCs w:val="24"/>
              </w:rPr>
            </w:pPr>
            <w:r>
              <w:rPr>
                <w:rFonts w:ascii="Times New Roman" w:hAnsi="Times New Roman" w:cs="Times New Roman"/>
              </w:rPr>
              <w:t>Граница зоны от точки 512 проходит в северо-восточном и юго-восточном направлении вдоль огородов до точки 507, затем в юго-западном и северо-западном направлении вдоль огородов до  исходной точки 512.</w:t>
            </w:r>
          </w:p>
        </w:tc>
      </w:tr>
      <w:tr w:rsidR="00423B81" w:rsidTr="00D14DB5">
        <w:tc>
          <w:tcPr>
            <w:tcW w:w="1275"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П3</w:t>
            </w:r>
            <w:r>
              <w:rPr>
                <w:rFonts w:ascii="Times New Roman" w:hAnsi="Times New Roman" w:cs="Times New Roman"/>
                <w:lang w:val="en-US"/>
              </w:rPr>
              <w:t>/</w:t>
            </w:r>
            <w:r>
              <w:rPr>
                <w:rFonts w:ascii="Times New Roman" w:hAnsi="Times New Roman" w:cs="Times New Roman"/>
              </w:rPr>
              <w:t>1/2</w:t>
            </w:r>
          </w:p>
        </w:tc>
        <w:tc>
          <w:tcPr>
            <w:tcW w:w="8081"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color w:val="000000"/>
                <w:sz w:val="24"/>
                <w:szCs w:val="24"/>
              </w:rPr>
            </w:pPr>
            <w:r>
              <w:rPr>
                <w:rFonts w:ascii="Times New Roman" w:hAnsi="Times New Roman" w:cs="Times New Roman"/>
              </w:rPr>
              <w:t>Граница зоны от точки 374 проходит в северо-восточном и юго-восточном направлении вдоль огородов до точки 369, затем в юго-западном и северо-западном направлении вдоль огородов до  исходной точки 374.</w:t>
            </w:r>
          </w:p>
        </w:tc>
      </w:tr>
      <w:tr w:rsidR="00423B81" w:rsidTr="00D14DB5">
        <w:tc>
          <w:tcPr>
            <w:tcW w:w="1275"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П3</w:t>
            </w:r>
            <w:r>
              <w:rPr>
                <w:rFonts w:ascii="Times New Roman" w:hAnsi="Times New Roman" w:cs="Times New Roman"/>
                <w:lang w:val="en-US"/>
              </w:rPr>
              <w:t>/</w:t>
            </w:r>
            <w:r>
              <w:rPr>
                <w:rFonts w:ascii="Times New Roman" w:hAnsi="Times New Roman" w:cs="Times New Roman"/>
              </w:rPr>
              <w:t>1/3</w:t>
            </w:r>
          </w:p>
        </w:tc>
        <w:tc>
          <w:tcPr>
            <w:tcW w:w="8081"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color w:val="000000"/>
                <w:sz w:val="24"/>
                <w:szCs w:val="24"/>
              </w:rPr>
            </w:pPr>
            <w:r>
              <w:rPr>
                <w:rFonts w:ascii="Times New Roman" w:hAnsi="Times New Roman" w:cs="Times New Roman"/>
              </w:rPr>
              <w:t>Граница зоны от точки 384 проходит в северо-восточном и юго-восточном направлении вдоль огородов до точки 378, затем в юго-западном и северо-западном направлении вдоль огородов до  исходной точки 384.</w:t>
            </w:r>
          </w:p>
        </w:tc>
      </w:tr>
      <w:tr w:rsidR="00423B81" w:rsidTr="00D14DB5">
        <w:tc>
          <w:tcPr>
            <w:tcW w:w="1275"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П3</w:t>
            </w:r>
            <w:r>
              <w:rPr>
                <w:rFonts w:ascii="Times New Roman" w:hAnsi="Times New Roman" w:cs="Times New Roman"/>
                <w:lang w:val="en-US"/>
              </w:rPr>
              <w:t>/</w:t>
            </w:r>
            <w:r>
              <w:rPr>
                <w:rFonts w:ascii="Times New Roman" w:hAnsi="Times New Roman" w:cs="Times New Roman"/>
              </w:rPr>
              <w:t>1/4</w:t>
            </w:r>
          </w:p>
        </w:tc>
        <w:tc>
          <w:tcPr>
            <w:tcW w:w="8081"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color w:val="000000"/>
                <w:sz w:val="24"/>
                <w:szCs w:val="24"/>
              </w:rPr>
            </w:pPr>
            <w:r>
              <w:rPr>
                <w:rFonts w:ascii="Times New Roman" w:hAnsi="Times New Roman" w:cs="Times New Roman"/>
              </w:rPr>
              <w:t>Граница зоны от точки 395 проходит в северо-восточном и юго-восточном направлении вдоль огородов до точки 390, затем в юго-западном и северо-западном направлении вдоль огородов до  исходной точки 395.</w:t>
            </w:r>
          </w:p>
        </w:tc>
      </w:tr>
      <w:tr w:rsidR="00423B81" w:rsidTr="00D14DB5">
        <w:tc>
          <w:tcPr>
            <w:tcW w:w="1275"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П3</w:t>
            </w:r>
            <w:r>
              <w:rPr>
                <w:rFonts w:ascii="Times New Roman" w:hAnsi="Times New Roman" w:cs="Times New Roman"/>
                <w:lang w:val="en-US"/>
              </w:rPr>
              <w:t>/</w:t>
            </w:r>
            <w:r>
              <w:rPr>
                <w:rFonts w:ascii="Times New Roman" w:hAnsi="Times New Roman" w:cs="Times New Roman"/>
              </w:rPr>
              <w:t>1/5</w:t>
            </w:r>
          </w:p>
        </w:tc>
        <w:tc>
          <w:tcPr>
            <w:tcW w:w="8081"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Граница зоны от точки 500 проходит в северо-восточном, юго-восточном, юго-</w:t>
            </w:r>
            <w:r>
              <w:rPr>
                <w:rFonts w:ascii="Times New Roman" w:hAnsi="Times New Roman" w:cs="Times New Roman"/>
              </w:rPr>
              <w:lastRenderedPageBreak/>
              <w:t>западном и северо-западном направлении вдоль огородов до точки 305, затем в северо-восточном и северо-западном направлении до  исходной точки 500.</w:t>
            </w:r>
          </w:p>
        </w:tc>
      </w:tr>
      <w:tr w:rsidR="00423B81" w:rsidTr="00D14DB5">
        <w:tc>
          <w:tcPr>
            <w:tcW w:w="1275"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lastRenderedPageBreak/>
              <w:t>П3</w:t>
            </w:r>
            <w:r>
              <w:rPr>
                <w:rFonts w:ascii="Times New Roman" w:hAnsi="Times New Roman" w:cs="Times New Roman"/>
                <w:lang w:val="en-US"/>
              </w:rPr>
              <w:t>/</w:t>
            </w:r>
            <w:r>
              <w:rPr>
                <w:rFonts w:ascii="Times New Roman" w:hAnsi="Times New Roman" w:cs="Times New Roman"/>
              </w:rPr>
              <w:t>1/6</w:t>
            </w:r>
          </w:p>
        </w:tc>
        <w:tc>
          <w:tcPr>
            <w:tcW w:w="8081"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Граница зоны от точки 259 проходит в восточном, северо-восточном, юго-восточном и юго-западном направлении вдоль огородов до точки 262, затем в северо-западном и северо-восточном направлении до  исходной точки 259.</w:t>
            </w:r>
          </w:p>
        </w:tc>
      </w:tr>
    </w:tbl>
    <w:p w:rsidR="00423B81" w:rsidRDefault="00423B81" w:rsidP="00423B81">
      <w:pPr>
        <w:spacing w:line="240" w:lineRule="auto"/>
        <w:ind w:firstLine="567"/>
        <w:jc w:val="both"/>
        <w:rPr>
          <w:rFonts w:ascii="Times New Roman" w:hAnsi="Times New Roman" w:cs="Times New Roman"/>
          <w:sz w:val="24"/>
          <w:szCs w:val="24"/>
        </w:rPr>
      </w:pPr>
    </w:p>
    <w:p w:rsidR="00423B81" w:rsidRDefault="00423B81" w:rsidP="00423B81">
      <w:pPr>
        <w:pStyle w:val="01"/>
        <w:ind w:firstLine="567"/>
        <w:rPr>
          <w:rFonts w:ascii="Times New Roman" w:hAnsi="Times New Roman" w:cs="Times New Roman"/>
          <w:b/>
          <w:bCs/>
        </w:rPr>
      </w:pPr>
      <w:r>
        <w:rPr>
          <w:rFonts w:ascii="Times New Roman" w:hAnsi="Times New Roman" w:cs="Times New Roman"/>
          <w:b/>
          <w:bCs/>
        </w:rPr>
        <w:t>Градостроительный регламент зоны размещения предприятий III класса санитарной классификации – П3</w:t>
      </w:r>
    </w:p>
    <w:tbl>
      <w:tblPr>
        <w:tblW w:w="9356"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4536"/>
        <w:gridCol w:w="4820"/>
      </w:tblGrid>
      <w:tr w:rsidR="00423B81" w:rsidTr="00D14DB5">
        <w:trPr>
          <w:trHeight w:val="480"/>
        </w:trPr>
        <w:tc>
          <w:tcPr>
            <w:tcW w:w="9356" w:type="dxa"/>
            <w:gridSpan w:val="2"/>
            <w:tcBorders>
              <w:top w:val="single" w:sz="4" w:space="0" w:color="auto"/>
              <w:left w:val="single" w:sz="4" w:space="0" w:color="auto"/>
              <w:bottom w:val="single" w:sz="6" w:space="0" w:color="auto"/>
              <w:right w:val="single" w:sz="4" w:space="0" w:color="auto"/>
            </w:tcBorders>
            <w:hideMark/>
          </w:tcPr>
          <w:p w:rsidR="00423B81" w:rsidRDefault="00423B81">
            <w:pPr>
              <w:spacing w:line="240" w:lineRule="auto"/>
              <w:jc w:val="both"/>
              <w:rPr>
                <w:rFonts w:ascii="Times New Roman" w:hAnsi="Times New Roman" w:cs="Times New Roman"/>
                <w:b/>
                <w:sz w:val="24"/>
                <w:szCs w:val="24"/>
              </w:rPr>
            </w:pPr>
            <w:r>
              <w:rPr>
                <w:rFonts w:ascii="Times New Roman" w:hAnsi="Times New Roman" w:cs="Times New Roman"/>
                <w:b/>
              </w:rPr>
              <w:t>Виды разрешенного использования земельных участков и объектов капитального строительства</w:t>
            </w:r>
          </w:p>
        </w:tc>
      </w:tr>
      <w:tr w:rsidR="00423B81" w:rsidTr="00D14DB5">
        <w:trPr>
          <w:trHeight w:val="480"/>
        </w:trPr>
        <w:tc>
          <w:tcPr>
            <w:tcW w:w="4536" w:type="dxa"/>
            <w:tcBorders>
              <w:top w:val="single" w:sz="4" w:space="0" w:color="auto"/>
              <w:left w:val="single" w:sz="4" w:space="0" w:color="auto"/>
              <w:bottom w:val="single" w:sz="6" w:space="0" w:color="auto"/>
              <w:right w:val="single" w:sz="6" w:space="0" w:color="auto"/>
            </w:tcBorders>
            <w:hideMark/>
          </w:tcPr>
          <w:p w:rsidR="00423B81" w:rsidRDefault="00423B81">
            <w:pPr>
              <w:spacing w:line="240" w:lineRule="auto"/>
              <w:jc w:val="both"/>
              <w:rPr>
                <w:rFonts w:ascii="Times New Roman" w:hAnsi="Times New Roman" w:cs="Times New Roman"/>
                <w:bCs/>
                <w:sz w:val="24"/>
                <w:szCs w:val="24"/>
              </w:rPr>
            </w:pPr>
            <w:r>
              <w:rPr>
                <w:rFonts w:ascii="Times New Roman" w:hAnsi="Times New Roman" w:cs="Times New Roman"/>
                <w:bCs/>
              </w:rPr>
              <w:t>Основные виды разрешенного использования</w:t>
            </w:r>
          </w:p>
        </w:tc>
        <w:tc>
          <w:tcPr>
            <w:tcW w:w="4820" w:type="dxa"/>
            <w:tcBorders>
              <w:top w:val="single" w:sz="4" w:space="0" w:color="auto"/>
              <w:left w:val="single" w:sz="6" w:space="0" w:color="auto"/>
              <w:bottom w:val="single" w:sz="6"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Промышленные объекты и производства первого класса с санитарно-защитной зоной 300м, в том числе:</w:t>
            </w:r>
          </w:p>
          <w:p w:rsidR="00423B81" w:rsidRDefault="00423B81">
            <w:pPr>
              <w:numPr>
                <w:ilvl w:val="0"/>
                <w:numId w:val="14"/>
              </w:numPr>
              <w:spacing w:after="0" w:line="240" w:lineRule="auto"/>
              <w:ind w:left="356" w:hanging="284"/>
              <w:jc w:val="both"/>
              <w:rPr>
                <w:rFonts w:ascii="Times New Roman" w:hAnsi="Times New Roman" w:cs="Times New Roman"/>
              </w:rPr>
            </w:pPr>
            <w:r>
              <w:rPr>
                <w:rFonts w:ascii="Times New Roman" w:hAnsi="Times New Roman" w:cs="Times New Roman"/>
              </w:rPr>
              <w:t>домостроительный комбинат;</w:t>
            </w:r>
          </w:p>
          <w:p w:rsidR="00423B81" w:rsidRDefault="00423B81">
            <w:pPr>
              <w:numPr>
                <w:ilvl w:val="0"/>
                <w:numId w:val="14"/>
              </w:numPr>
              <w:spacing w:after="0" w:line="240" w:lineRule="auto"/>
              <w:ind w:left="356" w:hanging="284"/>
              <w:jc w:val="both"/>
              <w:rPr>
                <w:rFonts w:ascii="Times New Roman" w:hAnsi="Times New Roman" w:cs="Times New Roman"/>
              </w:rPr>
            </w:pPr>
            <w:r>
              <w:rPr>
                <w:rFonts w:ascii="Times New Roman" w:hAnsi="Times New Roman" w:cs="Times New Roman"/>
              </w:rPr>
              <w:t>производство железобетонных изделий (ЖБК, ЖБИ);</w:t>
            </w:r>
          </w:p>
          <w:p w:rsidR="00423B81" w:rsidRDefault="00423B81">
            <w:pPr>
              <w:numPr>
                <w:ilvl w:val="0"/>
                <w:numId w:val="14"/>
              </w:numPr>
              <w:spacing w:after="0" w:line="240" w:lineRule="auto"/>
              <w:ind w:left="356" w:hanging="284"/>
              <w:jc w:val="both"/>
              <w:rPr>
                <w:rFonts w:ascii="Times New Roman" w:hAnsi="Times New Roman" w:cs="Times New Roman"/>
              </w:rPr>
            </w:pPr>
            <w:r>
              <w:rPr>
                <w:rFonts w:ascii="Times New Roman" w:hAnsi="Times New Roman" w:cs="Times New Roman"/>
              </w:rPr>
              <w:t>элеваторы цементов и других пылящих строительных материалов;</w:t>
            </w:r>
          </w:p>
          <w:p w:rsidR="00423B81" w:rsidRDefault="00423B81">
            <w:pPr>
              <w:numPr>
                <w:ilvl w:val="0"/>
                <w:numId w:val="14"/>
              </w:numPr>
              <w:spacing w:after="0" w:line="240" w:lineRule="auto"/>
              <w:ind w:left="356" w:hanging="284"/>
              <w:jc w:val="both"/>
              <w:rPr>
                <w:rFonts w:ascii="Times New Roman" w:hAnsi="Times New Roman" w:cs="Times New Roman"/>
              </w:rPr>
            </w:pPr>
            <w:r>
              <w:rPr>
                <w:rFonts w:ascii="Times New Roman" w:hAnsi="Times New Roman" w:cs="Times New Roman"/>
              </w:rPr>
              <w:t>производство строительных материалов из отходов ТЭЦ;</w:t>
            </w:r>
          </w:p>
          <w:p w:rsidR="00423B81" w:rsidRDefault="00423B81">
            <w:pPr>
              <w:numPr>
                <w:ilvl w:val="0"/>
                <w:numId w:val="14"/>
              </w:numPr>
              <w:spacing w:after="0" w:line="240" w:lineRule="auto"/>
              <w:ind w:left="356" w:hanging="284"/>
              <w:jc w:val="both"/>
              <w:rPr>
                <w:rFonts w:ascii="Times New Roman" w:hAnsi="Times New Roman" w:cs="Times New Roman"/>
              </w:rPr>
            </w:pPr>
            <w:r>
              <w:rPr>
                <w:rFonts w:ascii="Times New Roman" w:hAnsi="Times New Roman" w:cs="Times New Roman"/>
              </w:rPr>
              <w:t>промышленный объект по производству бетона и бетонных изделий;</w:t>
            </w:r>
          </w:p>
          <w:p w:rsidR="00423B81" w:rsidRDefault="00423B81">
            <w:pPr>
              <w:numPr>
                <w:ilvl w:val="0"/>
                <w:numId w:val="14"/>
              </w:numPr>
              <w:spacing w:after="0" w:line="240" w:lineRule="auto"/>
              <w:ind w:left="356" w:hanging="284"/>
              <w:jc w:val="both"/>
              <w:rPr>
                <w:rFonts w:ascii="Times New Roman" w:hAnsi="Times New Roman" w:cs="Times New Roman"/>
              </w:rPr>
            </w:pPr>
            <w:r>
              <w:rPr>
                <w:rFonts w:ascii="Times New Roman" w:hAnsi="Times New Roman" w:cs="Times New Roman"/>
              </w:rPr>
              <w:t>производство гипсовых изделий, мела;</w:t>
            </w:r>
          </w:p>
          <w:p w:rsidR="00423B81" w:rsidRDefault="00423B81">
            <w:pPr>
              <w:numPr>
                <w:ilvl w:val="0"/>
                <w:numId w:val="14"/>
              </w:numPr>
              <w:spacing w:after="0" w:line="240" w:lineRule="auto"/>
              <w:ind w:left="356" w:hanging="284"/>
              <w:jc w:val="both"/>
              <w:rPr>
                <w:rFonts w:ascii="Times New Roman" w:hAnsi="Times New Roman" w:cs="Times New Roman"/>
              </w:rPr>
            </w:pPr>
            <w:r>
              <w:rPr>
                <w:rFonts w:ascii="Times New Roman" w:hAnsi="Times New Roman" w:cs="Times New Roman"/>
              </w:rPr>
              <w:t>производство строительных деталей;</w:t>
            </w:r>
          </w:p>
          <w:p w:rsidR="00423B81" w:rsidRDefault="00423B81">
            <w:pPr>
              <w:numPr>
                <w:ilvl w:val="0"/>
                <w:numId w:val="14"/>
              </w:numPr>
              <w:spacing w:after="0" w:line="240" w:lineRule="auto"/>
              <w:ind w:left="356" w:hanging="284"/>
              <w:jc w:val="both"/>
              <w:rPr>
                <w:rFonts w:ascii="Times New Roman" w:hAnsi="Times New Roman" w:cs="Times New Roman"/>
              </w:rPr>
            </w:pPr>
            <w:r>
              <w:rPr>
                <w:rFonts w:ascii="Times New Roman" w:hAnsi="Times New Roman" w:cs="Times New Roman"/>
              </w:rPr>
              <w:t>битумные установки;</w:t>
            </w:r>
          </w:p>
          <w:p w:rsidR="00423B81" w:rsidRDefault="00423B81">
            <w:pPr>
              <w:numPr>
                <w:ilvl w:val="0"/>
                <w:numId w:val="14"/>
              </w:numPr>
              <w:spacing w:after="0" w:line="240" w:lineRule="auto"/>
              <w:ind w:left="356" w:hanging="284"/>
              <w:jc w:val="both"/>
              <w:rPr>
                <w:rFonts w:ascii="Times New Roman" w:hAnsi="Times New Roman" w:cs="Times New Roman"/>
              </w:rPr>
            </w:pPr>
            <w:r>
              <w:rPr>
                <w:rFonts w:ascii="Times New Roman" w:hAnsi="Times New Roman" w:cs="Times New Roman"/>
              </w:rPr>
              <w:t>прядильно-ткацкое производство;</w:t>
            </w:r>
          </w:p>
          <w:p w:rsidR="00423B81" w:rsidRDefault="00423B81">
            <w:pPr>
              <w:numPr>
                <w:ilvl w:val="0"/>
                <w:numId w:val="14"/>
              </w:numPr>
              <w:spacing w:after="0" w:line="240" w:lineRule="auto"/>
              <w:ind w:left="356" w:hanging="284"/>
              <w:jc w:val="both"/>
              <w:rPr>
                <w:rFonts w:ascii="Times New Roman" w:hAnsi="Times New Roman" w:cs="Times New Roman"/>
              </w:rPr>
            </w:pPr>
            <w:r>
              <w:rPr>
                <w:rFonts w:ascii="Times New Roman" w:hAnsi="Times New Roman" w:cs="Times New Roman"/>
              </w:rPr>
              <w:t>производство обуви с капроновым и др. литьем;</w:t>
            </w:r>
          </w:p>
          <w:p w:rsidR="00423B81" w:rsidRDefault="00423B81">
            <w:pPr>
              <w:numPr>
                <w:ilvl w:val="0"/>
                <w:numId w:val="14"/>
              </w:numPr>
              <w:spacing w:after="0" w:line="240" w:lineRule="auto"/>
              <w:ind w:left="356" w:hanging="284"/>
              <w:jc w:val="both"/>
              <w:rPr>
                <w:rFonts w:ascii="Times New Roman" w:hAnsi="Times New Roman" w:cs="Times New Roman"/>
              </w:rPr>
            </w:pPr>
            <w:r>
              <w:rPr>
                <w:rFonts w:ascii="Times New Roman" w:hAnsi="Times New Roman" w:cs="Times New Roman"/>
              </w:rPr>
              <w:t>центральные склады по сбору утильсырья;</w:t>
            </w:r>
          </w:p>
          <w:p w:rsidR="00423B81" w:rsidRDefault="00423B81">
            <w:pPr>
              <w:numPr>
                <w:ilvl w:val="0"/>
                <w:numId w:val="14"/>
              </w:numPr>
              <w:spacing w:after="0" w:line="240" w:lineRule="auto"/>
              <w:ind w:left="356" w:hanging="284"/>
              <w:jc w:val="both"/>
              <w:rPr>
                <w:rFonts w:ascii="Times New Roman" w:hAnsi="Times New Roman" w:cs="Times New Roman"/>
              </w:rPr>
            </w:pPr>
            <w:r>
              <w:rPr>
                <w:rFonts w:ascii="Times New Roman" w:hAnsi="Times New Roman" w:cs="Times New Roman"/>
              </w:rPr>
              <w:t>производства по обработке сырых меховых шкур животных и крашению (овчинно-шубные, овчинно-дубильные, меховые), производство замши, сафьяна;</w:t>
            </w:r>
          </w:p>
          <w:p w:rsidR="00423B81" w:rsidRDefault="00423B81">
            <w:pPr>
              <w:numPr>
                <w:ilvl w:val="0"/>
                <w:numId w:val="14"/>
              </w:numPr>
              <w:spacing w:after="0" w:line="240" w:lineRule="auto"/>
              <w:ind w:left="356" w:hanging="284"/>
              <w:jc w:val="both"/>
              <w:rPr>
                <w:rFonts w:ascii="Times New Roman" w:hAnsi="Times New Roman" w:cs="Times New Roman"/>
              </w:rPr>
            </w:pPr>
            <w:r>
              <w:rPr>
                <w:rFonts w:ascii="Times New Roman" w:hAnsi="Times New Roman" w:cs="Times New Roman"/>
              </w:rPr>
              <w:t>производства по обработке сырых кож животных: кожевенно-сыромятные, кожевенно-дубильные (производство подошвенного материала, полувала, выростки, опойки) с переработкой отходов;</w:t>
            </w:r>
          </w:p>
          <w:p w:rsidR="00423B81" w:rsidRDefault="00423B81">
            <w:pPr>
              <w:numPr>
                <w:ilvl w:val="0"/>
                <w:numId w:val="14"/>
              </w:numPr>
              <w:spacing w:after="0" w:line="240" w:lineRule="auto"/>
              <w:ind w:left="356" w:hanging="284"/>
              <w:jc w:val="both"/>
              <w:rPr>
                <w:rFonts w:ascii="Times New Roman" w:hAnsi="Times New Roman" w:cs="Times New Roman"/>
              </w:rPr>
            </w:pPr>
            <w:r>
              <w:rPr>
                <w:rFonts w:ascii="Times New Roman" w:hAnsi="Times New Roman" w:cs="Times New Roman"/>
              </w:rPr>
              <w:t>комбикормовые заводы (производство кормов животных из пищевых отходов);</w:t>
            </w:r>
          </w:p>
          <w:p w:rsidR="00423B81" w:rsidRDefault="00423B81">
            <w:pPr>
              <w:numPr>
                <w:ilvl w:val="0"/>
                <w:numId w:val="14"/>
              </w:numPr>
              <w:spacing w:after="0" w:line="240" w:lineRule="auto"/>
              <w:ind w:left="356" w:hanging="284"/>
              <w:jc w:val="both"/>
              <w:rPr>
                <w:rFonts w:ascii="Times New Roman" w:hAnsi="Times New Roman" w:cs="Times New Roman"/>
              </w:rPr>
            </w:pPr>
            <w:r>
              <w:rPr>
                <w:rFonts w:ascii="Times New Roman" w:hAnsi="Times New Roman" w:cs="Times New Roman"/>
              </w:rPr>
              <w:t>бойни мелких животных и птиц, а также скотобойные объекты мощностью 50-500 тонн в сутки;</w:t>
            </w:r>
          </w:p>
          <w:p w:rsidR="00423B81" w:rsidRDefault="00423B81">
            <w:pPr>
              <w:numPr>
                <w:ilvl w:val="0"/>
                <w:numId w:val="14"/>
              </w:numPr>
              <w:spacing w:after="0" w:line="240" w:lineRule="auto"/>
              <w:ind w:left="356" w:hanging="284"/>
              <w:jc w:val="both"/>
              <w:rPr>
                <w:rFonts w:ascii="Times New Roman" w:hAnsi="Times New Roman" w:cs="Times New Roman"/>
              </w:rPr>
            </w:pPr>
            <w:r>
              <w:rPr>
                <w:rFonts w:ascii="Times New Roman" w:hAnsi="Times New Roman" w:cs="Times New Roman"/>
              </w:rPr>
              <w:t>производство по производству растительных масел;</w:t>
            </w:r>
          </w:p>
          <w:p w:rsidR="00423B81" w:rsidRDefault="00423B81">
            <w:pPr>
              <w:numPr>
                <w:ilvl w:val="0"/>
                <w:numId w:val="14"/>
              </w:numPr>
              <w:spacing w:after="0" w:line="240" w:lineRule="auto"/>
              <w:ind w:left="356" w:hanging="284"/>
              <w:jc w:val="both"/>
              <w:rPr>
                <w:rFonts w:ascii="Times New Roman" w:hAnsi="Times New Roman" w:cs="Times New Roman"/>
              </w:rPr>
            </w:pPr>
            <w:r>
              <w:rPr>
                <w:rFonts w:ascii="Times New Roman" w:hAnsi="Times New Roman" w:cs="Times New Roman"/>
              </w:rPr>
              <w:t>производство по розливу природных минеральных вод с выделением пахучих веществ;</w:t>
            </w:r>
          </w:p>
          <w:p w:rsidR="00423B81" w:rsidRDefault="00423B81">
            <w:pPr>
              <w:numPr>
                <w:ilvl w:val="0"/>
                <w:numId w:val="14"/>
              </w:numPr>
              <w:spacing w:after="0" w:line="240" w:lineRule="auto"/>
              <w:ind w:left="356" w:hanging="284"/>
              <w:jc w:val="both"/>
              <w:rPr>
                <w:rFonts w:ascii="Times New Roman" w:hAnsi="Times New Roman" w:cs="Times New Roman"/>
              </w:rPr>
            </w:pPr>
            <w:r>
              <w:rPr>
                <w:rFonts w:ascii="Times New Roman" w:hAnsi="Times New Roman" w:cs="Times New Roman"/>
              </w:rPr>
              <w:t>мясо-, рыбокоптильные производства методом холодного и горячего копчения;</w:t>
            </w:r>
          </w:p>
          <w:p w:rsidR="00423B81" w:rsidRDefault="00423B81">
            <w:pPr>
              <w:numPr>
                <w:ilvl w:val="0"/>
                <w:numId w:val="14"/>
              </w:numPr>
              <w:spacing w:after="0" w:line="240" w:lineRule="auto"/>
              <w:ind w:left="356" w:hanging="284"/>
              <w:jc w:val="both"/>
              <w:rPr>
                <w:rFonts w:ascii="Times New Roman" w:hAnsi="Times New Roman" w:cs="Times New Roman"/>
              </w:rPr>
            </w:pPr>
            <w:r>
              <w:rPr>
                <w:rFonts w:ascii="Times New Roman" w:hAnsi="Times New Roman" w:cs="Times New Roman"/>
              </w:rPr>
              <w:t>свинофермы до 4 тыс. голов;</w:t>
            </w:r>
          </w:p>
          <w:p w:rsidR="00423B81" w:rsidRDefault="00423B81">
            <w:pPr>
              <w:numPr>
                <w:ilvl w:val="0"/>
                <w:numId w:val="14"/>
              </w:numPr>
              <w:spacing w:after="0" w:line="240" w:lineRule="auto"/>
              <w:ind w:left="356" w:hanging="284"/>
              <w:jc w:val="both"/>
              <w:rPr>
                <w:rFonts w:ascii="Times New Roman" w:hAnsi="Times New Roman" w:cs="Times New Roman"/>
              </w:rPr>
            </w:pPr>
            <w:r>
              <w:rPr>
                <w:rFonts w:ascii="Times New Roman" w:hAnsi="Times New Roman" w:cs="Times New Roman"/>
              </w:rPr>
              <w:lastRenderedPageBreak/>
              <w:t>фермы крупного рогатого скота менее 1200 голов (всех специализаций), фермы коневодческие;</w:t>
            </w:r>
          </w:p>
          <w:p w:rsidR="00423B81" w:rsidRDefault="00423B81">
            <w:pPr>
              <w:numPr>
                <w:ilvl w:val="0"/>
                <w:numId w:val="14"/>
              </w:numPr>
              <w:spacing w:after="0" w:line="240" w:lineRule="auto"/>
              <w:ind w:left="356" w:hanging="284"/>
              <w:jc w:val="both"/>
              <w:rPr>
                <w:rFonts w:ascii="Times New Roman" w:hAnsi="Times New Roman" w:cs="Times New Roman"/>
              </w:rPr>
            </w:pPr>
            <w:r>
              <w:rPr>
                <w:rFonts w:ascii="Times New Roman" w:hAnsi="Times New Roman" w:cs="Times New Roman"/>
              </w:rPr>
              <w:t>фермы овцеводческие на 5-30 тыс. голов;</w:t>
            </w:r>
          </w:p>
          <w:p w:rsidR="00423B81" w:rsidRDefault="00423B81">
            <w:pPr>
              <w:numPr>
                <w:ilvl w:val="0"/>
                <w:numId w:val="14"/>
              </w:numPr>
              <w:spacing w:after="0" w:line="240" w:lineRule="auto"/>
              <w:ind w:left="356" w:hanging="284"/>
              <w:jc w:val="both"/>
              <w:rPr>
                <w:rFonts w:ascii="Times New Roman" w:hAnsi="Times New Roman" w:cs="Times New Roman"/>
              </w:rPr>
            </w:pPr>
            <w:r>
              <w:rPr>
                <w:rFonts w:ascii="Times New Roman" w:hAnsi="Times New Roman" w:cs="Times New Roman"/>
              </w:rPr>
              <w:t>фермы птицеводческие до 100 тыс. кур-несушек и до 1 млн. бройлеров;</w:t>
            </w:r>
          </w:p>
          <w:p w:rsidR="00423B81" w:rsidRDefault="00423B81">
            <w:pPr>
              <w:numPr>
                <w:ilvl w:val="0"/>
                <w:numId w:val="14"/>
              </w:numPr>
              <w:spacing w:after="0" w:line="240" w:lineRule="auto"/>
              <w:ind w:left="356" w:hanging="284"/>
              <w:jc w:val="both"/>
              <w:rPr>
                <w:rFonts w:ascii="Times New Roman" w:hAnsi="Times New Roman" w:cs="Times New Roman"/>
              </w:rPr>
            </w:pPr>
            <w:r>
              <w:rPr>
                <w:rFonts w:ascii="Times New Roman" w:hAnsi="Times New Roman" w:cs="Times New Roman"/>
              </w:rPr>
              <w:t>площадки для буртования помета и навоза;</w:t>
            </w:r>
          </w:p>
          <w:p w:rsidR="00423B81" w:rsidRDefault="00423B81">
            <w:pPr>
              <w:numPr>
                <w:ilvl w:val="0"/>
                <w:numId w:val="14"/>
              </w:numPr>
              <w:spacing w:after="0" w:line="240" w:lineRule="auto"/>
              <w:ind w:left="356" w:hanging="284"/>
              <w:jc w:val="both"/>
              <w:rPr>
                <w:rFonts w:ascii="Times New Roman" w:hAnsi="Times New Roman" w:cs="Times New Roman"/>
              </w:rPr>
            </w:pPr>
            <w:r>
              <w:rPr>
                <w:rFonts w:ascii="Times New Roman" w:hAnsi="Times New Roman" w:cs="Times New Roman"/>
              </w:rPr>
              <w:t>склады для хранения ядохимикатов и минеральных удобрений более 50 т.;</w:t>
            </w:r>
          </w:p>
          <w:p w:rsidR="00423B81" w:rsidRDefault="00423B81">
            <w:pPr>
              <w:numPr>
                <w:ilvl w:val="0"/>
                <w:numId w:val="14"/>
              </w:numPr>
              <w:spacing w:after="0" w:line="240" w:lineRule="auto"/>
              <w:ind w:left="356" w:hanging="284"/>
              <w:jc w:val="both"/>
              <w:rPr>
                <w:rFonts w:ascii="Times New Roman" w:hAnsi="Times New Roman" w:cs="Times New Roman"/>
              </w:rPr>
            </w:pPr>
            <w:r>
              <w:rPr>
                <w:rFonts w:ascii="Times New Roman" w:hAnsi="Times New Roman" w:cs="Times New Roman"/>
              </w:rPr>
              <w:t>обработка сельскохозяйственных угодий пестицидами с применением тракторов (от границ поля до населенного пункта);</w:t>
            </w:r>
          </w:p>
          <w:p w:rsidR="00423B81" w:rsidRDefault="00423B81">
            <w:pPr>
              <w:numPr>
                <w:ilvl w:val="0"/>
                <w:numId w:val="14"/>
              </w:numPr>
              <w:spacing w:after="0" w:line="240" w:lineRule="auto"/>
              <w:ind w:left="356" w:hanging="284"/>
              <w:jc w:val="both"/>
              <w:rPr>
                <w:rFonts w:ascii="Times New Roman" w:hAnsi="Times New Roman" w:cs="Times New Roman"/>
              </w:rPr>
            </w:pPr>
            <w:r>
              <w:rPr>
                <w:rFonts w:ascii="Times New Roman" w:hAnsi="Times New Roman" w:cs="Times New Roman"/>
              </w:rPr>
              <w:t>зверофермы;</w:t>
            </w:r>
          </w:p>
          <w:p w:rsidR="00423B81" w:rsidRDefault="00423B81">
            <w:pPr>
              <w:numPr>
                <w:ilvl w:val="0"/>
                <w:numId w:val="14"/>
              </w:numPr>
              <w:spacing w:after="0" w:line="240" w:lineRule="auto"/>
              <w:ind w:left="356" w:hanging="284"/>
              <w:jc w:val="both"/>
              <w:rPr>
                <w:rFonts w:ascii="Times New Roman" w:hAnsi="Times New Roman" w:cs="Times New Roman"/>
              </w:rPr>
            </w:pPr>
            <w:r>
              <w:rPr>
                <w:rFonts w:ascii="Times New Roman" w:hAnsi="Times New Roman" w:cs="Times New Roman"/>
              </w:rPr>
              <w:t>гаражи и парки по ремонту, технологическому обслуживанию и хранению грузовых автомобилей и сельскохозяйственной техники;</w:t>
            </w:r>
          </w:p>
          <w:p w:rsidR="00423B81" w:rsidRDefault="00423B81">
            <w:pPr>
              <w:numPr>
                <w:ilvl w:val="0"/>
                <w:numId w:val="14"/>
              </w:numPr>
              <w:spacing w:after="0" w:line="240" w:lineRule="auto"/>
              <w:ind w:left="356" w:hanging="284"/>
              <w:jc w:val="both"/>
              <w:rPr>
                <w:rFonts w:ascii="Times New Roman" w:hAnsi="Times New Roman" w:cs="Times New Roman"/>
              </w:rPr>
            </w:pPr>
            <w:r>
              <w:rPr>
                <w:rFonts w:ascii="Times New Roman" w:hAnsi="Times New Roman" w:cs="Times New Roman"/>
              </w:rPr>
              <w:t xml:space="preserve">участки для </w:t>
            </w:r>
            <w:proofErr w:type="gramStart"/>
            <w:r>
              <w:rPr>
                <w:rFonts w:ascii="Times New Roman" w:hAnsi="Times New Roman" w:cs="Times New Roman"/>
              </w:rPr>
              <w:t>парникового</w:t>
            </w:r>
            <w:proofErr w:type="gramEnd"/>
            <w:r>
              <w:rPr>
                <w:rFonts w:ascii="Times New Roman" w:hAnsi="Times New Roman" w:cs="Times New Roman"/>
              </w:rPr>
              <w:t xml:space="preserve"> и тепличных хозяйств с использованием отходов;</w:t>
            </w:r>
          </w:p>
          <w:p w:rsidR="00423B81" w:rsidRDefault="00423B81">
            <w:pPr>
              <w:numPr>
                <w:ilvl w:val="0"/>
                <w:numId w:val="14"/>
              </w:numPr>
              <w:spacing w:after="0" w:line="240" w:lineRule="auto"/>
              <w:ind w:left="356" w:hanging="284"/>
              <w:jc w:val="both"/>
              <w:rPr>
                <w:rFonts w:ascii="Times New Roman" w:hAnsi="Times New Roman" w:cs="Times New Roman"/>
              </w:rPr>
            </w:pPr>
            <w:r>
              <w:rPr>
                <w:rFonts w:ascii="Times New Roman" w:hAnsi="Times New Roman" w:cs="Times New Roman"/>
              </w:rPr>
              <w:t>компостирование отходов без навоза и фекалий;</w:t>
            </w:r>
          </w:p>
          <w:p w:rsidR="00423B81" w:rsidRDefault="00423B81">
            <w:pPr>
              <w:numPr>
                <w:ilvl w:val="0"/>
                <w:numId w:val="14"/>
              </w:numPr>
              <w:spacing w:after="0" w:line="240" w:lineRule="auto"/>
              <w:ind w:left="356" w:hanging="284"/>
              <w:jc w:val="both"/>
              <w:rPr>
                <w:rFonts w:ascii="Times New Roman" w:hAnsi="Times New Roman" w:cs="Times New Roman"/>
              </w:rPr>
            </w:pPr>
            <w:r>
              <w:rPr>
                <w:rFonts w:ascii="Times New Roman" w:hAnsi="Times New Roman" w:cs="Times New Roman"/>
              </w:rPr>
              <w:t>объекты по обслуживанию грузовых автомобилей;</w:t>
            </w:r>
          </w:p>
          <w:p w:rsidR="00423B81" w:rsidRDefault="00423B81">
            <w:pPr>
              <w:numPr>
                <w:ilvl w:val="0"/>
                <w:numId w:val="14"/>
              </w:numPr>
              <w:spacing w:after="0" w:line="240" w:lineRule="auto"/>
              <w:ind w:left="356" w:hanging="284"/>
              <w:jc w:val="both"/>
              <w:rPr>
                <w:rFonts w:ascii="Times New Roman" w:hAnsi="Times New Roman" w:cs="Times New Roman"/>
              </w:rPr>
            </w:pPr>
            <w:r>
              <w:rPr>
                <w:rFonts w:ascii="Times New Roman" w:hAnsi="Times New Roman" w:cs="Times New Roman"/>
              </w:rPr>
              <w:t>открытые наземные склады и места разгрузки сухого песка, гравия, камня и др. минерально-строительных материалов;</w:t>
            </w:r>
          </w:p>
          <w:p w:rsidR="00423B81" w:rsidRDefault="00423B81">
            <w:pPr>
              <w:numPr>
                <w:ilvl w:val="0"/>
                <w:numId w:val="14"/>
              </w:numPr>
              <w:spacing w:after="0" w:line="240" w:lineRule="auto"/>
              <w:ind w:left="356" w:hanging="284"/>
              <w:jc w:val="both"/>
              <w:rPr>
                <w:rFonts w:ascii="Times New Roman" w:hAnsi="Times New Roman" w:cs="Times New Roman"/>
              </w:rPr>
            </w:pPr>
            <w:r>
              <w:rPr>
                <w:rFonts w:ascii="Times New Roman" w:hAnsi="Times New Roman" w:cs="Times New Roman"/>
              </w:rPr>
              <w:t>склады и участки перегрузки шрота, жмыха, копры и другой пылящей растительной продукции открытым способом;</w:t>
            </w:r>
          </w:p>
          <w:p w:rsidR="00423B81" w:rsidRDefault="00423B81">
            <w:pPr>
              <w:numPr>
                <w:ilvl w:val="0"/>
                <w:numId w:val="14"/>
              </w:numPr>
              <w:spacing w:after="0" w:line="240" w:lineRule="auto"/>
              <w:ind w:left="356" w:hanging="284"/>
              <w:jc w:val="both"/>
              <w:rPr>
                <w:rFonts w:ascii="Times New Roman" w:hAnsi="Times New Roman" w:cs="Times New Roman"/>
              </w:rPr>
            </w:pPr>
            <w:r>
              <w:rPr>
                <w:rFonts w:ascii="Times New Roman" w:hAnsi="Times New Roman" w:cs="Times New Roman"/>
              </w:rPr>
              <w:t>склады, перегрузка и хранение утильсырья;</w:t>
            </w:r>
          </w:p>
          <w:p w:rsidR="00423B81" w:rsidRDefault="00423B81">
            <w:pPr>
              <w:numPr>
                <w:ilvl w:val="0"/>
                <w:numId w:val="14"/>
              </w:numPr>
              <w:spacing w:after="0" w:line="240" w:lineRule="auto"/>
              <w:ind w:left="356" w:hanging="284"/>
              <w:jc w:val="both"/>
              <w:rPr>
                <w:rFonts w:ascii="Times New Roman" w:hAnsi="Times New Roman" w:cs="Times New Roman"/>
              </w:rPr>
            </w:pPr>
            <w:r>
              <w:rPr>
                <w:rFonts w:ascii="Times New Roman" w:hAnsi="Times New Roman" w:cs="Times New Roman"/>
              </w:rPr>
              <w:t>склады, перегрузка и хранение мокросоленых необработанных кож (более 200 шт.) и др. сырья животного происхождения;</w:t>
            </w:r>
          </w:p>
          <w:p w:rsidR="00423B81" w:rsidRDefault="00423B81">
            <w:pPr>
              <w:numPr>
                <w:ilvl w:val="0"/>
                <w:numId w:val="14"/>
              </w:numPr>
              <w:spacing w:after="0" w:line="240" w:lineRule="auto"/>
              <w:ind w:left="356" w:hanging="284"/>
              <w:jc w:val="both"/>
              <w:rPr>
                <w:rFonts w:ascii="Times New Roman" w:hAnsi="Times New Roman" w:cs="Times New Roman"/>
                <w:sz w:val="24"/>
                <w:szCs w:val="24"/>
              </w:rPr>
            </w:pPr>
            <w:r>
              <w:rPr>
                <w:rFonts w:ascii="Times New Roman" w:hAnsi="Times New Roman" w:cs="Times New Roman"/>
              </w:rPr>
              <w:t xml:space="preserve">участки постоянной перегрузки скота, животных и птиц.   </w:t>
            </w:r>
          </w:p>
        </w:tc>
      </w:tr>
      <w:tr w:rsidR="00423B81" w:rsidTr="00D14DB5">
        <w:trPr>
          <w:trHeight w:val="480"/>
        </w:trPr>
        <w:tc>
          <w:tcPr>
            <w:tcW w:w="4536" w:type="dxa"/>
            <w:tcBorders>
              <w:top w:val="single" w:sz="4" w:space="0" w:color="auto"/>
              <w:left w:val="single" w:sz="4" w:space="0" w:color="auto"/>
              <w:bottom w:val="single" w:sz="6" w:space="0" w:color="auto"/>
              <w:right w:val="single" w:sz="6" w:space="0" w:color="auto"/>
            </w:tcBorders>
            <w:hideMark/>
          </w:tcPr>
          <w:p w:rsidR="00423B81" w:rsidRDefault="00423B81">
            <w:pPr>
              <w:spacing w:line="240" w:lineRule="auto"/>
              <w:jc w:val="both"/>
              <w:rPr>
                <w:rFonts w:ascii="Times New Roman" w:hAnsi="Times New Roman" w:cs="Times New Roman"/>
                <w:bCs/>
                <w:sz w:val="24"/>
                <w:szCs w:val="24"/>
              </w:rPr>
            </w:pPr>
            <w:r>
              <w:rPr>
                <w:rFonts w:ascii="Times New Roman" w:hAnsi="Times New Roman" w:cs="Times New Roman"/>
                <w:bCs/>
              </w:rPr>
              <w:lastRenderedPageBreak/>
              <w:t xml:space="preserve">Вспомогательные виды разрешенного использования (установленные </w:t>
            </w:r>
            <w:proofErr w:type="gramStart"/>
            <w:r>
              <w:rPr>
                <w:rFonts w:ascii="Times New Roman" w:hAnsi="Times New Roman" w:cs="Times New Roman"/>
                <w:bCs/>
              </w:rPr>
              <w:t>к</w:t>
            </w:r>
            <w:proofErr w:type="gramEnd"/>
            <w:r>
              <w:rPr>
                <w:rFonts w:ascii="Times New Roman" w:hAnsi="Times New Roman" w:cs="Times New Roman"/>
                <w:bCs/>
              </w:rPr>
              <w:t xml:space="preserve"> основным)</w:t>
            </w:r>
          </w:p>
        </w:tc>
        <w:tc>
          <w:tcPr>
            <w:tcW w:w="4820" w:type="dxa"/>
            <w:tcBorders>
              <w:top w:val="single" w:sz="4" w:space="0" w:color="auto"/>
              <w:left w:val="single" w:sz="6" w:space="0" w:color="auto"/>
              <w:bottom w:val="single" w:sz="6" w:space="0" w:color="auto"/>
              <w:right w:val="single" w:sz="4" w:space="0" w:color="auto"/>
            </w:tcBorders>
            <w:hideMark/>
          </w:tcPr>
          <w:p w:rsidR="00423B81" w:rsidRDefault="00423B81">
            <w:pPr>
              <w:numPr>
                <w:ilvl w:val="0"/>
                <w:numId w:val="15"/>
              </w:numPr>
              <w:spacing w:after="0" w:line="240" w:lineRule="auto"/>
              <w:ind w:left="288" w:hanging="283"/>
              <w:jc w:val="both"/>
              <w:rPr>
                <w:rFonts w:ascii="Times New Roman" w:hAnsi="Times New Roman" w:cs="Times New Roman"/>
                <w:sz w:val="24"/>
                <w:szCs w:val="24"/>
              </w:rPr>
            </w:pPr>
            <w:r>
              <w:rPr>
                <w:rFonts w:ascii="Times New Roman" w:hAnsi="Times New Roman" w:cs="Times New Roman"/>
              </w:rPr>
              <w:t>Вспомогательные здания и сооружения, технологически связанные с ведущим видом использования.</w:t>
            </w:r>
          </w:p>
          <w:p w:rsidR="00423B81" w:rsidRDefault="00423B81">
            <w:pPr>
              <w:numPr>
                <w:ilvl w:val="0"/>
                <w:numId w:val="15"/>
              </w:numPr>
              <w:spacing w:after="0" w:line="240" w:lineRule="auto"/>
              <w:ind w:left="288" w:hanging="283"/>
              <w:jc w:val="both"/>
              <w:rPr>
                <w:rFonts w:ascii="Times New Roman" w:hAnsi="Times New Roman" w:cs="Times New Roman"/>
              </w:rPr>
            </w:pPr>
            <w:r>
              <w:rPr>
                <w:rFonts w:ascii="Times New Roman" w:hAnsi="Times New Roman" w:cs="Times New Roman"/>
              </w:rPr>
              <w:t>Здания и сооружения для размещения служб охраны и наблюдения.</w:t>
            </w:r>
          </w:p>
          <w:p w:rsidR="00423B81" w:rsidRDefault="00423B81">
            <w:pPr>
              <w:numPr>
                <w:ilvl w:val="0"/>
                <w:numId w:val="15"/>
              </w:numPr>
              <w:spacing w:after="0" w:line="240" w:lineRule="auto"/>
              <w:ind w:left="288" w:hanging="283"/>
              <w:jc w:val="both"/>
              <w:rPr>
                <w:rFonts w:ascii="Times New Roman" w:hAnsi="Times New Roman" w:cs="Times New Roman"/>
              </w:rPr>
            </w:pPr>
            <w:r>
              <w:rPr>
                <w:rFonts w:ascii="Times New Roman" w:hAnsi="Times New Roman" w:cs="Times New Roman"/>
              </w:rPr>
              <w:t>Гаражи служебного транспорта.</w:t>
            </w:r>
          </w:p>
          <w:p w:rsidR="00423B81" w:rsidRDefault="00423B81">
            <w:pPr>
              <w:numPr>
                <w:ilvl w:val="0"/>
                <w:numId w:val="15"/>
              </w:numPr>
              <w:spacing w:after="0" w:line="240" w:lineRule="auto"/>
              <w:ind w:left="288" w:hanging="283"/>
              <w:jc w:val="both"/>
              <w:rPr>
                <w:rFonts w:ascii="Times New Roman" w:hAnsi="Times New Roman" w:cs="Times New Roman"/>
              </w:rPr>
            </w:pPr>
            <w:r>
              <w:rPr>
                <w:rFonts w:ascii="Times New Roman" w:hAnsi="Times New Roman" w:cs="Times New Roman"/>
              </w:rPr>
              <w:t>Гостевые автостоянки, парковки.</w:t>
            </w:r>
          </w:p>
          <w:p w:rsidR="00423B81" w:rsidRDefault="00423B81">
            <w:pPr>
              <w:numPr>
                <w:ilvl w:val="0"/>
                <w:numId w:val="15"/>
              </w:numPr>
              <w:spacing w:after="0" w:line="240" w:lineRule="auto"/>
              <w:ind w:left="288" w:hanging="283"/>
              <w:jc w:val="both"/>
              <w:rPr>
                <w:rFonts w:ascii="Times New Roman" w:hAnsi="Times New Roman" w:cs="Times New Roman"/>
              </w:rPr>
            </w:pPr>
            <w:r>
              <w:rPr>
                <w:rFonts w:ascii="Times New Roman" w:hAnsi="Times New Roman" w:cs="Times New Roman"/>
              </w:rPr>
              <w:t xml:space="preserve">Площадки для сбора мусора. </w:t>
            </w:r>
          </w:p>
          <w:p w:rsidR="00423B81" w:rsidRDefault="00423B81">
            <w:pPr>
              <w:numPr>
                <w:ilvl w:val="0"/>
                <w:numId w:val="15"/>
              </w:numPr>
              <w:spacing w:after="0" w:line="240" w:lineRule="auto"/>
              <w:ind w:left="288" w:hanging="283"/>
              <w:jc w:val="both"/>
              <w:rPr>
                <w:rFonts w:ascii="Times New Roman" w:hAnsi="Times New Roman" w:cs="Times New Roman"/>
              </w:rPr>
            </w:pPr>
            <w:r>
              <w:rPr>
                <w:rFonts w:ascii="Times New Roman" w:hAnsi="Times New Roman" w:cs="Times New Roman"/>
              </w:rPr>
              <w:t xml:space="preserve">Сооружения и устройства сетей инженерно технического обеспечения. </w:t>
            </w:r>
          </w:p>
          <w:p w:rsidR="00423B81" w:rsidRDefault="00423B81">
            <w:pPr>
              <w:numPr>
                <w:ilvl w:val="0"/>
                <w:numId w:val="15"/>
              </w:numPr>
              <w:spacing w:after="0" w:line="240" w:lineRule="auto"/>
              <w:ind w:left="288" w:hanging="283"/>
              <w:jc w:val="both"/>
              <w:rPr>
                <w:rFonts w:ascii="Times New Roman" w:hAnsi="Times New Roman" w:cs="Times New Roman"/>
              </w:rPr>
            </w:pPr>
            <w:r>
              <w:rPr>
                <w:rFonts w:ascii="Times New Roman" w:hAnsi="Times New Roman" w:cs="Times New Roman"/>
              </w:rPr>
              <w:t>Благоустройство территорий, элементы малых архитектурных форм.</w:t>
            </w:r>
          </w:p>
          <w:p w:rsidR="00423B81" w:rsidRDefault="00423B81">
            <w:pPr>
              <w:numPr>
                <w:ilvl w:val="0"/>
                <w:numId w:val="15"/>
              </w:numPr>
              <w:spacing w:after="0" w:line="240" w:lineRule="auto"/>
              <w:ind w:left="288" w:hanging="283"/>
              <w:jc w:val="both"/>
              <w:rPr>
                <w:rFonts w:ascii="Times New Roman" w:hAnsi="Times New Roman" w:cs="Times New Roman"/>
              </w:rPr>
            </w:pPr>
            <w:r>
              <w:rPr>
                <w:rFonts w:ascii="Times New Roman" w:hAnsi="Times New Roman" w:cs="Times New Roman"/>
              </w:rPr>
              <w:t>Общественные зеленые насаждения.</w:t>
            </w:r>
          </w:p>
          <w:p w:rsidR="00423B81" w:rsidRDefault="00423B81">
            <w:pPr>
              <w:numPr>
                <w:ilvl w:val="0"/>
                <w:numId w:val="15"/>
              </w:numPr>
              <w:spacing w:after="0" w:line="240" w:lineRule="auto"/>
              <w:ind w:left="288" w:hanging="283"/>
              <w:jc w:val="both"/>
              <w:rPr>
                <w:rFonts w:ascii="Times New Roman" w:hAnsi="Times New Roman" w:cs="Times New Roman"/>
              </w:rPr>
            </w:pPr>
            <w:r>
              <w:rPr>
                <w:rFonts w:ascii="Times New Roman" w:hAnsi="Times New Roman" w:cs="Times New Roman"/>
              </w:rPr>
              <w:t>Объекты гражданской обороны.</w:t>
            </w:r>
          </w:p>
          <w:p w:rsidR="00423B81" w:rsidRDefault="00423B81">
            <w:pPr>
              <w:numPr>
                <w:ilvl w:val="0"/>
                <w:numId w:val="15"/>
              </w:numPr>
              <w:spacing w:after="0" w:line="240" w:lineRule="auto"/>
              <w:ind w:left="288" w:hanging="283"/>
              <w:jc w:val="both"/>
              <w:rPr>
                <w:rFonts w:ascii="Times New Roman" w:hAnsi="Times New Roman" w:cs="Times New Roman"/>
              </w:rPr>
            </w:pPr>
            <w:r>
              <w:rPr>
                <w:rFonts w:ascii="Times New Roman" w:hAnsi="Times New Roman" w:cs="Times New Roman"/>
              </w:rPr>
              <w:t>Объекты пожарной охраны (гидранты, резервуары и т.п.).</w:t>
            </w:r>
          </w:p>
          <w:p w:rsidR="00423B81" w:rsidRDefault="00423B81">
            <w:pPr>
              <w:numPr>
                <w:ilvl w:val="0"/>
                <w:numId w:val="15"/>
              </w:numPr>
              <w:spacing w:after="0" w:line="240" w:lineRule="auto"/>
              <w:ind w:left="288" w:hanging="283"/>
              <w:jc w:val="both"/>
              <w:rPr>
                <w:rFonts w:ascii="Times New Roman" w:hAnsi="Times New Roman" w:cs="Times New Roman"/>
                <w:sz w:val="24"/>
                <w:szCs w:val="24"/>
              </w:rPr>
            </w:pPr>
            <w:r>
              <w:rPr>
                <w:rFonts w:ascii="Times New Roman" w:hAnsi="Times New Roman" w:cs="Times New Roman"/>
              </w:rPr>
              <w:t>Реклама и объекты оформления в специально отведенных местах.</w:t>
            </w:r>
          </w:p>
        </w:tc>
      </w:tr>
      <w:tr w:rsidR="00423B81" w:rsidTr="00D14DB5">
        <w:trPr>
          <w:trHeight w:val="836"/>
        </w:trPr>
        <w:tc>
          <w:tcPr>
            <w:tcW w:w="4536" w:type="dxa"/>
            <w:tcBorders>
              <w:top w:val="single" w:sz="6" w:space="0" w:color="auto"/>
              <w:left w:val="single" w:sz="4" w:space="0" w:color="auto"/>
              <w:bottom w:val="single" w:sz="6" w:space="0" w:color="auto"/>
              <w:right w:val="single" w:sz="6"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bCs/>
              </w:rPr>
              <w:lastRenderedPageBreak/>
              <w:t>Условно разрешенные виды использования</w:t>
            </w:r>
          </w:p>
        </w:tc>
        <w:tc>
          <w:tcPr>
            <w:tcW w:w="4820" w:type="dxa"/>
            <w:tcBorders>
              <w:top w:val="single" w:sz="6" w:space="0" w:color="auto"/>
              <w:left w:val="single" w:sz="6" w:space="0" w:color="auto"/>
              <w:bottom w:val="single" w:sz="6" w:space="0" w:color="auto"/>
              <w:right w:val="single" w:sz="4" w:space="0" w:color="auto"/>
            </w:tcBorders>
            <w:hideMark/>
          </w:tcPr>
          <w:p w:rsidR="00423B81" w:rsidRDefault="00423B81">
            <w:pPr>
              <w:numPr>
                <w:ilvl w:val="0"/>
                <w:numId w:val="16"/>
              </w:numPr>
              <w:spacing w:after="0" w:line="240" w:lineRule="auto"/>
              <w:ind w:left="356" w:hanging="284"/>
              <w:jc w:val="both"/>
              <w:rPr>
                <w:rFonts w:ascii="Times New Roman" w:hAnsi="Times New Roman" w:cs="Times New Roman"/>
                <w:sz w:val="24"/>
                <w:szCs w:val="24"/>
              </w:rPr>
            </w:pPr>
            <w:r>
              <w:rPr>
                <w:rFonts w:ascii="Times New Roman" w:hAnsi="Times New Roman" w:cs="Times New Roman"/>
              </w:rPr>
              <w:t>Автозаправочные станции.</w:t>
            </w:r>
          </w:p>
          <w:p w:rsidR="00423B81" w:rsidRDefault="00423B81">
            <w:pPr>
              <w:numPr>
                <w:ilvl w:val="0"/>
                <w:numId w:val="16"/>
              </w:numPr>
              <w:spacing w:after="0" w:line="240" w:lineRule="auto"/>
              <w:ind w:left="356" w:hanging="284"/>
              <w:jc w:val="both"/>
              <w:rPr>
                <w:rFonts w:ascii="Times New Roman" w:hAnsi="Times New Roman" w:cs="Times New Roman"/>
              </w:rPr>
            </w:pPr>
            <w:r>
              <w:rPr>
                <w:rFonts w:ascii="Times New Roman" w:hAnsi="Times New Roman" w:cs="Times New Roman"/>
              </w:rPr>
              <w:t>Санитарно-технические сооружения и установки коммунального назначения, склады временного хранения утильсырья.</w:t>
            </w:r>
          </w:p>
          <w:p w:rsidR="00423B81" w:rsidRDefault="00423B81">
            <w:pPr>
              <w:numPr>
                <w:ilvl w:val="0"/>
                <w:numId w:val="16"/>
              </w:numPr>
              <w:spacing w:after="0" w:line="240" w:lineRule="auto"/>
              <w:ind w:left="356" w:hanging="284"/>
              <w:jc w:val="both"/>
              <w:rPr>
                <w:rFonts w:ascii="Times New Roman" w:hAnsi="Times New Roman" w:cs="Times New Roman"/>
              </w:rPr>
            </w:pPr>
            <w:r>
              <w:rPr>
                <w:rFonts w:ascii="Times New Roman" w:hAnsi="Times New Roman" w:cs="Times New Roman"/>
              </w:rPr>
              <w:t>Профессионально-технические учебные заведения.</w:t>
            </w:r>
          </w:p>
          <w:p w:rsidR="00423B81" w:rsidRDefault="00423B81">
            <w:pPr>
              <w:numPr>
                <w:ilvl w:val="0"/>
                <w:numId w:val="16"/>
              </w:numPr>
              <w:spacing w:after="0" w:line="240" w:lineRule="auto"/>
              <w:ind w:left="356" w:hanging="284"/>
              <w:jc w:val="both"/>
              <w:rPr>
                <w:rFonts w:ascii="Times New Roman" w:hAnsi="Times New Roman" w:cs="Times New Roman"/>
              </w:rPr>
            </w:pPr>
            <w:r>
              <w:rPr>
                <w:rFonts w:ascii="Times New Roman" w:hAnsi="Times New Roman" w:cs="Times New Roman"/>
              </w:rPr>
              <w:t>Поликлиники.</w:t>
            </w:r>
          </w:p>
          <w:p w:rsidR="00423B81" w:rsidRDefault="00423B81">
            <w:pPr>
              <w:numPr>
                <w:ilvl w:val="0"/>
                <w:numId w:val="16"/>
              </w:numPr>
              <w:spacing w:after="0" w:line="240" w:lineRule="auto"/>
              <w:ind w:left="356" w:hanging="284"/>
              <w:jc w:val="both"/>
              <w:rPr>
                <w:rFonts w:ascii="Times New Roman" w:hAnsi="Times New Roman" w:cs="Times New Roman"/>
              </w:rPr>
            </w:pPr>
            <w:r>
              <w:rPr>
                <w:rFonts w:ascii="Times New Roman" w:hAnsi="Times New Roman" w:cs="Times New Roman"/>
              </w:rPr>
              <w:t>Отдельно стоящие объекты бытового обслуживания.</w:t>
            </w:r>
          </w:p>
          <w:p w:rsidR="00423B81" w:rsidRDefault="00423B81">
            <w:pPr>
              <w:numPr>
                <w:ilvl w:val="0"/>
                <w:numId w:val="16"/>
              </w:numPr>
              <w:spacing w:after="0" w:line="240" w:lineRule="auto"/>
              <w:ind w:left="356" w:hanging="284"/>
              <w:jc w:val="both"/>
              <w:rPr>
                <w:rFonts w:ascii="Times New Roman" w:hAnsi="Times New Roman" w:cs="Times New Roman"/>
              </w:rPr>
            </w:pPr>
            <w:r>
              <w:rPr>
                <w:rFonts w:ascii="Times New Roman" w:hAnsi="Times New Roman" w:cs="Times New Roman"/>
              </w:rPr>
              <w:t>Киоски, лоточная торговля, временные павильоны розничной торговли и обслуживания населения.</w:t>
            </w:r>
          </w:p>
          <w:p w:rsidR="00423B81" w:rsidRDefault="00423B81">
            <w:pPr>
              <w:numPr>
                <w:ilvl w:val="0"/>
                <w:numId w:val="16"/>
              </w:numPr>
              <w:spacing w:after="0" w:line="240" w:lineRule="auto"/>
              <w:ind w:left="356" w:hanging="284"/>
              <w:jc w:val="both"/>
              <w:rPr>
                <w:rFonts w:ascii="Times New Roman" w:hAnsi="Times New Roman" w:cs="Times New Roman"/>
              </w:rPr>
            </w:pPr>
            <w:r>
              <w:rPr>
                <w:rFonts w:ascii="Times New Roman" w:hAnsi="Times New Roman" w:cs="Times New Roman"/>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423B81" w:rsidRDefault="00423B81">
            <w:pPr>
              <w:numPr>
                <w:ilvl w:val="0"/>
                <w:numId w:val="16"/>
              </w:numPr>
              <w:spacing w:after="0" w:line="240" w:lineRule="auto"/>
              <w:ind w:left="356" w:hanging="284"/>
              <w:jc w:val="both"/>
              <w:rPr>
                <w:rFonts w:ascii="Times New Roman" w:hAnsi="Times New Roman" w:cs="Times New Roman"/>
              </w:rPr>
            </w:pPr>
            <w:r>
              <w:rPr>
                <w:rFonts w:ascii="Times New Roman" w:hAnsi="Times New Roman" w:cs="Times New Roman"/>
              </w:rPr>
              <w:t>Аптеки.</w:t>
            </w:r>
          </w:p>
          <w:p w:rsidR="00423B81" w:rsidRDefault="00423B81">
            <w:pPr>
              <w:numPr>
                <w:ilvl w:val="0"/>
                <w:numId w:val="16"/>
              </w:numPr>
              <w:spacing w:after="0" w:line="240" w:lineRule="auto"/>
              <w:ind w:left="356" w:hanging="284"/>
              <w:jc w:val="both"/>
              <w:rPr>
                <w:rFonts w:ascii="Times New Roman" w:hAnsi="Times New Roman" w:cs="Times New Roman"/>
              </w:rPr>
            </w:pPr>
            <w:r>
              <w:rPr>
                <w:rFonts w:ascii="Times New Roman" w:hAnsi="Times New Roman" w:cs="Times New Roman"/>
              </w:rPr>
              <w:t>Ветеринарные лечебницы с содержанием животных.</w:t>
            </w:r>
          </w:p>
          <w:p w:rsidR="00423B81" w:rsidRDefault="00423B81">
            <w:pPr>
              <w:numPr>
                <w:ilvl w:val="0"/>
                <w:numId w:val="16"/>
              </w:numPr>
              <w:spacing w:after="0" w:line="240" w:lineRule="auto"/>
              <w:ind w:left="356" w:hanging="284"/>
              <w:jc w:val="both"/>
              <w:rPr>
                <w:rFonts w:ascii="Times New Roman" w:hAnsi="Times New Roman" w:cs="Times New Roman"/>
              </w:rPr>
            </w:pPr>
            <w:r>
              <w:rPr>
                <w:rFonts w:ascii="Times New Roman" w:hAnsi="Times New Roman" w:cs="Times New Roman"/>
              </w:rPr>
              <w:t>Ветеринарные приемные пункты.</w:t>
            </w:r>
          </w:p>
          <w:p w:rsidR="00423B81" w:rsidRDefault="00423B81">
            <w:pPr>
              <w:numPr>
                <w:ilvl w:val="0"/>
                <w:numId w:val="16"/>
              </w:numPr>
              <w:spacing w:after="0" w:line="240" w:lineRule="auto"/>
              <w:ind w:left="356" w:hanging="284"/>
              <w:jc w:val="both"/>
              <w:rPr>
                <w:rFonts w:ascii="Times New Roman" w:hAnsi="Times New Roman" w:cs="Times New Roman"/>
                <w:sz w:val="24"/>
                <w:szCs w:val="24"/>
              </w:rPr>
            </w:pPr>
            <w:r>
              <w:rPr>
                <w:rFonts w:ascii="Times New Roman" w:hAnsi="Times New Roman" w:cs="Times New Roman"/>
              </w:rPr>
              <w:t xml:space="preserve">Антенны сотовой, радиорелейной, спутниковой связи. </w:t>
            </w:r>
          </w:p>
        </w:tc>
      </w:tr>
      <w:tr w:rsidR="00423B81" w:rsidTr="00D14DB5">
        <w:trPr>
          <w:trHeight w:val="360"/>
        </w:trPr>
        <w:tc>
          <w:tcPr>
            <w:tcW w:w="4536" w:type="dxa"/>
            <w:tcBorders>
              <w:top w:val="single" w:sz="6" w:space="0" w:color="auto"/>
              <w:left w:val="single" w:sz="6" w:space="0" w:color="auto"/>
              <w:bottom w:val="single" w:sz="6" w:space="0" w:color="auto"/>
              <w:right w:val="single" w:sz="6" w:space="0" w:color="auto"/>
            </w:tcBorders>
            <w:hideMark/>
          </w:tcPr>
          <w:p w:rsidR="00423B81" w:rsidRDefault="00423B81">
            <w:pPr>
              <w:spacing w:line="240" w:lineRule="auto"/>
              <w:jc w:val="both"/>
              <w:rPr>
                <w:rFonts w:ascii="Times New Roman" w:hAnsi="Times New Roman" w:cs="Times New Roman"/>
                <w:bCs/>
                <w:sz w:val="24"/>
                <w:szCs w:val="24"/>
              </w:rPr>
            </w:pPr>
            <w:r>
              <w:rPr>
                <w:rFonts w:ascii="Times New Roman" w:hAnsi="Times New Roman" w:cs="Times New Roman"/>
                <w:bCs/>
              </w:rPr>
              <w:t>Вспомогательные виды разрешенного использования для условно разрешенных видов</w:t>
            </w:r>
          </w:p>
        </w:tc>
        <w:tc>
          <w:tcPr>
            <w:tcW w:w="4820" w:type="dxa"/>
            <w:tcBorders>
              <w:top w:val="single" w:sz="6" w:space="0" w:color="auto"/>
              <w:left w:val="single" w:sz="6" w:space="0" w:color="auto"/>
              <w:bottom w:val="single" w:sz="6" w:space="0" w:color="auto"/>
              <w:right w:val="single" w:sz="6" w:space="0" w:color="auto"/>
            </w:tcBorders>
            <w:hideMark/>
          </w:tcPr>
          <w:p w:rsidR="00423B81" w:rsidRDefault="00423B81">
            <w:pPr>
              <w:numPr>
                <w:ilvl w:val="0"/>
                <w:numId w:val="17"/>
              </w:numPr>
              <w:spacing w:after="0" w:line="240" w:lineRule="auto"/>
              <w:ind w:left="288" w:hanging="283"/>
              <w:jc w:val="both"/>
              <w:rPr>
                <w:rFonts w:ascii="Times New Roman" w:hAnsi="Times New Roman" w:cs="Times New Roman"/>
                <w:sz w:val="24"/>
                <w:szCs w:val="24"/>
              </w:rPr>
            </w:pPr>
            <w:r>
              <w:rPr>
                <w:rFonts w:ascii="Times New Roman" w:hAnsi="Times New Roman" w:cs="Times New Roman"/>
              </w:rPr>
              <w:t>Открытые стоянки краткосрочного хранения автомобилей.</w:t>
            </w:r>
          </w:p>
          <w:p w:rsidR="00423B81" w:rsidRDefault="00423B81">
            <w:pPr>
              <w:numPr>
                <w:ilvl w:val="0"/>
                <w:numId w:val="17"/>
              </w:numPr>
              <w:spacing w:after="0" w:line="240" w:lineRule="auto"/>
              <w:ind w:left="288" w:hanging="283"/>
              <w:jc w:val="both"/>
              <w:rPr>
                <w:rFonts w:ascii="Times New Roman" w:hAnsi="Times New Roman" w:cs="Times New Roman"/>
              </w:rPr>
            </w:pPr>
            <w:r>
              <w:rPr>
                <w:rFonts w:ascii="Times New Roman" w:hAnsi="Times New Roman" w:cs="Times New Roman"/>
              </w:rPr>
              <w:t>Площадки транзитного транспорта с местами хранения автобусов, грузовиков, легковых автомобилей.</w:t>
            </w:r>
          </w:p>
          <w:p w:rsidR="00423B81" w:rsidRDefault="00423B81">
            <w:pPr>
              <w:numPr>
                <w:ilvl w:val="0"/>
                <w:numId w:val="17"/>
              </w:numPr>
              <w:spacing w:after="0" w:line="240" w:lineRule="auto"/>
              <w:ind w:left="288" w:hanging="283"/>
              <w:jc w:val="both"/>
              <w:rPr>
                <w:rFonts w:ascii="Times New Roman" w:hAnsi="Times New Roman" w:cs="Times New Roman"/>
                <w:sz w:val="24"/>
                <w:szCs w:val="24"/>
              </w:rPr>
            </w:pPr>
            <w:r>
              <w:rPr>
                <w:rFonts w:ascii="Times New Roman" w:hAnsi="Times New Roman" w:cs="Times New Roman"/>
              </w:rPr>
              <w:t>Автостоянки для временного хранения грузовых автомобилей.</w:t>
            </w:r>
          </w:p>
        </w:tc>
      </w:tr>
      <w:tr w:rsidR="00423B81" w:rsidTr="00D14DB5">
        <w:trPr>
          <w:trHeight w:val="383"/>
        </w:trPr>
        <w:tc>
          <w:tcPr>
            <w:tcW w:w="9356" w:type="dxa"/>
            <w:gridSpan w:val="2"/>
            <w:tcBorders>
              <w:top w:val="single" w:sz="6" w:space="0" w:color="auto"/>
              <w:left w:val="single" w:sz="6" w:space="0" w:color="auto"/>
              <w:bottom w:val="single" w:sz="6" w:space="0" w:color="auto"/>
              <w:right w:val="single" w:sz="6" w:space="0" w:color="auto"/>
            </w:tcBorders>
            <w:hideMark/>
          </w:tcPr>
          <w:p w:rsidR="00423B81" w:rsidRDefault="00423B81">
            <w:pPr>
              <w:spacing w:line="240" w:lineRule="auto"/>
              <w:jc w:val="both"/>
              <w:rPr>
                <w:rFonts w:ascii="Times New Roman" w:hAnsi="Times New Roman" w:cs="Times New Roman"/>
                <w:b/>
                <w:color w:val="002060"/>
                <w:sz w:val="24"/>
                <w:szCs w:val="24"/>
              </w:rPr>
            </w:pPr>
            <w:r>
              <w:rPr>
                <w:rFonts w:ascii="Times New Roman" w:hAnsi="Times New Roman" w:cs="Times New Roman"/>
                <w:b/>
                <w:color w:val="002060"/>
              </w:rPr>
              <w:t>Параметры разрешенного строительства, реконструкции объектов капитального строительств</w:t>
            </w:r>
          </w:p>
        </w:tc>
      </w:tr>
      <w:tr w:rsidR="00423B81" w:rsidTr="00D14DB5">
        <w:trPr>
          <w:trHeight w:val="588"/>
        </w:trPr>
        <w:tc>
          <w:tcPr>
            <w:tcW w:w="4536" w:type="dxa"/>
            <w:tcBorders>
              <w:top w:val="single" w:sz="6" w:space="0" w:color="auto"/>
              <w:left w:val="single" w:sz="6" w:space="0" w:color="auto"/>
              <w:bottom w:val="single" w:sz="6" w:space="0" w:color="auto"/>
              <w:right w:val="single" w:sz="6" w:space="0" w:color="auto"/>
            </w:tcBorders>
            <w:hideMark/>
          </w:tcPr>
          <w:p w:rsidR="00423B81" w:rsidRDefault="00423B81">
            <w:pPr>
              <w:spacing w:line="240" w:lineRule="auto"/>
              <w:jc w:val="both"/>
              <w:rPr>
                <w:rFonts w:ascii="Times New Roman" w:hAnsi="Times New Roman" w:cs="Times New Roman"/>
                <w:color w:val="002060"/>
                <w:sz w:val="24"/>
                <w:szCs w:val="24"/>
              </w:rPr>
            </w:pPr>
            <w:r>
              <w:rPr>
                <w:rFonts w:ascii="Times New Roman" w:hAnsi="Times New Roman" w:cs="Times New Roman"/>
                <w:color w:val="002060"/>
              </w:rPr>
              <w:t>Предельные (минимальные и (или) максимальные) размеры земельных участков, в том числе их площадь</w:t>
            </w:r>
          </w:p>
        </w:tc>
        <w:tc>
          <w:tcPr>
            <w:tcW w:w="4820" w:type="dxa"/>
            <w:tcBorders>
              <w:top w:val="single" w:sz="6" w:space="0" w:color="auto"/>
              <w:left w:val="single" w:sz="6" w:space="0" w:color="auto"/>
              <w:bottom w:val="single" w:sz="6" w:space="0" w:color="auto"/>
              <w:right w:val="single" w:sz="6" w:space="0" w:color="auto"/>
            </w:tcBorders>
          </w:tcPr>
          <w:p w:rsidR="00423B81" w:rsidRDefault="00423B81">
            <w:pPr>
              <w:spacing w:line="240" w:lineRule="auto"/>
              <w:jc w:val="both"/>
              <w:rPr>
                <w:rFonts w:ascii="Times New Roman" w:hAnsi="Times New Roman" w:cs="Times New Roman"/>
                <w:color w:val="002060"/>
                <w:sz w:val="24"/>
                <w:szCs w:val="24"/>
              </w:rPr>
            </w:pPr>
            <w:r>
              <w:rPr>
                <w:rFonts w:ascii="Times New Roman" w:hAnsi="Times New Roman" w:cs="Times New Roman"/>
                <w:color w:val="002060"/>
              </w:rPr>
              <w:t>минимальный - 200 кв. м</w:t>
            </w:r>
          </w:p>
          <w:p w:rsidR="00423B81" w:rsidRDefault="00423B81">
            <w:pPr>
              <w:spacing w:line="240" w:lineRule="auto"/>
              <w:jc w:val="both"/>
              <w:rPr>
                <w:rFonts w:ascii="Times New Roman" w:hAnsi="Times New Roman" w:cs="Times New Roman"/>
                <w:color w:val="002060"/>
                <w:sz w:val="24"/>
                <w:szCs w:val="24"/>
              </w:rPr>
            </w:pPr>
          </w:p>
        </w:tc>
      </w:tr>
      <w:tr w:rsidR="00423B81" w:rsidTr="00D14DB5">
        <w:trPr>
          <w:trHeight w:val="588"/>
        </w:trPr>
        <w:tc>
          <w:tcPr>
            <w:tcW w:w="4536" w:type="dxa"/>
            <w:tcBorders>
              <w:top w:val="single" w:sz="6" w:space="0" w:color="auto"/>
              <w:left w:val="single" w:sz="6" w:space="0" w:color="auto"/>
              <w:bottom w:val="single" w:sz="6" w:space="0" w:color="auto"/>
              <w:right w:val="single" w:sz="6" w:space="0" w:color="auto"/>
            </w:tcBorders>
            <w:hideMark/>
          </w:tcPr>
          <w:p w:rsidR="00423B81" w:rsidRDefault="00423B81">
            <w:pPr>
              <w:spacing w:line="240" w:lineRule="auto"/>
              <w:jc w:val="both"/>
              <w:rPr>
                <w:rFonts w:ascii="Times New Roman" w:hAnsi="Times New Roman" w:cs="Times New Roman"/>
                <w:color w:val="002060"/>
                <w:sz w:val="24"/>
                <w:szCs w:val="24"/>
              </w:rPr>
            </w:pPr>
            <w:r>
              <w:rPr>
                <w:rFonts w:ascii="Times New Roman" w:hAnsi="Times New Roman" w:cs="Times New Roman"/>
                <w:color w:val="002060"/>
              </w:rPr>
              <w:t xml:space="preserve">Минимальные отступы от границ земельных участков </w:t>
            </w:r>
          </w:p>
        </w:tc>
        <w:tc>
          <w:tcPr>
            <w:tcW w:w="4820" w:type="dxa"/>
            <w:tcBorders>
              <w:top w:val="single" w:sz="6" w:space="0" w:color="auto"/>
              <w:left w:val="single" w:sz="6" w:space="0" w:color="auto"/>
              <w:bottom w:val="single" w:sz="6" w:space="0" w:color="auto"/>
              <w:right w:val="single" w:sz="6" w:space="0" w:color="auto"/>
            </w:tcBorders>
            <w:hideMark/>
          </w:tcPr>
          <w:p w:rsidR="00423B81" w:rsidRDefault="00423B81">
            <w:pPr>
              <w:spacing w:line="240" w:lineRule="auto"/>
              <w:jc w:val="both"/>
              <w:rPr>
                <w:rFonts w:ascii="Times New Roman" w:hAnsi="Times New Roman" w:cs="Times New Roman"/>
                <w:color w:val="002060"/>
                <w:sz w:val="24"/>
                <w:szCs w:val="24"/>
              </w:rPr>
            </w:pPr>
            <w:r>
              <w:rPr>
                <w:rFonts w:ascii="Times New Roman" w:hAnsi="Times New Roman" w:cs="Times New Roman"/>
                <w:color w:val="002060"/>
              </w:rPr>
              <w:t>3 м</w:t>
            </w:r>
          </w:p>
        </w:tc>
      </w:tr>
      <w:tr w:rsidR="00423B81" w:rsidTr="00D14DB5">
        <w:trPr>
          <w:trHeight w:val="588"/>
        </w:trPr>
        <w:tc>
          <w:tcPr>
            <w:tcW w:w="4536" w:type="dxa"/>
            <w:tcBorders>
              <w:top w:val="single" w:sz="6" w:space="0" w:color="auto"/>
              <w:left w:val="single" w:sz="6" w:space="0" w:color="auto"/>
              <w:bottom w:val="single" w:sz="6" w:space="0" w:color="auto"/>
              <w:right w:val="single" w:sz="6" w:space="0" w:color="auto"/>
            </w:tcBorders>
            <w:hideMark/>
          </w:tcPr>
          <w:p w:rsidR="00423B81" w:rsidRDefault="00423B81">
            <w:pPr>
              <w:spacing w:line="240" w:lineRule="auto"/>
              <w:jc w:val="both"/>
              <w:rPr>
                <w:rFonts w:ascii="Times New Roman" w:hAnsi="Times New Roman" w:cs="Times New Roman"/>
                <w:color w:val="002060"/>
                <w:sz w:val="24"/>
                <w:szCs w:val="24"/>
              </w:rPr>
            </w:pPr>
            <w:r>
              <w:rPr>
                <w:rFonts w:ascii="Times New Roman" w:hAnsi="Times New Roman" w:cs="Times New Roman"/>
                <w:color w:val="002060"/>
              </w:rPr>
              <w:t>Предельное количество этажей или предельная высота зданий, строений, сооружений</w:t>
            </w:r>
          </w:p>
        </w:tc>
        <w:tc>
          <w:tcPr>
            <w:tcW w:w="4820" w:type="dxa"/>
            <w:tcBorders>
              <w:top w:val="single" w:sz="6" w:space="0" w:color="auto"/>
              <w:left w:val="single" w:sz="6" w:space="0" w:color="auto"/>
              <w:bottom w:val="single" w:sz="6" w:space="0" w:color="auto"/>
              <w:right w:val="single" w:sz="6" w:space="0" w:color="auto"/>
            </w:tcBorders>
            <w:hideMark/>
          </w:tcPr>
          <w:p w:rsidR="00423B81" w:rsidRDefault="00423B81">
            <w:pPr>
              <w:pStyle w:val="ConsPlusNormal0"/>
              <w:widowControl/>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50 м.</w:t>
            </w:r>
          </w:p>
        </w:tc>
      </w:tr>
      <w:tr w:rsidR="00423B81" w:rsidTr="00D14DB5">
        <w:trPr>
          <w:trHeight w:val="588"/>
        </w:trPr>
        <w:tc>
          <w:tcPr>
            <w:tcW w:w="4536" w:type="dxa"/>
            <w:tcBorders>
              <w:top w:val="single" w:sz="6" w:space="0" w:color="auto"/>
              <w:left w:val="single" w:sz="6" w:space="0" w:color="auto"/>
              <w:bottom w:val="single" w:sz="6" w:space="0" w:color="auto"/>
              <w:right w:val="single" w:sz="6" w:space="0" w:color="auto"/>
            </w:tcBorders>
            <w:hideMark/>
          </w:tcPr>
          <w:p w:rsidR="00423B81" w:rsidRDefault="00423B81">
            <w:pPr>
              <w:spacing w:line="240" w:lineRule="auto"/>
              <w:jc w:val="both"/>
              <w:rPr>
                <w:rFonts w:ascii="Times New Roman" w:hAnsi="Times New Roman" w:cs="Times New Roman"/>
                <w:color w:val="002060"/>
                <w:sz w:val="24"/>
                <w:szCs w:val="24"/>
              </w:rPr>
            </w:pPr>
            <w:r>
              <w:rPr>
                <w:rFonts w:ascii="Times New Roman" w:hAnsi="Times New Roman" w:cs="Times New Roman"/>
                <w:color w:val="002060"/>
              </w:rPr>
              <w:t>Максимальный процент застройки в границах земельного участка</w:t>
            </w:r>
          </w:p>
        </w:tc>
        <w:tc>
          <w:tcPr>
            <w:tcW w:w="4820" w:type="dxa"/>
            <w:tcBorders>
              <w:top w:val="single" w:sz="6" w:space="0" w:color="auto"/>
              <w:left w:val="single" w:sz="6" w:space="0" w:color="auto"/>
              <w:bottom w:val="single" w:sz="6" w:space="0" w:color="auto"/>
              <w:right w:val="single" w:sz="6" w:space="0" w:color="auto"/>
            </w:tcBorders>
            <w:hideMark/>
          </w:tcPr>
          <w:p w:rsidR="00423B81" w:rsidRDefault="00423B81">
            <w:pPr>
              <w:spacing w:line="240" w:lineRule="auto"/>
              <w:jc w:val="both"/>
              <w:rPr>
                <w:rFonts w:ascii="Times New Roman" w:hAnsi="Times New Roman" w:cs="Times New Roman"/>
                <w:color w:val="002060"/>
                <w:sz w:val="24"/>
                <w:szCs w:val="24"/>
              </w:rPr>
            </w:pPr>
            <w:r>
              <w:rPr>
                <w:rFonts w:ascii="Times New Roman" w:hAnsi="Times New Roman" w:cs="Times New Roman"/>
                <w:color w:val="002060"/>
              </w:rPr>
              <w:t>60%</w:t>
            </w:r>
          </w:p>
        </w:tc>
      </w:tr>
      <w:tr w:rsidR="00423B81" w:rsidTr="00D14DB5">
        <w:trPr>
          <w:trHeight w:val="481"/>
        </w:trPr>
        <w:tc>
          <w:tcPr>
            <w:tcW w:w="9356" w:type="dxa"/>
            <w:gridSpan w:val="2"/>
            <w:tcBorders>
              <w:top w:val="single" w:sz="6" w:space="0" w:color="auto"/>
              <w:left w:val="single" w:sz="6" w:space="0" w:color="auto"/>
              <w:bottom w:val="single" w:sz="6" w:space="0" w:color="auto"/>
              <w:right w:val="single" w:sz="6" w:space="0" w:color="auto"/>
            </w:tcBorders>
            <w:hideMark/>
          </w:tcPr>
          <w:p w:rsidR="00423B81" w:rsidRDefault="00423B81">
            <w:pPr>
              <w:tabs>
                <w:tab w:val="left" w:pos="175"/>
              </w:tabs>
              <w:spacing w:line="240" w:lineRule="auto"/>
              <w:jc w:val="both"/>
              <w:rPr>
                <w:rFonts w:ascii="Times New Roman" w:hAnsi="Times New Roman" w:cs="Times New Roman"/>
                <w:b/>
                <w:color w:val="002060"/>
                <w:sz w:val="24"/>
                <w:szCs w:val="24"/>
              </w:rPr>
            </w:pPr>
            <w:r>
              <w:rPr>
                <w:rFonts w:ascii="Times New Roman" w:hAnsi="Times New Roman" w:cs="Times New Roman"/>
                <w:b/>
                <w:color w:val="002060"/>
              </w:rPr>
              <w:t>Ограничения использования земельных участков и объектов капитального строительства</w:t>
            </w:r>
          </w:p>
        </w:tc>
      </w:tr>
      <w:tr w:rsidR="00423B81" w:rsidTr="00D14DB5">
        <w:trPr>
          <w:trHeight w:val="588"/>
        </w:trPr>
        <w:tc>
          <w:tcPr>
            <w:tcW w:w="4536" w:type="dxa"/>
            <w:tcBorders>
              <w:top w:val="single" w:sz="6" w:space="0" w:color="auto"/>
              <w:left w:val="single" w:sz="6" w:space="0" w:color="auto"/>
              <w:bottom w:val="single" w:sz="6" w:space="0" w:color="auto"/>
              <w:right w:val="single" w:sz="6" w:space="0" w:color="auto"/>
            </w:tcBorders>
            <w:hideMark/>
          </w:tcPr>
          <w:p w:rsidR="00423B81" w:rsidRDefault="00423B81">
            <w:pPr>
              <w:spacing w:line="240" w:lineRule="auto"/>
              <w:jc w:val="both"/>
              <w:rPr>
                <w:rFonts w:ascii="Times New Roman" w:hAnsi="Times New Roman" w:cs="Times New Roman"/>
                <w:bCs/>
                <w:sz w:val="24"/>
                <w:szCs w:val="24"/>
              </w:rPr>
            </w:pPr>
            <w:r>
              <w:rPr>
                <w:rFonts w:ascii="Times New Roman" w:hAnsi="Times New Roman" w:cs="Times New Roman"/>
                <w:bCs/>
              </w:rPr>
              <w:t>Санитарно-гигиенические и экологические требования</w:t>
            </w:r>
          </w:p>
        </w:tc>
        <w:tc>
          <w:tcPr>
            <w:tcW w:w="4820" w:type="dxa"/>
            <w:tcBorders>
              <w:top w:val="single" w:sz="6" w:space="0" w:color="auto"/>
              <w:left w:val="single" w:sz="6" w:space="0" w:color="auto"/>
              <w:bottom w:val="single" w:sz="6" w:space="0" w:color="auto"/>
              <w:right w:val="single" w:sz="6" w:space="0" w:color="auto"/>
            </w:tcBorders>
            <w:hideMark/>
          </w:tcPr>
          <w:p w:rsidR="00423B81" w:rsidRDefault="00423B81">
            <w:pPr>
              <w:numPr>
                <w:ilvl w:val="0"/>
                <w:numId w:val="18"/>
              </w:numPr>
              <w:spacing w:after="0" w:line="240" w:lineRule="auto"/>
              <w:ind w:left="288" w:hanging="283"/>
              <w:jc w:val="both"/>
              <w:rPr>
                <w:rFonts w:ascii="Times New Roman" w:hAnsi="Times New Roman" w:cs="Times New Roman"/>
                <w:sz w:val="24"/>
                <w:szCs w:val="24"/>
              </w:rPr>
            </w:pPr>
            <w:r>
              <w:rPr>
                <w:rFonts w:ascii="Times New Roman" w:hAnsi="Times New Roman" w:cs="Times New Roman"/>
              </w:rPr>
              <w:t xml:space="preserve">Уровень </w:t>
            </w:r>
            <w:proofErr w:type="spellStart"/>
            <w:r>
              <w:rPr>
                <w:rFonts w:ascii="Times New Roman" w:hAnsi="Times New Roman" w:cs="Times New Roman"/>
              </w:rPr>
              <w:t>озеленённости</w:t>
            </w:r>
            <w:proofErr w:type="spellEnd"/>
            <w:r>
              <w:rPr>
                <w:rFonts w:ascii="Times New Roman" w:hAnsi="Times New Roman" w:cs="Times New Roman"/>
              </w:rPr>
              <w:t xml:space="preserve"> территории </w:t>
            </w:r>
            <w:proofErr w:type="spellStart"/>
            <w:r>
              <w:rPr>
                <w:rFonts w:ascii="Times New Roman" w:hAnsi="Times New Roman" w:cs="Times New Roman"/>
              </w:rPr>
              <w:t>промплощадки</w:t>
            </w:r>
            <w:proofErr w:type="spellEnd"/>
            <w:r>
              <w:rPr>
                <w:rFonts w:ascii="Times New Roman" w:hAnsi="Times New Roman" w:cs="Times New Roman"/>
              </w:rPr>
              <w:t xml:space="preserve"> 10-15%, при этом следует размещать деревья не ближе 5м от зданий и сооружений</w:t>
            </w:r>
          </w:p>
          <w:p w:rsidR="00423B81" w:rsidRDefault="00423B81">
            <w:pPr>
              <w:numPr>
                <w:ilvl w:val="0"/>
                <w:numId w:val="18"/>
              </w:numPr>
              <w:spacing w:after="0" w:line="240" w:lineRule="auto"/>
              <w:ind w:left="288" w:hanging="283"/>
              <w:jc w:val="both"/>
              <w:rPr>
                <w:rFonts w:ascii="Times New Roman" w:hAnsi="Times New Roman" w:cs="Times New Roman"/>
              </w:rPr>
            </w:pPr>
            <w:r>
              <w:rPr>
                <w:rFonts w:ascii="Times New Roman" w:hAnsi="Times New Roman" w:cs="Times New Roman"/>
              </w:rPr>
              <w:t xml:space="preserve">С целью снижения вредного влияния на окружающую среду предусмотреть на промпредприятиях следующие </w:t>
            </w:r>
            <w:r>
              <w:rPr>
                <w:rFonts w:ascii="Times New Roman" w:hAnsi="Times New Roman" w:cs="Times New Roman"/>
              </w:rPr>
              <w:lastRenderedPageBreak/>
              <w:t>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водоотведения путем внедрения системы оборотного водоснабжения.</w:t>
            </w:r>
          </w:p>
          <w:p w:rsidR="00423B81" w:rsidRDefault="00423B81">
            <w:pPr>
              <w:numPr>
                <w:ilvl w:val="0"/>
                <w:numId w:val="18"/>
              </w:numPr>
              <w:spacing w:after="0" w:line="240" w:lineRule="auto"/>
              <w:ind w:left="288" w:hanging="283"/>
              <w:jc w:val="both"/>
              <w:rPr>
                <w:rFonts w:ascii="Times New Roman" w:hAnsi="Times New Roman" w:cs="Times New Roman"/>
              </w:rPr>
            </w:pPr>
            <w:r>
              <w:rPr>
                <w:rFonts w:ascii="Times New Roman" w:hAnsi="Times New Roman" w:cs="Times New Roman"/>
              </w:rPr>
              <w:t xml:space="preserve">Все загрязненные воды поверхностного стока с территории </w:t>
            </w:r>
            <w:proofErr w:type="spellStart"/>
            <w:r>
              <w:rPr>
                <w:rFonts w:ascii="Times New Roman" w:hAnsi="Times New Roman" w:cs="Times New Roman"/>
              </w:rPr>
              <w:t>промплощадки</w:t>
            </w:r>
            <w:proofErr w:type="spellEnd"/>
            <w:r>
              <w:rPr>
                <w:rFonts w:ascii="Times New Roman" w:hAnsi="Times New Roman" w:cs="Times New Roman"/>
              </w:rPr>
              <w:t xml:space="preserve"> направляются на очистные сооружения.</w:t>
            </w:r>
          </w:p>
          <w:p w:rsidR="00423B81" w:rsidRDefault="00423B81">
            <w:pPr>
              <w:numPr>
                <w:ilvl w:val="0"/>
                <w:numId w:val="18"/>
              </w:numPr>
              <w:spacing w:after="0" w:line="240" w:lineRule="auto"/>
              <w:ind w:left="288" w:hanging="283"/>
              <w:jc w:val="both"/>
              <w:rPr>
                <w:rFonts w:ascii="Times New Roman" w:hAnsi="Times New Roman" w:cs="Times New Roman"/>
                <w:sz w:val="24"/>
                <w:szCs w:val="24"/>
              </w:rPr>
            </w:pPr>
            <w:r>
              <w:rPr>
                <w:rFonts w:ascii="Times New Roman" w:hAnsi="Times New Roman" w:cs="Times New Roman"/>
              </w:rPr>
              <w:t>Все изменения, связанные с процессом основного производства, включая: изменения характера производства, сдачу и аренду помещений и т.п</w:t>
            </w:r>
            <w:proofErr w:type="gramStart"/>
            <w:r>
              <w:rPr>
                <w:rFonts w:ascii="Times New Roman" w:hAnsi="Times New Roman" w:cs="Times New Roman"/>
              </w:rPr>
              <w:t>.д</w:t>
            </w:r>
            <w:proofErr w:type="gramEnd"/>
            <w:r>
              <w:rPr>
                <w:rFonts w:ascii="Times New Roman" w:hAnsi="Times New Roman" w:cs="Times New Roman"/>
              </w:rPr>
              <w:t xml:space="preserve">олжны согласовываться с органами </w:t>
            </w:r>
            <w:proofErr w:type="spellStart"/>
            <w:r>
              <w:rPr>
                <w:rFonts w:ascii="Times New Roman" w:hAnsi="Times New Roman" w:cs="Times New Roman"/>
              </w:rPr>
              <w:t>Роспотребнадзора</w:t>
            </w:r>
            <w:proofErr w:type="spellEnd"/>
            <w:r>
              <w:rPr>
                <w:rFonts w:ascii="Times New Roman" w:hAnsi="Times New Roman" w:cs="Times New Roman"/>
              </w:rPr>
              <w:t>, охраны окружающей среды и архитектуры и градостроительства</w:t>
            </w:r>
          </w:p>
        </w:tc>
      </w:tr>
    </w:tbl>
    <w:p w:rsidR="00423B81" w:rsidRDefault="00423B81" w:rsidP="00423B81">
      <w:pPr>
        <w:pStyle w:val="ConsPlusNormal0"/>
        <w:widowControl/>
        <w:tabs>
          <w:tab w:val="left" w:pos="567"/>
          <w:tab w:val="left" w:pos="851"/>
        </w:tabs>
        <w:ind w:left="1070" w:firstLine="0"/>
        <w:jc w:val="both"/>
        <w:outlineLvl w:val="2"/>
        <w:rPr>
          <w:rFonts w:ascii="Times New Roman" w:hAnsi="Times New Roman" w:cs="Times New Roman"/>
          <w:b/>
          <w:bCs/>
          <w:sz w:val="24"/>
          <w:szCs w:val="24"/>
        </w:rPr>
      </w:pPr>
      <w:bookmarkStart w:id="325" w:name="_Toc304987117"/>
    </w:p>
    <w:p w:rsidR="00423B81" w:rsidRDefault="00423B81" w:rsidP="00423B81">
      <w:pPr>
        <w:pStyle w:val="ConsPlusNormal0"/>
        <w:widowControl/>
        <w:numPr>
          <w:ilvl w:val="0"/>
          <w:numId w:val="19"/>
        </w:numPr>
        <w:tabs>
          <w:tab w:val="left" w:pos="567"/>
          <w:tab w:val="left" w:pos="851"/>
        </w:tabs>
        <w:ind w:left="1070"/>
        <w:jc w:val="both"/>
        <w:outlineLvl w:val="2"/>
        <w:rPr>
          <w:rFonts w:ascii="Times New Roman" w:hAnsi="Times New Roman" w:cs="Times New Roman"/>
          <w:b/>
          <w:bCs/>
          <w:sz w:val="24"/>
          <w:szCs w:val="24"/>
        </w:rPr>
      </w:pPr>
      <w:r>
        <w:rPr>
          <w:rFonts w:ascii="Times New Roman" w:hAnsi="Times New Roman" w:cs="Times New Roman"/>
          <w:b/>
          <w:bCs/>
          <w:sz w:val="24"/>
          <w:szCs w:val="24"/>
        </w:rPr>
        <w:t>Зона размещения предприятий (I</w:t>
      </w:r>
      <w:r>
        <w:rPr>
          <w:rFonts w:ascii="Times New Roman" w:hAnsi="Times New Roman" w:cs="Times New Roman"/>
          <w:b/>
          <w:bCs/>
          <w:sz w:val="24"/>
          <w:szCs w:val="24"/>
          <w:lang w:val="en-US"/>
        </w:rPr>
        <w:t>V</w:t>
      </w:r>
      <w:r>
        <w:rPr>
          <w:rFonts w:ascii="Times New Roman" w:hAnsi="Times New Roman" w:cs="Times New Roman"/>
          <w:b/>
          <w:bCs/>
          <w:sz w:val="24"/>
          <w:szCs w:val="24"/>
        </w:rPr>
        <w:t xml:space="preserve"> класс санитарной классификации – П</w:t>
      </w:r>
      <w:proofErr w:type="gramStart"/>
      <w:r>
        <w:rPr>
          <w:rFonts w:ascii="Times New Roman" w:hAnsi="Times New Roman" w:cs="Times New Roman"/>
          <w:b/>
          <w:bCs/>
          <w:sz w:val="24"/>
          <w:szCs w:val="24"/>
        </w:rPr>
        <w:t>4</w:t>
      </w:r>
      <w:proofErr w:type="gramEnd"/>
      <w:r>
        <w:rPr>
          <w:rFonts w:ascii="Times New Roman" w:hAnsi="Times New Roman" w:cs="Times New Roman"/>
          <w:b/>
          <w:bCs/>
          <w:sz w:val="24"/>
          <w:szCs w:val="24"/>
        </w:rPr>
        <w:t>)</w:t>
      </w:r>
      <w:bookmarkEnd w:id="325"/>
    </w:p>
    <w:p w:rsidR="00423B81" w:rsidRDefault="00423B81" w:rsidP="00423B81">
      <w:pPr>
        <w:pStyle w:val="01"/>
        <w:rPr>
          <w:rFonts w:ascii="Times New Roman" w:hAnsi="Times New Roman" w:cs="Times New Roman"/>
        </w:rPr>
      </w:pPr>
      <w:r>
        <w:rPr>
          <w:rFonts w:ascii="Times New Roman" w:hAnsi="Times New Roman" w:cs="Times New Roman"/>
        </w:rPr>
        <w:t xml:space="preserve">Участки зоны на территории </w:t>
      </w:r>
      <w:proofErr w:type="spellStart"/>
      <w:r>
        <w:rPr>
          <w:rFonts w:ascii="Times New Roman" w:hAnsi="Times New Roman" w:cs="Times New Roman"/>
          <w:bCs/>
        </w:rPr>
        <w:t>Хлебенского</w:t>
      </w:r>
      <w:proofErr w:type="spellEnd"/>
      <w:r>
        <w:rPr>
          <w:rFonts w:ascii="Times New Roman" w:hAnsi="Times New Roman" w:cs="Times New Roman"/>
        </w:rPr>
        <w:t xml:space="preserve"> сельского поселения выделяются на основании утвержденного генерального плана в том числе:</w:t>
      </w:r>
    </w:p>
    <w:p w:rsidR="00423B81" w:rsidRDefault="00423B81" w:rsidP="00423B81">
      <w:pPr>
        <w:pStyle w:val="01"/>
        <w:rPr>
          <w:rFonts w:ascii="Times New Roman" w:hAnsi="Times New Roman" w:cs="Times New Roman"/>
        </w:rPr>
      </w:pPr>
      <w:r>
        <w:rPr>
          <w:rFonts w:ascii="Times New Roman" w:hAnsi="Times New Roman" w:cs="Times New Roman"/>
        </w:rPr>
        <w:t>в населенном пункте  село Хлебное - 1 участок.</w:t>
      </w:r>
    </w:p>
    <w:p w:rsidR="00423B81" w:rsidRDefault="00423B81" w:rsidP="00423B81">
      <w:pPr>
        <w:pStyle w:val="ConsPlusNormal0"/>
        <w:widowControl/>
        <w:tabs>
          <w:tab w:val="left" w:pos="142"/>
          <w:tab w:val="left" w:pos="1134"/>
        </w:tabs>
        <w:ind w:firstLine="567"/>
        <w:jc w:val="both"/>
        <w:outlineLvl w:val="2"/>
        <w:rPr>
          <w:rFonts w:ascii="Times New Roman" w:hAnsi="Times New Roman" w:cs="Times New Roman"/>
          <w:sz w:val="24"/>
          <w:szCs w:val="24"/>
        </w:rPr>
      </w:pPr>
      <w:bookmarkStart w:id="326" w:name="_Toc302114090"/>
      <w:bookmarkStart w:id="327" w:name="_Toc304987118"/>
      <w:r>
        <w:rPr>
          <w:rFonts w:ascii="Times New Roman" w:hAnsi="Times New Roman" w:cs="Times New Roman"/>
          <w:sz w:val="24"/>
          <w:szCs w:val="24"/>
        </w:rPr>
        <w:t xml:space="preserve">Описание </w:t>
      </w:r>
      <w:proofErr w:type="gramStart"/>
      <w:r>
        <w:rPr>
          <w:rFonts w:ascii="Times New Roman" w:hAnsi="Times New Roman" w:cs="Times New Roman"/>
          <w:sz w:val="24"/>
          <w:szCs w:val="24"/>
        </w:rPr>
        <w:t xml:space="preserve">прохождения границ участков зон </w:t>
      </w:r>
      <w:r>
        <w:rPr>
          <w:rFonts w:ascii="Times New Roman" w:hAnsi="Times New Roman" w:cs="Times New Roman"/>
          <w:bCs/>
          <w:sz w:val="24"/>
          <w:szCs w:val="24"/>
        </w:rPr>
        <w:t>размещения объектов промышленных</w:t>
      </w:r>
      <w:proofErr w:type="gramEnd"/>
      <w:r>
        <w:rPr>
          <w:rFonts w:ascii="Times New Roman" w:hAnsi="Times New Roman" w:cs="Times New Roman"/>
          <w:bCs/>
          <w:sz w:val="24"/>
          <w:szCs w:val="24"/>
        </w:rPr>
        <w:t xml:space="preserve"> и сельскохозяйственных предприятий (I</w:t>
      </w:r>
      <w:r>
        <w:rPr>
          <w:rFonts w:ascii="Times New Roman" w:hAnsi="Times New Roman" w:cs="Times New Roman"/>
          <w:bCs/>
          <w:sz w:val="24"/>
          <w:szCs w:val="24"/>
          <w:lang w:val="en-US"/>
        </w:rPr>
        <w:t>V</w:t>
      </w:r>
      <w:r>
        <w:rPr>
          <w:rFonts w:ascii="Times New Roman" w:hAnsi="Times New Roman" w:cs="Times New Roman"/>
          <w:bCs/>
          <w:sz w:val="24"/>
          <w:szCs w:val="24"/>
        </w:rPr>
        <w:t xml:space="preserve"> класс санитарной классификации)</w:t>
      </w:r>
      <w:bookmarkStart w:id="328" w:name="_Toc302114091"/>
      <w:bookmarkEnd w:id="326"/>
      <w:bookmarkEnd w:id="327"/>
    </w:p>
    <w:p w:rsidR="00423B81" w:rsidRDefault="00423B81" w:rsidP="00423B81">
      <w:pPr>
        <w:pStyle w:val="ConsPlusNormal0"/>
        <w:widowControl/>
        <w:tabs>
          <w:tab w:val="left" w:pos="142"/>
          <w:tab w:val="left" w:pos="1134"/>
        </w:tabs>
        <w:ind w:firstLine="567"/>
        <w:jc w:val="both"/>
        <w:outlineLvl w:val="2"/>
        <w:rPr>
          <w:rFonts w:ascii="Times New Roman" w:hAnsi="Times New Roman" w:cs="Times New Roman"/>
          <w:sz w:val="24"/>
          <w:szCs w:val="24"/>
        </w:rPr>
      </w:pPr>
      <w:bookmarkStart w:id="329" w:name="_Toc304987119"/>
      <w:r>
        <w:rPr>
          <w:rFonts w:ascii="Times New Roman" w:hAnsi="Times New Roman" w:cs="Times New Roman"/>
          <w:sz w:val="24"/>
          <w:szCs w:val="24"/>
        </w:rPr>
        <w:t xml:space="preserve">Населенный пункт </w:t>
      </w:r>
      <w:bookmarkEnd w:id="328"/>
      <w:bookmarkEnd w:id="329"/>
      <w:r>
        <w:rPr>
          <w:rFonts w:ascii="Times New Roman" w:hAnsi="Times New Roman" w:cs="Times New Roman"/>
          <w:sz w:val="24"/>
          <w:szCs w:val="24"/>
        </w:rPr>
        <w:t>село Хлебное</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5"/>
        <w:gridCol w:w="8081"/>
      </w:tblGrid>
      <w:tr w:rsidR="00423B81" w:rsidTr="00D14DB5">
        <w:trPr>
          <w:trHeight w:val="537"/>
        </w:trPr>
        <w:tc>
          <w:tcPr>
            <w:tcW w:w="127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23B81" w:rsidRDefault="00423B81">
            <w:pPr>
              <w:spacing w:line="240" w:lineRule="auto"/>
              <w:jc w:val="both"/>
              <w:rPr>
                <w:rFonts w:ascii="Times New Roman" w:hAnsi="Times New Roman" w:cs="Times New Roman"/>
                <w:b/>
                <w:bCs/>
                <w:sz w:val="24"/>
                <w:szCs w:val="24"/>
              </w:rPr>
            </w:pPr>
            <w:r>
              <w:rPr>
                <w:rFonts w:ascii="Times New Roman" w:hAnsi="Times New Roman" w:cs="Times New Roman"/>
                <w:b/>
                <w:bCs/>
              </w:rPr>
              <w:t>Номер</w:t>
            </w:r>
          </w:p>
          <w:p w:rsidR="00423B81" w:rsidRDefault="00423B81">
            <w:pPr>
              <w:spacing w:line="240" w:lineRule="auto"/>
              <w:jc w:val="both"/>
              <w:rPr>
                <w:rFonts w:ascii="Times New Roman" w:hAnsi="Times New Roman" w:cs="Times New Roman"/>
                <w:b/>
                <w:bCs/>
                <w:sz w:val="24"/>
                <w:szCs w:val="24"/>
              </w:rPr>
            </w:pPr>
            <w:r>
              <w:rPr>
                <w:rFonts w:ascii="Times New Roman" w:hAnsi="Times New Roman" w:cs="Times New Roman"/>
                <w:b/>
                <w:bCs/>
              </w:rPr>
              <w:t>участка зоны</w:t>
            </w:r>
          </w:p>
        </w:tc>
        <w:tc>
          <w:tcPr>
            <w:tcW w:w="808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23B81" w:rsidRDefault="00423B81">
            <w:pPr>
              <w:spacing w:line="240" w:lineRule="auto"/>
              <w:jc w:val="both"/>
              <w:rPr>
                <w:rFonts w:ascii="Times New Roman" w:hAnsi="Times New Roman" w:cs="Times New Roman"/>
                <w:b/>
                <w:bCs/>
                <w:sz w:val="24"/>
                <w:szCs w:val="24"/>
              </w:rPr>
            </w:pPr>
            <w:r>
              <w:rPr>
                <w:rFonts w:ascii="Times New Roman" w:hAnsi="Times New Roman" w:cs="Times New Roman"/>
                <w:b/>
                <w:bCs/>
              </w:rPr>
              <w:t>Картографическое описание границ</w:t>
            </w:r>
          </w:p>
        </w:tc>
      </w:tr>
      <w:tr w:rsidR="00423B81" w:rsidTr="00D14DB5">
        <w:trPr>
          <w:trHeight w:val="537"/>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423B81" w:rsidRDefault="00423B81">
            <w:pPr>
              <w:spacing w:after="0" w:line="240" w:lineRule="auto"/>
              <w:rPr>
                <w:rFonts w:ascii="Times New Roman" w:hAnsi="Times New Roman" w:cs="Times New Roman"/>
                <w:b/>
                <w:bCs/>
                <w:sz w:val="24"/>
                <w:szCs w:val="24"/>
              </w:rPr>
            </w:pPr>
          </w:p>
        </w:tc>
        <w:tc>
          <w:tcPr>
            <w:tcW w:w="8081" w:type="dxa"/>
            <w:vMerge/>
            <w:tcBorders>
              <w:top w:val="single" w:sz="4" w:space="0" w:color="auto"/>
              <w:left w:val="single" w:sz="4" w:space="0" w:color="auto"/>
              <w:bottom w:val="single" w:sz="4" w:space="0" w:color="auto"/>
              <w:right w:val="single" w:sz="4" w:space="0" w:color="auto"/>
            </w:tcBorders>
            <w:vAlign w:val="center"/>
            <w:hideMark/>
          </w:tcPr>
          <w:p w:rsidR="00423B81" w:rsidRDefault="00423B81">
            <w:pPr>
              <w:spacing w:after="0" w:line="240" w:lineRule="auto"/>
              <w:rPr>
                <w:rFonts w:ascii="Times New Roman" w:hAnsi="Times New Roman" w:cs="Times New Roman"/>
                <w:b/>
                <w:bCs/>
                <w:sz w:val="24"/>
                <w:szCs w:val="24"/>
              </w:rPr>
            </w:pPr>
          </w:p>
        </w:tc>
      </w:tr>
      <w:tr w:rsidR="00423B81" w:rsidTr="00D14DB5">
        <w:tc>
          <w:tcPr>
            <w:tcW w:w="1275"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П</w:t>
            </w:r>
            <w:proofErr w:type="gramStart"/>
            <w:r>
              <w:rPr>
                <w:rFonts w:ascii="Times New Roman" w:hAnsi="Times New Roman" w:cs="Times New Roman"/>
              </w:rPr>
              <w:t>4</w:t>
            </w:r>
            <w:proofErr w:type="gramEnd"/>
            <w:r>
              <w:rPr>
                <w:rFonts w:ascii="Times New Roman" w:hAnsi="Times New Roman" w:cs="Times New Roman"/>
                <w:lang w:val="en-US"/>
              </w:rPr>
              <w:t>/</w:t>
            </w:r>
            <w:r>
              <w:rPr>
                <w:rFonts w:ascii="Times New Roman" w:hAnsi="Times New Roman" w:cs="Times New Roman"/>
              </w:rPr>
              <w:t>1/1</w:t>
            </w:r>
          </w:p>
        </w:tc>
        <w:tc>
          <w:tcPr>
            <w:tcW w:w="8081"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color w:val="C00000"/>
                <w:sz w:val="24"/>
                <w:szCs w:val="24"/>
              </w:rPr>
            </w:pPr>
            <w:r>
              <w:rPr>
                <w:rFonts w:ascii="Times New Roman" w:hAnsi="Times New Roman" w:cs="Times New Roman"/>
                <w:color w:val="000000"/>
              </w:rPr>
              <w:t>От точки 397 граница проходит в юго-восточном и юго-западном направлении вдоль огородов до точки 400, далее в северо-западном направлении вдоль огородов до исходной точки 397.</w:t>
            </w:r>
          </w:p>
        </w:tc>
      </w:tr>
    </w:tbl>
    <w:p w:rsidR="00423B81" w:rsidRDefault="00423B81" w:rsidP="00423B81">
      <w:pPr>
        <w:pStyle w:val="ConsPlusNormal0"/>
        <w:widowControl/>
        <w:ind w:left="426" w:firstLine="0"/>
        <w:jc w:val="both"/>
        <w:outlineLvl w:val="2"/>
        <w:rPr>
          <w:rFonts w:ascii="Times New Roman" w:hAnsi="Times New Roman" w:cs="Times New Roman"/>
          <w:sz w:val="24"/>
          <w:szCs w:val="24"/>
        </w:rPr>
      </w:pPr>
      <w:bookmarkStart w:id="330" w:name="_Toc302114093"/>
    </w:p>
    <w:bookmarkEnd w:id="330"/>
    <w:p w:rsidR="00423B81" w:rsidRDefault="00423B81" w:rsidP="00423B81">
      <w:pPr>
        <w:pStyle w:val="ConsPlusNormal0"/>
        <w:widowControl/>
        <w:ind w:left="426" w:firstLine="0"/>
        <w:jc w:val="both"/>
        <w:outlineLvl w:val="2"/>
        <w:rPr>
          <w:rFonts w:ascii="Times New Roman" w:hAnsi="Times New Roman" w:cs="Times New Roman"/>
          <w:sz w:val="24"/>
          <w:szCs w:val="24"/>
        </w:rPr>
      </w:pPr>
      <w:r>
        <w:rPr>
          <w:rFonts w:ascii="Times New Roman" w:hAnsi="Times New Roman" w:cs="Times New Roman"/>
          <w:b/>
          <w:sz w:val="24"/>
          <w:szCs w:val="24"/>
        </w:rPr>
        <w:t xml:space="preserve">Градостроительный регламент для </w:t>
      </w:r>
      <w:r>
        <w:rPr>
          <w:rFonts w:ascii="Times New Roman" w:hAnsi="Times New Roman" w:cs="Times New Roman"/>
          <w:b/>
          <w:bCs/>
          <w:sz w:val="24"/>
          <w:szCs w:val="24"/>
        </w:rPr>
        <w:t>зон размещения предприятий I</w:t>
      </w:r>
      <w:r>
        <w:rPr>
          <w:rFonts w:ascii="Times New Roman" w:hAnsi="Times New Roman" w:cs="Times New Roman"/>
          <w:b/>
          <w:bCs/>
          <w:sz w:val="24"/>
          <w:szCs w:val="24"/>
          <w:lang w:val="en-US"/>
        </w:rPr>
        <w:t>V</w:t>
      </w:r>
      <w:r>
        <w:rPr>
          <w:rFonts w:ascii="Times New Roman" w:hAnsi="Times New Roman" w:cs="Times New Roman"/>
          <w:b/>
          <w:bCs/>
          <w:sz w:val="24"/>
          <w:szCs w:val="24"/>
        </w:rPr>
        <w:t xml:space="preserve"> класса санитарной классификации - П</w:t>
      </w:r>
      <w:proofErr w:type="gramStart"/>
      <w:r>
        <w:rPr>
          <w:rFonts w:ascii="Times New Roman" w:hAnsi="Times New Roman" w:cs="Times New Roman"/>
          <w:b/>
          <w:bCs/>
          <w:sz w:val="24"/>
          <w:szCs w:val="24"/>
        </w:rPr>
        <w:t>4</w:t>
      </w:r>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6"/>
        <w:gridCol w:w="5110"/>
      </w:tblGrid>
      <w:tr w:rsidR="00423B81" w:rsidTr="00D14DB5">
        <w:tc>
          <w:tcPr>
            <w:tcW w:w="9356" w:type="dxa"/>
            <w:gridSpan w:val="2"/>
            <w:tcBorders>
              <w:top w:val="single" w:sz="4" w:space="0" w:color="auto"/>
              <w:left w:val="single" w:sz="4" w:space="0" w:color="auto"/>
              <w:bottom w:val="single" w:sz="4" w:space="0" w:color="auto"/>
              <w:right w:val="single" w:sz="4" w:space="0" w:color="auto"/>
            </w:tcBorders>
            <w:hideMark/>
          </w:tcPr>
          <w:p w:rsidR="00423B81" w:rsidRDefault="00423B81">
            <w:pPr>
              <w:pStyle w:val="ConsPlusNormal0"/>
              <w:widowControl/>
              <w:spacing w:line="276" w:lineRule="auto"/>
              <w:ind w:firstLine="0"/>
              <w:jc w:val="both"/>
              <w:rPr>
                <w:rFonts w:ascii="Times New Roman" w:hAnsi="Times New Roman" w:cs="Times New Roman"/>
                <w:b/>
                <w:sz w:val="24"/>
                <w:szCs w:val="24"/>
              </w:rPr>
            </w:pPr>
            <w:r>
              <w:rPr>
                <w:rFonts w:ascii="Times New Roman" w:hAnsi="Times New Roman" w:cs="Times New Roman"/>
                <w:b/>
                <w:sz w:val="24"/>
                <w:szCs w:val="24"/>
              </w:rPr>
              <w:t>Виды разрешенного использования земельных участков и объектов капитального строительства</w:t>
            </w:r>
          </w:p>
        </w:tc>
      </w:tr>
      <w:tr w:rsidR="00423B81" w:rsidTr="00D14DB5">
        <w:tc>
          <w:tcPr>
            <w:tcW w:w="424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Основные виды разрешенного использования</w:t>
            </w:r>
          </w:p>
        </w:tc>
        <w:tc>
          <w:tcPr>
            <w:tcW w:w="5110" w:type="dxa"/>
            <w:tcBorders>
              <w:top w:val="single" w:sz="4" w:space="0" w:color="auto"/>
              <w:left w:val="single" w:sz="4" w:space="0" w:color="auto"/>
              <w:bottom w:val="single" w:sz="4" w:space="0" w:color="auto"/>
              <w:right w:val="single" w:sz="4" w:space="0" w:color="auto"/>
            </w:tcBorders>
            <w:hideMark/>
          </w:tcPr>
          <w:p w:rsidR="00423B81" w:rsidRDefault="00423B81">
            <w:pPr>
              <w:pStyle w:val="ConsPlusNormal0"/>
              <w:widowControl/>
              <w:numPr>
                <w:ilvl w:val="0"/>
                <w:numId w:val="20"/>
              </w:numPr>
              <w:spacing w:line="276" w:lineRule="auto"/>
              <w:ind w:left="459" w:hanging="459"/>
              <w:jc w:val="both"/>
              <w:rPr>
                <w:rFonts w:ascii="Times New Roman" w:hAnsi="Times New Roman" w:cs="Times New Roman"/>
                <w:sz w:val="24"/>
                <w:szCs w:val="24"/>
              </w:rPr>
            </w:pPr>
            <w:r>
              <w:rPr>
                <w:rFonts w:ascii="Times New Roman" w:hAnsi="Times New Roman" w:cs="Times New Roman"/>
                <w:sz w:val="24"/>
                <w:szCs w:val="24"/>
              </w:rPr>
              <w:t>Промышленные объекты и производства четвертого класса с санитарно-защитной зоной 100 м, в т.ч.:</w:t>
            </w:r>
          </w:p>
          <w:p w:rsidR="00423B81" w:rsidRDefault="00423B81">
            <w:pPr>
              <w:pStyle w:val="ConsPlusNormal0"/>
              <w:widowControl/>
              <w:numPr>
                <w:ilvl w:val="0"/>
                <w:numId w:val="20"/>
              </w:numPr>
              <w:tabs>
                <w:tab w:val="num" w:pos="459"/>
              </w:tabs>
              <w:spacing w:line="276" w:lineRule="auto"/>
              <w:ind w:left="459" w:hanging="459"/>
              <w:jc w:val="both"/>
              <w:rPr>
                <w:rFonts w:ascii="Times New Roman" w:hAnsi="Times New Roman" w:cs="Times New Roman"/>
                <w:sz w:val="24"/>
                <w:szCs w:val="24"/>
              </w:rPr>
            </w:pPr>
            <w:r>
              <w:rPr>
                <w:rFonts w:ascii="Times New Roman" w:hAnsi="Times New Roman" w:cs="Times New Roman"/>
                <w:sz w:val="24"/>
                <w:szCs w:val="24"/>
              </w:rPr>
              <w:t>Хозяйства с содержанием животных (свинарники, коровники, питомники, конюшни, зверофермы) до 100 голов;</w:t>
            </w:r>
          </w:p>
          <w:p w:rsidR="00423B81" w:rsidRDefault="00423B81">
            <w:pPr>
              <w:pStyle w:val="ConsPlusNormal0"/>
              <w:widowControl/>
              <w:numPr>
                <w:ilvl w:val="0"/>
                <w:numId w:val="20"/>
              </w:numPr>
              <w:spacing w:line="276" w:lineRule="auto"/>
              <w:ind w:left="459" w:hanging="459"/>
              <w:jc w:val="both"/>
              <w:rPr>
                <w:rFonts w:ascii="Times New Roman" w:hAnsi="Times New Roman" w:cs="Times New Roman"/>
                <w:sz w:val="24"/>
                <w:szCs w:val="24"/>
              </w:rPr>
            </w:pPr>
            <w:r>
              <w:rPr>
                <w:rFonts w:ascii="Times New Roman" w:hAnsi="Times New Roman" w:cs="Times New Roman"/>
                <w:sz w:val="24"/>
                <w:szCs w:val="24"/>
              </w:rPr>
              <w:t xml:space="preserve">мастерские по ремонту сельхозтехники; </w:t>
            </w:r>
          </w:p>
          <w:p w:rsidR="00423B81" w:rsidRDefault="00423B81">
            <w:pPr>
              <w:pStyle w:val="ConsPlusNormal0"/>
              <w:widowControl/>
              <w:numPr>
                <w:ilvl w:val="0"/>
                <w:numId w:val="20"/>
              </w:numPr>
              <w:spacing w:line="276" w:lineRule="auto"/>
              <w:ind w:left="459" w:hanging="459"/>
              <w:jc w:val="both"/>
              <w:rPr>
                <w:rFonts w:ascii="Times New Roman" w:hAnsi="Times New Roman" w:cs="Times New Roman"/>
                <w:sz w:val="24"/>
                <w:szCs w:val="24"/>
              </w:rPr>
            </w:pPr>
            <w:r>
              <w:rPr>
                <w:rFonts w:ascii="Times New Roman" w:hAnsi="Times New Roman" w:cs="Times New Roman"/>
                <w:sz w:val="24"/>
                <w:szCs w:val="24"/>
              </w:rPr>
              <w:t>Склады горюче-смазочных материалов;</w:t>
            </w:r>
          </w:p>
          <w:p w:rsidR="00423B81" w:rsidRDefault="00423B81">
            <w:pPr>
              <w:pStyle w:val="ConsPlusNormal0"/>
              <w:widowControl/>
              <w:numPr>
                <w:ilvl w:val="0"/>
                <w:numId w:val="20"/>
              </w:numPr>
              <w:spacing w:line="276" w:lineRule="auto"/>
              <w:ind w:left="459" w:hanging="459"/>
              <w:jc w:val="both"/>
              <w:rPr>
                <w:rFonts w:ascii="Times New Roman" w:hAnsi="Times New Roman" w:cs="Times New Roman"/>
                <w:sz w:val="24"/>
                <w:szCs w:val="24"/>
              </w:rPr>
            </w:pPr>
            <w:r>
              <w:rPr>
                <w:rFonts w:ascii="Times New Roman" w:hAnsi="Times New Roman" w:cs="Times New Roman"/>
                <w:sz w:val="24"/>
                <w:szCs w:val="24"/>
              </w:rPr>
              <w:t>Склады и открытые места разгрузки зерна</w:t>
            </w:r>
          </w:p>
        </w:tc>
      </w:tr>
      <w:tr w:rsidR="00423B81" w:rsidTr="00D14DB5">
        <w:tc>
          <w:tcPr>
            <w:tcW w:w="424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 xml:space="preserve">Вспомогательные виды разрешенного использования (установленные </w:t>
            </w:r>
            <w:proofErr w:type="gramStart"/>
            <w:r>
              <w:rPr>
                <w:rFonts w:ascii="Times New Roman" w:hAnsi="Times New Roman" w:cs="Times New Roman"/>
              </w:rPr>
              <w:t>к</w:t>
            </w:r>
            <w:proofErr w:type="gramEnd"/>
            <w:r>
              <w:rPr>
                <w:rFonts w:ascii="Times New Roman" w:hAnsi="Times New Roman" w:cs="Times New Roman"/>
              </w:rPr>
              <w:t xml:space="preserve"> основным)</w:t>
            </w:r>
          </w:p>
        </w:tc>
        <w:tc>
          <w:tcPr>
            <w:tcW w:w="5110" w:type="dxa"/>
            <w:tcBorders>
              <w:top w:val="single" w:sz="4" w:space="0" w:color="auto"/>
              <w:left w:val="single" w:sz="4" w:space="0" w:color="auto"/>
              <w:bottom w:val="single" w:sz="4" w:space="0" w:color="auto"/>
              <w:right w:val="single" w:sz="4" w:space="0" w:color="auto"/>
            </w:tcBorders>
            <w:hideMark/>
          </w:tcPr>
          <w:p w:rsidR="00423B81" w:rsidRDefault="00423B81">
            <w:pPr>
              <w:pStyle w:val="ConsPlusNormal0"/>
              <w:widowControl/>
              <w:numPr>
                <w:ilvl w:val="0"/>
                <w:numId w:val="20"/>
              </w:numPr>
              <w:tabs>
                <w:tab w:val="num" w:pos="459"/>
              </w:tabs>
              <w:spacing w:line="276" w:lineRule="auto"/>
              <w:ind w:left="459" w:hanging="459"/>
              <w:jc w:val="both"/>
              <w:rPr>
                <w:rFonts w:ascii="Times New Roman" w:hAnsi="Times New Roman" w:cs="Times New Roman"/>
                <w:sz w:val="24"/>
                <w:szCs w:val="24"/>
              </w:rPr>
            </w:pPr>
            <w:r>
              <w:rPr>
                <w:rFonts w:ascii="Times New Roman" w:hAnsi="Times New Roman" w:cs="Times New Roman"/>
                <w:sz w:val="24"/>
                <w:szCs w:val="24"/>
              </w:rPr>
              <w:t>Вспомогательные здания и сооружения, технологически связанные с ведущим видом использования;</w:t>
            </w:r>
          </w:p>
          <w:p w:rsidR="00423B81" w:rsidRDefault="00423B81">
            <w:pPr>
              <w:pStyle w:val="ConsPlusNormal0"/>
              <w:keepNext/>
              <w:keepLines/>
              <w:widowControl/>
              <w:numPr>
                <w:ilvl w:val="0"/>
                <w:numId w:val="20"/>
              </w:numPr>
              <w:tabs>
                <w:tab w:val="left" w:pos="650"/>
              </w:tabs>
              <w:spacing w:line="276" w:lineRule="auto"/>
              <w:ind w:left="459" w:hanging="459"/>
              <w:jc w:val="both"/>
              <w:rPr>
                <w:rFonts w:ascii="Times New Roman" w:hAnsi="Times New Roman" w:cs="Times New Roman"/>
                <w:sz w:val="24"/>
                <w:szCs w:val="24"/>
              </w:rPr>
            </w:pPr>
            <w:r>
              <w:rPr>
                <w:rFonts w:ascii="Times New Roman" w:hAnsi="Times New Roman" w:cs="Times New Roman"/>
                <w:sz w:val="24"/>
                <w:szCs w:val="24"/>
              </w:rPr>
              <w:t xml:space="preserve">Здания и сооружения для размещения </w:t>
            </w:r>
            <w:r>
              <w:rPr>
                <w:rFonts w:ascii="Times New Roman" w:hAnsi="Times New Roman" w:cs="Times New Roman"/>
                <w:sz w:val="24"/>
                <w:szCs w:val="24"/>
              </w:rPr>
              <w:lastRenderedPageBreak/>
              <w:t>служб охраны и наблюдения;</w:t>
            </w:r>
          </w:p>
          <w:p w:rsidR="00423B81" w:rsidRDefault="00423B81">
            <w:pPr>
              <w:pStyle w:val="ConsPlusNormal0"/>
              <w:widowControl/>
              <w:numPr>
                <w:ilvl w:val="0"/>
                <w:numId w:val="20"/>
              </w:numPr>
              <w:tabs>
                <w:tab w:val="num" w:pos="459"/>
              </w:tabs>
              <w:spacing w:line="276" w:lineRule="auto"/>
              <w:ind w:left="459" w:hanging="459"/>
              <w:jc w:val="both"/>
              <w:rPr>
                <w:rFonts w:ascii="Times New Roman" w:hAnsi="Times New Roman" w:cs="Times New Roman"/>
                <w:sz w:val="24"/>
                <w:szCs w:val="24"/>
              </w:rPr>
            </w:pPr>
            <w:r>
              <w:rPr>
                <w:rFonts w:ascii="Times New Roman" w:hAnsi="Times New Roman" w:cs="Times New Roman"/>
                <w:sz w:val="24"/>
                <w:szCs w:val="24"/>
              </w:rPr>
              <w:t>Гаражи служебного транспорта;</w:t>
            </w:r>
          </w:p>
          <w:p w:rsidR="00423B81" w:rsidRDefault="00423B81">
            <w:pPr>
              <w:pStyle w:val="ConsPlusNormal0"/>
              <w:widowControl/>
              <w:numPr>
                <w:ilvl w:val="0"/>
                <w:numId w:val="20"/>
              </w:numPr>
              <w:tabs>
                <w:tab w:val="num" w:pos="459"/>
              </w:tabs>
              <w:spacing w:line="276" w:lineRule="auto"/>
              <w:ind w:left="459" w:hanging="459"/>
              <w:jc w:val="both"/>
              <w:rPr>
                <w:rFonts w:ascii="Times New Roman" w:hAnsi="Times New Roman" w:cs="Times New Roman"/>
                <w:sz w:val="24"/>
                <w:szCs w:val="24"/>
              </w:rPr>
            </w:pPr>
            <w:r>
              <w:rPr>
                <w:rFonts w:ascii="Times New Roman" w:hAnsi="Times New Roman" w:cs="Times New Roman"/>
                <w:sz w:val="24"/>
                <w:szCs w:val="24"/>
              </w:rPr>
              <w:t xml:space="preserve">Гостевые автостоянки, парковки; </w:t>
            </w:r>
          </w:p>
          <w:p w:rsidR="00423B81" w:rsidRDefault="00423B81">
            <w:pPr>
              <w:numPr>
                <w:ilvl w:val="0"/>
                <w:numId w:val="20"/>
              </w:numPr>
              <w:tabs>
                <w:tab w:val="num" w:pos="459"/>
              </w:tabs>
              <w:spacing w:after="0" w:line="240" w:lineRule="auto"/>
              <w:ind w:left="459" w:hanging="459"/>
              <w:jc w:val="both"/>
              <w:rPr>
                <w:rFonts w:ascii="Times New Roman" w:hAnsi="Times New Roman" w:cs="Times New Roman"/>
                <w:sz w:val="24"/>
                <w:szCs w:val="24"/>
              </w:rPr>
            </w:pPr>
            <w:r>
              <w:rPr>
                <w:rFonts w:ascii="Times New Roman" w:hAnsi="Times New Roman" w:cs="Times New Roman"/>
              </w:rPr>
              <w:t>Площадки для сбора мусора;</w:t>
            </w:r>
          </w:p>
          <w:p w:rsidR="00423B81" w:rsidRDefault="00423B81">
            <w:pPr>
              <w:numPr>
                <w:ilvl w:val="0"/>
                <w:numId w:val="20"/>
              </w:numPr>
              <w:tabs>
                <w:tab w:val="num" w:pos="459"/>
              </w:tabs>
              <w:spacing w:after="0" w:line="240" w:lineRule="auto"/>
              <w:ind w:left="459" w:hanging="459"/>
              <w:jc w:val="both"/>
              <w:rPr>
                <w:rFonts w:ascii="Times New Roman" w:hAnsi="Times New Roman" w:cs="Times New Roman"/>
              </w:rPr>
            </w:pPr>
            <w:r>
              <w:rPr>
                <w:rFonts w:ascii="Times New Roman" w:hAnsi="Times New Roman" w:cs="Times New Roman"/>
              </w:rPr>
              <w:t>Сооружения и устройства сетей инженерно технического обеспечения;</w:t>
            </w:r>
          </w:p>
          <w:p w:rsidR="00423B81" w:rsidRDefault="00423B81">
            <w:pPr>
              <w:pStyle w:val="ConsPlusNormal0"/>
              <w:keepNext/>
              <w:keepLines/>
              <w:widowControl/>
              <w:numPr>
                <w:ilvl w:val="0"/>
                <w:numId w:val="20"/>
              </w:numPr>
              <w:tabs>
                <w:tab w:val="left" w:pos="650"/>
              </w:tabs>
              <w:spacing w:line="276" w:lineRule="auto"/>
              <w:ind w:left="459" w:hanging="459"/>
              <w:jc w:val="both"/>
              <w:rPr>
                <w:rFonts w:ascii="Times New Roman" w:hAnsi="Times New Roman" w:cs="Times New Roman"/>
                <w:sz w:val="24"/>
                <w:szCs w:val="24"/>
              </w:rPr>
            </w:pPr>
            <w:r>
              <w:rPr>
                <w:rFonts w:ascii="Times New Roman" w:hAnsi="Times New Roman" w:cs="Times New Roman"/>
                <w:sz w:val="24"/>
                <w:szCs w:val="24"/>
              </w:rPr>
              <w:t>Благоустройство территорий, элементы малых архитектурных форм;</w:t>
            </w:r>
          </w:p>
          <w:p w:rsidR="00423B81" w:rsidRDefault="00423B81">
            <w:pPr>
              <w:pStyle w:val="ConsPlusNormal0"/>
              <w:widowControl/>
              <w:numPr>
                <w:ilvl w:val="0"/>
                <w:numId w:val="20"/>
              </w:numPr>
              <w:tabs>
                <w:tab w:val="left" w:pos="650"/>
              </w:tabs>
              <w:spacing w:line="276" w:lineRule="auto"/>
              <w:ind w:left="459" w:hanging="459"/>
              <w:jc w:val="both"/>
              <w:rPr>
                <w:rFonts w:ascii="Times New Roman" w:hAnsi="Times New Roman" w:cs="Times New Roman"/>
                <w:sz w:val="24"/>
                <w:szCs w:val="24"/>
              </w:rPr>
            </w:pPr>
            <w:r>
              <w:rPr>
                <w:rFonts w:ascii="Times New Roman" w:hAnsi="Times New Roman" w:cs="Times New Roman"/>
                <w:sz w:val="24"/>
                <w:szCs w:val="24"/>
              </w:rPr>
              <w:t xml:space="preserve">Общественные зеленые насаждения; </w:t>
            </w:r>
          </w:p>
          <w:p w:rsidR="00423B81" w:rsidRDefault="00423B81">
            <w:pPr>
              <w:pStyle w:val="ConsPlusNormal0"/>
              <w:keepNext/>
              <w:keepLines/>
              <w:widowControl/>
              <w:numPr>
                <w:ilvl w:val="0"/>
                <w:numId w:val="20"/>
              </w:numPr>
              <w:tabs>
                <w:tab w:val="left" w:pos="650"/>
              </w:tabs>
              <w:spacing w:line="276" w:lineRule="auto"/>
              <w:ind w:left="459" w:hanging="459"/>
              <w:jc w:val="both"/>
              <w:rPr>
                <w:rFonts w:ascii="Times New Roman" w:hAnsi="Times New Roman" w:cs="Times New Roman"/>
                <w:sz w:val="24"/>
                <w:szCs w:val="24"/>
              </w:rPr>
            </w:pPr>
            <w:r>
              <w:rPr>
                <w:rFonts w:ascii="Times New Roman" w:hAnsi="Times New Roman" w:cs="Times New Roman"/>
                <w:sz w:val="24"/>
                <w:szCs w:val="24"/>
              </w:rPr>
              <w:t>Объекты гражданской обороны;</w:t>
            </w:r>
          </w:p>
          <w:p w:rsidR="00423B81" w:rsidRDefault="00423B81">
            <w:pPr>
              <w:pStyle w:val="ConsPlusNormal0"/>
              <w:widowControl/>
              <w:numPr>
                <w:ilvl w:val="0"/>
                <w:numId w:val="20"/>
              </w:numPr>
              <w:tabs>
                <w:tab w:val="left" w:pos="650"/>
              </w:tabs>
              <w:spacing w:line="276" w:lineRule="auto"/>
              <w:ind w:left="459" w:hanging="459"/>
              <w:jc w:val="both"/>
              <w:rPr>
                <w:rFonts w:ascii="Times New Roman" w:hAnsi="Times New Roman" w:cs="Times New Roman"/>
                <w:sz w:val="24"/>
                <w:szCs w:val="24"/>
              </w:rPr>
            </w:pPr>
            <w:r>
              <w:rPr>
                <w:rFonts w:ascii="Times New Roman" w:hAnsi="Times New Roman" w:cs="Times New Roman"/>
                <w:sz w:val="24"/>
                <w:szCs w:val="24"/>
              </w:rPr>
              <w:t>Объекты пожарной охраны (гидранты, резервуары и т.п.)</w:t>
            </w:r>
          </w:p>
        </w:tc>
      </w:tr>
      <w:tr w:rsidR="00423B81" w:rsidTr="00D14DB5">
        <w:tc>
          <w:tcPr>
            <w:tcW w:w="424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lastRenderedPageBreak/>
              <w:t>Условно разрешенные виды использования</w:t>
            </w:r>
          </w:p>
        </w:tc>
        <w:tc>
          <w:tcPr>
            <w:tcW w:w="5110" w:type="dxa"/>
            <w:tcBorders>
              <w:top w:val="single" w:sz="4" w:space="0" w:color="auto"/>
              <w:left w:val="single" w:sz="4" w:space="0" w:color="auto"/>
              <w:bottom w:val="single" w:sz="4" w:space="0" w:color="auto"/>
              <w:right w:val="single" w:sz="4" w:space="0" w:color="auto"/>
            </w:tcBorders>
            <w:hideMark/>
          </w:tcPr>
          <w:p w:rsidR="00423B81" w:rsidRDefault="00423B81">
            <w:pPr>
              <w:pStyle w:val="nienie"/>
              <w:numPr>
                <w:ilvl w:val="0"/>
                <w:numId w:val="20"/>
              </w:numPr>
              <w:spacing w:line="276" w:lineRule="auto"/>
              <w:ind w:left="459" w:hanging="459"/>
              <w:rPr>
                <w:rFonts w:ascii="Times New Roman" w:hAnsi="Times New Roman" w:cs="Times New Roman"/>
              </w:rPr>
            </w:pPr>
            <w:r>
              <w:rPr>
                <w:rFonts w:ascii="Times New Roman" w:hAnsi="Times New Roman" w:cs="Times New Roman"/>
              </w:rPr>
              <w:t>Автозаправочные станции;</w:t>
            </w:r>
          </w:p>
          <w:p w:rsidR="00423B81" w:rsidRDefault="00423B81">
            <w:pPr>
              <w:pStyle w:val="nienie"/>
              <w:numPr>
                <w:ilvl w:val="0"/>
                <w:numId w:val="20"/>
              </w:numPr>
              <w:spacing w:line="276" w:lineRule="auto"/>
              <w:ind w:left="459" w:hanging="459"/>
              <w:rPr>
                <w:rFonts w:ascii="Times New Roman" w:hAnsi="Times New Roman" w:cs="Times New Roman"/>
              </w:rPr>
            </w:pPr>
            <w:r>
              <w:rPr>
                <w:rFonts w:ascii="Times New Roman" w:hAnsi="Times New Roman" w:cs="Times New Roman"/>
              </w:rPr>
              <w:t>Киоски, лоточная торговля, временные павильоны розничной торговли и обслуживания населения;</w:t>
            </w:r>
          </w:p>
          <w:p w:rsidR="00423B81" w:rsidRDefault="00423B81">
            <w:pPr>
              <w:pStyle w:val="nienie"/>
              <w:numPr>
                <w:ilvl w:val="0"/>
                <w:numId w:val="20"/>
              </w:numPr>
              <w:spacing w:line="276" w:lineRule="auto"/>
              <w:ind w:left="459" w:hanging="459"/>
              <w:rPr>
                <w:rFonts w:ascii="Times New Roman" w:hAnsi="Times New Roman" w:cs="Times New Roman"/>
              </w:rPr>
            </w:pPr>
            <w:r>
              <w:rPr>
                <w:rFonts w:ascii="Times New Roman" w:hAnsi="Times New Roman" w:cs="Times New Roman"/>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423B81" w:rsidRDefault="00423B81">
            <w:pPr>
              <w:pStyle w:val="nienie"/>
              <w:numPr>
                <w:ilvl w:val="0"/>
                <w:numId w:val="20"/>
              </w:numPr>
              <w:spacing w:line="276" w:lineRule="auto"/>
              <w:ind w:left="459" w:hanging="459"/>
              <w:rPr>
                <w:rFonts w:ascii="Times New Roman" w:hAnsi="Times New Roman" w:cs="Times New Roman"/>
              </w:rPr>
            </w:pPr>
            <w:r>
              <w:rPr>
                <w:rFonts w:ascii="Times New Roman" w:hAnsi="Times New Roman" w:cs="Times New Roman"/>
              </w:rPr>
              <w:t>Отдельно стоящие объекты бытового обслуживания;</w:t>
            </w:r>
          </w:p>
        </w:tc>
      </w:tr>
      <w:tr w:rsidR="00423B81" w:rsidTr="00D14DB5">
        <w:tc>
          <w:tcPr>
            <w:tcW w:w="424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Вспомогательные виды разрешенного использования для условно разрешенных видов</w:t>
            </w:r>
          </w:p>
        </w:tc>
        <w:tc>
          <w:tcPr>
            <w:tcW w:w="5110" w:type="dxa"/>
            <w:tcBorders>
              <w:top w:val="single" w:sz="4" w:space="0" w:color="auto"/>
              <w:left w:val="single" w:sz="4" w:space="0" w:color="auto"/>
              <w:bottom w:val="single" w:sz="4" w:space="0" w:color="auto"/>
              <w:right w:val="single" w:sz="4" w:space="0" w:color="auto"/>
            </w:tcBorders>
            <w:hideMark/>
          </w:tcPr>
          <w:p w:rsidR="00423B81" w:rsidRDefault="00423B81">
            <w:pPr>
              <w:pStyle w:val="nienie"/>
              <w:numPr>
                <w:ilvl w:val="0"/>
                <w:numId w:val="20"/>
              </w:numPr>
              <w:spacing w:line="276" w:lineRule="auto"/>
              <w:ind w:left="459" w:hanging="459"/>
              <w:rPr>
                <w:rFonts w:ascii="Times New Roman" w:hAnsi="Times New Roman" w:cs="Times New Roman"/>
              </w:rPr>
            </w:pPr>
            <w:r>
              <w:rPr>
                <w:rFonts w:ascii="Times New Roman" w:hAnsi="Times New Roman" w:cs="Times New Roman"/>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423B81" w:rsidRDefault="00423B81">
            <w:pPr>
              <w:pStyle w:val="nienie"/>
              <w:numPr>
                <w:ilvl w:val="0"/>
                <w:numId w:val="20"/>
              </w:numPr>
              <w:spacing w:line="276" w:lineRule="auto"/>
              <w:ind w:left="459" w:hanging="459"/>
              <w:rPr>
                <w:rFonts w:ascii="Times New Roman" w:hAnsi="Times New Roman" w:cs="Times New Roman"/>
              </w:rPr>
            </w:pPr>
            <w:r>
              <w:rPr>
                <w:rFonts w:ascii="Times New Roman" w:hAnsi="Times New Roman" w:cs="Times New Roman"/>
              </w:rPr>
              <w:t>Автостоянки для временного хранения грузовых автомобилей</w:t>
            </w:r>
          </w:p>
        </w:tc>
      </w:tr>
      <w:tr w:rsidR="00423B81" w:rsidTr="00D14DB5">
        <w:tc>
          <w:tcPr>
            <w:tcW w:w="9356" w:type="dxa"/>
            <w:gridSpan w:val="2"/>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b/>
                <w:color w:val="002060"/>
                <w:sz w:val="24"/>
                <w:szCs w:val="24"/>
              </w:rPr>
            </w:pPr>
            <w:r>
              <w:rPr>
                <w:rFonts w:ascii="Times New Roman" w:hAnsi="Times New Roman" w:cs="Times New Roman"/>
                <w:b/>
                <w:color w:val="002060"/>
              </w:rPr>
              <w:t>Параметры разрешенного строительства, реконструкции объектов капитального строительства</w:t>
            </w:r>
          </w:p>
        </w:tc>
      </w:tr>
      <w:tr w:rsidR="00423B81" w:rsidTr="00D14DB5">
        <w:tc>
          <w:tcPr>
            <w:tcW w:w="424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color w:val="002060"/>
                <w:sz w:val="24"/>
                <w:szCs w:val="24"/>
              </w:rPr>
            </w:pPr>
            <w:r>
              <w:rPr>
                <w:rFonts w:ascii="Times New Roman" w:hAnsi="Times New Roman" w:cs="Times New Roman"/>
                <w:color w:val="002060"/>
              </w:rPr>
              <w:t>Предельные (минимальные и (или) максимальные) размеры земельных участков, в том числе их площадь</w:t>
            </w:r>
          </w:p>
        </w:tc>
        <w:tc>
          <w:tcPr>
            <w:tcW w:w="5110" w:type="dxa"/>
            <w:tcBorders>
              <w:top w:val="single" w:sz="4" w:space="0" w:color="auto"/>
              <w:left w:val="single" w:sz="4" w:space="0" w:color="auto"/>
              <w:bottom w:val="single" w:sz="4" w:space="0" w:color="auto"/>
              <w:right w:val="single" w:sz="4" w:space="0" w:color="auto"/>
            </w:tcBorders>
          </w:tcPr>
          <w:p w:rsidR="00423B81" w:rsidRDefault="00423B81">
            <w:pPr>
              <w:spacing w:line="240" w:lineRule="auto"/>
              <w:jc w:val="both"/>
              <w:rPr>
                <w:rFonts w:ascii="Times New Roman" w:hAnsi="Times New Roman" w:cs="Times New Roman"/>
                <w:color w:val="002060"/>
                <w:sz w:val="24"/>
                <w:szCs w:val="24"/>
              </w:rPr>
            </w:pPr>
            <w:r>
              <w:rPr>
                <w:rFonts w:ascii="Times New Roman" w:hAnsi="Times New Roman" w:cs="Times New Roman"/>
                <w:color w:val="002060"/>
              </w:rPr>
              <w:t>минимальный - 200 кв. м</w:t>
            </w:r>
          </w:p>
          <w:p w:rsidR="00423B81" w:rsidRDefault="00423B81">
            <w:pPr>
              <w:spacing w:line="240" w:lineRule="auto"/>
              <w:jc w:val="both"/>
              <w:rPr>
                <w:rFonts w:ascii="Times New Roman" w:hAnsi="Times New Roman" w:cs="Times New Roman"/>
                <w:color w:val="002060"/>
                <w:sz w:val="24"/>
                <w:szCs w:val="24"/>
              </w:rPr>
            </w:pPr>
          </w:p>
        </w:tc>
      </w:tr>
      <w:tr w:rsidR="00423B81" w:rsidTr="00D14DB5">
        <w:tc>
          <w:tcPr>
            <w:tcW w:w="424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color w:val="002060"/>
                <w:sz w:val="24"/>
                <w:szCs w:val="24"/>
              </w:rPr>
            </w:pPr>
            <w:r>
              <w:rPr>
                <w:rFonts w:ascii="Times New Roman" w:hAnsi="Times New Roman" w:cs="Times New Roman"/>
                <w:color w:val="002060"/>
              </w:rPr>
              <w:t xml:space="preserve">Минимальные отступы от границ земельных участков </w:t>
            </w:r>
          </w:p>
        </w:tc>
        <w:tc>
          <w:tcPr>
            <w:tcW w:w="511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color w:val="002060"/>
                <w:sz w:val="24"/>
                <w:szCs w:val="24"/>
              </w:rPr>
            </w:pPr>
            <w:r>
              <w:rPr>
                <w:rFonts w:ascii="Times New Roman" w:hAnsi="Times New Roman" w:cs="Times New Roman"/>
                <w:color w:val="002060"/>
              </w:rPr>
              <w:t>3 м</w:t>
            </w:r>
          </w:p>
        </w:tc>
      </w:tr>
      <w:tr w:rsidR="00423B81" w:rsidTr="00D14DB5">
        <w:tc>
          <w:tcPr>
            <w:tcW w:w="424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color w:val="002060"/>
                <w:sz w:val="24"/>
                <w:szCs w:val="24"/>
              </w:rPr>
            </w:pPr>
            <w:r>
              <w:rPr>
                <w:rFonts w:ascii="Times New Roman" w:hAnsi="Times New Roman" w:cs="Times New Roman"/>
                <w:color w:val="002060"/>
              </w:rPr>
              <w:t>Предельное количество этажей или предельная высота зданий, строений, сооружений</w:t>
            </w:r>
          </w:p>
        </w:tc>
        <w:tc>
          <w:tcPr>
            <w:tcW w:w="5110" w:type="dxa"/>
            <w:tcBorders>
              <w:top w:val="single" w:sz="4" w:space="0" w:color="auto"/>
              <w:left w:val="single" w:sz="4" w:space="0" w:color="auto"/>
              <w:bottom w:val="single" w:sz="4" w:space="0" w:color="auto"/>
              <w:right w:val="single" w:sz="4" w:space="0" w:color="auto"/>
            </w:tcBorders>
            <w:hideMark/>
          </w:tcPr>
          <w:p w:rsidR="00423B81" w:rsidRDefault="00423B81">
            <w:pPr>
              <w:pStyle w:val="ConsPlusNormal0"/>
              <w:widowControl/>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50 м.</w:t>
            </w:r>
          </w:p>
        </w:tc>
      </w:tr>
      <w:tr w:rsidR="00423B81" w:rsidTr="00D14DB5">
        <w:tc>
          <w:tcPr>
            <w:tcW w:w="424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color w:val="002060"/>
                <w:sz w:val="24"/>
                <w:szCs w:val="24"/>
              </w:rPr>
            </w:pPr>
            <w:r>
              <w:rPr>
                <w:rFonts w:ascii="Times New Roman" w:hAnsi="Times New Roman" w:cs="Times New Roman"/>
                <w:color w:val="002060"/>
              </w:rPr>
              <w:t>Максимальный процент застройки в границах земельного участка</w:t>
            </w:r>
          </w:p>
        </w:tc>
        <w:tc>
          <w:tcPr>
            <w:tcW w:w="511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color w:val="002060"/>
                <w:sz w:val="24"/>
                <w:szCs w:val="24"/>
              </w:rPr>
            </w:pPr>
            <w:r>
              <w:rPr>
                <w:rFonts w:ascii="Times New Roman" w:hAnsi="Times New Roman" w:cs="Times New Roman"/>
                <w:color w:val="002060"/>
              </w:rPr>
              <w:t>60%</w:t>
            </w:r>
          </w:p>
        </w:tc>
      </w:tr>
      <w:tr w:rsidR="00423B81" w:rsidTr="00D14DB5">
        <w:tc>
          <w:tcPr>
            <w:tcW w:w="9356" w:type="dxa"/>
            <w:gridSpan w:val="2"/>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b/>
                <w:color w:val="002060"/>
                <w:sz w:val="24"/>
                <w:szCs w:val="24"/>
              </w:rPr>
            </w:pPr>
            <w:r>
              <w:rPr>
                <w:rFonts w:ascii="Times New Roman" w:hAnsi="Times New Roman" w:cs="Times New Roman"/>
                <w:b/>
                <w:color w:val="002060"/>
              </w:rPr>
              <w:t>Ограничения использования земельных участков и объектов капитального строительства</w:t>
            </w:r>
          </w:p>
        </w:tc>
      </w:tr>
      <w:tr w:rsidR="00423B81" w:rsidTr="00D14DB5">
        <w:tc>
          <w:tcPr>
            <w:tcW w:w="424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bCs/>
                <w:sz w:val="24"/>
                <w:szCs w:val="24"/>
              </w:rPr>
            </w:pPr>
            <w:r>
              <w:rPr>
                <w:rFonts w:ascii="Times New Roman" w:hAnsi="Times New Roman" w:cs="Times New Roman"/>
                <w:bCs/>
              </w:rPr>
              <w:t xml:space="preserve">Санитарно-гигиенические и </w:t>
            </w:r>
            <w:r>
              <w:rPr>
                <w:rFonts w:ascii="Times New Roman" w:hAnsi="Times New Roman" w:cs="Times New Roman"/>
                <w:bCs/>
              </w:rPr>
              <w:lastRenderedPageBreak/>
              <w:t>экологические требования</w:t>
            </w:r>
          </w:p>
        </w:tc>
        <w:tc>
          <w:tcPr>
            <w:tcW w:w="5110" w:type="dxa"/>
            <w:tcBorders>
              <w:top w:val="single" w:sz="4" w:space="0" w:color="auto"/>
              <w:left w:val="single" w:sz="4" w:space="0" w:color="auto"/>
              <w:bottom w:val="single" w:sz="4" w:space="0" w:color="auto"/>
              <w:right w:val="single" w:sz="4" w:space="0" w:color="auto"/>
            </w:tcBorders>
            <w:hideMark/>
          </w:tcPr>
          <w:p w:rsidR="00423B81" w:rsidRDefault="00423B81">
            <w:pPr>
              <w:widowControl w:val="0"/>
              <w:numPr>
                <w:ilvl w:val="0"/>
                <w:numId w:val="20"/>
              </w:numPr>
              <w:tabs>
                <w:tab w:val="left" w:pos="34"/>
              </w:tabs>
              <w:suppressAutoHyphens/>
              <w:snapToGrid w:val="0"/>
              <w:spacing w:after="0" w:line="240" w:lineRule="auto"/>
              <w:ind w:left="459" w:hanging="459"/>
              <w:jc w:val="both"/>
              <w:rPr>
                <w:rFonts w:ascii="Times New Roman" w:hAnsi="Times New Roman" w:cs="Times New Roman"/>
                <w:sz w:val="24"/>
                <w:szCs w:val="24"/>
              </w:rPr>
            </w:pPr>
            <w:r>
              <w:rPr>
                <w:rFonts w:ascii="Times New Roman" w:hAnsi="Times New Roman" w:cs="Times New Roman"/>
              </w:rPr>
              <w:lastRenderedPageBreak/>
              <w:t xml:space="preserve">Со стороны селитебных территорий </w:t>
            </w:r>
            <w:r>
              <w:rPr>
                <w:rFonts w:ascii="Times New Roman" w:hAnsi="Times New Roman" w:cs="Times New Roman"/>
              </w:rPr>
              <w:lastRenderedPageBreak/>
              <w:t xml:space="preserve">необходимо предусматривать полосу древесно-кустарниковых насаждений (согласно </w:t>
            </w:r>
            <w:proofErr w:type="spellStart"/>
            <w:r>
              <w:rPr>
                <w:rFonts w:ascii="Times New Roman" w:hAnsi="Times New Roman" w:cs="Times New Roman"/>
              </w:rPr>
              <w:t>СНиП</w:t>
            </w:r>
            <w:proofErr w:type="spellEnd"/>
            <w:r>
              <w:rPr>
                <w:rFonts w:ascii="Times New Roman" w:hAnsi="Times New Roman" w:cs="Times New Roman"/>
              </w:rPr>
              <w:t xml:space="preserve"> 2.07.01-89* п3.9).</w:t>
            </w:r>
          </w:p>
          <w:p w:rsidR="00423B81" w:rsidRDefault="00423B81">
            <w:pPr>
              <w:widowControl w:val="0"/>
              <w:numPr>
                <w:ilvl w:val="0"/>
                <w:numId w:val="20"/>
              </w:numPr>
              <w:tabs>
                <w:tab w:val="left" w:pos="34"/>
              </w:tabs>
              <w:suppressAutoHyphens/>
              <w:spacing w:after="0" w:line="240" w:lineRule="auto"/>
              <w:ind w:left="459" w:hanging="459"/>
              <w:jc w:val="both"/>
              <w:rPr>
                <w:rFonts w:ascii="Times New Roman" w:hAnsi="Times New Roman" w:cs="Times New Roman"/>
              </w:rPr>
            </w:pPr>
            <w:r>
              <w:rPr>
                <w:rFonts w:ascii="Times New Roman" w:hAnsi="Times New Roman" w:cs="Times New Roman"/>
              </w:rPr>
              <w:t xml:space="preserve">Уровень </w:t>
            </w:r>
            <w:proofErr w:type="spellStart"/>
            <w:r>
              <w:rPr>
                <w:rFonts w:ascii="Times New Roman" w:hAnsi="Times New Roman" w:cs="Times New Roman"/>
              </w:rPr>
              <w:t>озеленённости</w:t>
            </w:r>
            <w:proofErr w:type="spellEnd"/>
            <w:r>
              <w:rPr>
                <w:rFonts w:ascii="Times New Roman" w:hAnsi="Times New Roman" w:cs="Times New Roman"/>
              </w:rPr>
              <w:t xml:space="preserve"> территории  </w:t>
            </w:r>
            <w:proofErr w:type="spellStart"/>
            <w:r>
              <w:rPr>
                <w:rFonts w:ascii="Times New Roman" w:hAnsi="Times New Roman" w:cs="Times New Roman"/>
              </w:rPr>
              <w:t>промплощадки</w:t>
            </w:r>
            <w:proofErr w:type="spellEnd"/>
            <w:r>
              <w:rPr>
                <w:rFonts w:ascii="Times New Roman" w:hAnsi="Times New Roman" w:cs="Times New Roman"/>
              </w:rPr>
              <w:t xml:space="preserve"> 10-15%, при этом следует размещать деревья не ближе 5м от зданий и сооружений; не следует применять хвойные и другие  легковоспламеняющиеся деревья и кустарники.</w:t>
            </w:r>
          </w:p>
          <w:p w:rsidR="00423B81" w:rsidRDefault="00423B81">
            <w:pPr>
              <w:widowControl w:val="0"/>
              <w:numPr>
                <w:ilvl w:val="0"/>
                <w:numId w:val="20"/>
              </w:numPr>
              <w:tabs>
                <w:tab w:val="left" w:pos="34"/>
                <w:tab w:val="left" w:pos="420"/>
              </w:tabs>
              <w:suppressAutoHyphens/>
              <w:spacing w:after="0" w:line="240" w:lineRule="auto"/>
              <w:ind w:left="459" w:hanging="459"/>
              <w:jc w:val="both"/>
              <w:rPr>
                <w:rFonts w:ascii="Times New Roman" w:hAnsi="Times New Roman" w:cs="Times New Roman"/>
              </w:rPr>
            </w:pPr>
            <w:r>
              <w:rPr>
                <w:rFonts w:ascii="Times New Roman" w:hAnsi="Times New Roman" w:cs="Times New Roman"/>
              </w:rPr>
              <w:t xml:space="preserve"> С целью снижения вредного влияния на окружающую среду организация санитарных разрывов между промышленными и жилыми территориями, разработка проектов санитарно защитных зон.</w:t>
            </w:r>
          </w:p>
          <w:p w:rsidR="00423B81" w:rsidRDefault="00423B81">
            <w:pPr>
              <w:widowControl w:val="0"/>
              <w:numPr>
                <w:ilvl w:val="0"/>
                <w:numId w:val="20"/>
              </w:numPr>
              <w:tabs>
                <w:tab w:val="left" w:pos="34"/>
                <w:tab w:val="left" w:pos="420"/>
              </w:tabs>
              <w:suppressAutoHyphens/>
              <w:spacing w:after="0" w:line="240" w:lineRule="auto"/>
              <w:ind w:left="459" w:hanging="459"/>
              <w:jc w:val="both"/>
              <w:rPr>
                <w:rFonts w:ascii="Times New Roman" w:hAnsi="Times New Roman" w:cs="Times New Roman"/>
              </w:rPr>
            </w:pPr>
            <w:r>
              <w:rPr>
                <w:rFonts w:ascii="Times New Roman" w:hAnsi="Times New Roman" w:cs="Times New Roman"/>
              </w:rPr>
              <w:t xml:space="preserve"> Все загрязненные воды поверхностного стока с территории </w:t>
            </w:r>
            <w:proofErr w:type="spellStart"/>
            <w:r>
              <w:rPr>
                <w:rFonts w:ascii="Times New Roman" w:hAnsi="Times New Roman" w:cs="Times New Roman"/>
              </w:rPr>
              <w:t>промплощадки</w:t>
            </w:r>
            <w:proofErr w:type="spellEnd"/>
            <w:r>
              <w:rPr>
                <w:rFonts w:ascii="Times New Roman" w:hAnsi="Times New Roman" w:cs="Times New Roman"/>
              </w:rPr>
              <w:t xml:space="preserve"> направляются на локальные или общепоселковые очистные сооружения.</w:t>
            </w:r>
          </w:p>
          <w:p w:rsidR="00423B81" w:rsidRDefault="00423B81">
            <w:pPr>
              <w:pStyle w:val="ConsPlusNormal0"/>
              <w:numPr>
                <w:ilvl w:val="0"/>
                <w:numId w:val="20"/>
              </w:numPr>
              <w:tabs>
                <w:tab w:val="left" w:pos="34"/>
              </w:tabs>
              <w:spacing w:line="276" w:lineRule="auto"/>
              <w:ind w:left="459" w:hanging="459"/>
              <w:jc w:val="both"/>
              <w:rPr>
                <w:rFonts w:ascii="Times New Roman" w:hAnsi="Times New Roman" w:cs="Times New Roman"/>
                <w:sz w:val="24"/>
                <w:szCs w:val="24"/>
              </w:rPr>
            </w:pPr>
            <w:r>
              <w:rPr>
                <w:rFonts w:ascii="Times New Roman" w:hAnsi="Times New Roman" w:cs="Times New Roman"/>
                <w:sz w:val="24"/>
                <w:szCs w:val="24"/>
              </w:rPr>
              <w:t xml:space="preserve">Все изменения, связанные с процессом основного производства, включая: изменения характера производства, сдачу и аренду помещений и т.п. – должны согласовываться с органами </w:t>
            </w:r>
            <w:proofErr w:type="spellStart"/>
            <w:r>
              <w:rPr>
                <w:rFonts w:ascii="Times New Roman" w:hAnsi="Times New Roman" w:cs="Times New Roman"/>
                <w:sz w:val="24"/>
                <w:szCs w:val="24"/>
              </w:rPr>
              <w:t>Роспотребнадзора</w:t>
            </w:r>
            <w:proofErr w:type="spellEnd"/>
            <w:r>
              <w:rPr>
                <w:rFonts w:ascii="Times New Roman" w:hAnsi="Times New Roman" w:cs="Times New Roman"/>
                <w:sz w:val="24"/>
                <w:szCs w:val="24"/>
              </w:rPr>
              <w:t>, охраны окружающей среды и архитектуры и градостроительства.</w:t>
            </w:r>
          </w:p>
        </w:tc>
      </w:tr>
    </w:tbl>
    <w:p w:rsidR="00423B81" w:rsidRDefault="00423B81" w:rsidP="00423B81">
      <w:pPr>
        <w:spacing w:line="240" w:lineRule="auto"/>
        <w:jc w:val="both"/>
        <w:rPr>
          <w:rFonts w:ascii="Times New Roman" w:hAnsi="Times New Roman" w:cs="Times New Roman"/>
          <w:sz w:val="24"/>
          <w:szCs w:val="24"/>
        </w:rPr>
      </w:pPr>
    </w:p>
    <w:p w:rsidR="00423B81" w:rsidRDefault="00423B81" w:rsidP="00423B81">
      <w:pPr>
        <w:pStyle w:val="ConsPlusNormal0"/>
        <w:widowControl/>
        <w:numPr>
          <w:ilvl w:val="0"/>
          <w:numId w:val="21"/>
        </w:numPr>
        <w:jc w:val="both"/>
        <w:outlineLvl w:val="2"/>
        <w:rPr>
          <w:rFonts w:ascii="Times New Roman" w:hAnsi="Times New Roman" w:cs="Times New Roman"/>
          <w:b/>
          <w:bCs/>
          <w:sz w:val="24"/>
          <w:szCs w:val="24"/>
        </w:rPr>
      </w:pPr>
      <w:bookmarkStart w:id="331" w:name="_Toc304987121"/>
      <w:r>
        <w:rPr>
          <w:rFonts w:ascii="Times New Roman" w:hAnsi="Times New Roman" w:cs="Times New Roman"/>
          <w:b/>
          <w:bCs/>
          <w:sz w:val="24"/>
          <w:szCs w:val="24"/>
        </w:rPr>
        <w:t>Зона размещения предприятий V класса санитарной классификации П5</w:t>
      </w:r>
      <w:bookmarkEnd w:id="331"/>
    </w:p>
    <w:p w:rsidR="00423B81" w:rsidRDefault="00423B81" w:rsidP="00423B81">
      <w:pPr>
        <w:pStyle w:val="ConsPlusNormal0"/>
        <w:widowControl/>
        <w:ind w:firstLine="709"/>
        <w:jc w:val="both"/>
        <w:outlineLvl w:val="2"/>
        <w:rPr>
          <w:rFonts w:ascii="Times New Roman" w:hAnsi="Times New Roman" w:cs="Times New Roman"/>
          <w:sz w:val="24"/>
          <w:szCs w:val="24"/>
        </w:rPr>
      </w:pPr>
      <w:bookmarkStart w:id="332" w:name="_Toc268485291"/>
      <w:bookmarkStart w:id="333" w:name="_Toc268487366"/>
      <w:bookmarkStart w:id="334" w:name="_Toc268488186"/>
      <w:bookmarkStart w:id="335" w:name="_Toc304987122"/>
      <w:r>
        <w:rPr>
          <w:rFonts w:ascii="Times New Roman" w:hAnsi="Times New Roman" w:cs="Times New Roman"/>
          <w:sz w:val="24"/>
          <w:szCs w:val="24"/>
        </w:rPr>
        <w:t xml:space="preserve">На территории </w:t>
      </w:r>
      <w:proofErr w:type="spellStart"/>
      <w:r>
        <w:rPr>
          <w:rFonts w:ascii="Times New Roman" w:hAnsi="Times New Roman" w:cs="Times New Roman"/>
          <w:sz w:val="24"/>
          <w:szCs w:val="24"/>
        </w:rPr>
        <w:t>Хлебенского</w:t>
      </w:r>
      <w:proofErr w:type="spellEnd"/>
      <w:r>
        <w:rPr>
          <w:rFonts w:ascii="Times New Roman" w:hAnsi="Times New Roman" w:cs="Times New Roman"/>
          <w:sz w:val="24"/>
          <w:szCs w:val="24"/>
        </w:rPr>
        <w:t xml:space="preserve"> сельского поселения выделяется участок зоны размещения предприятий V класса санитарной классификации, в том числе:</w:t>
      </w:r>
      <w:bookmarkEnd w:id="332"/>
      <w:bookmarkEnd w:id="333"/>
      <w:bookmarkEnd w:id="334"/>
      <w:bookmarkEnd w:id="335"/>
    </w:p>
    <w:p w:rsidR="00423B81" w:rsidRDefault="00423B81" w:rsidP="00423B81">
      <w:pPr>
        <w:pStyle w:val="ConsPlusNormal0"/>
        <w:widowControl/>
        <w:ind w:firstLine="709"/>
        <w:jc w:val="both"/>
        <w:outlineLvl w:val="2"/>
        <w:rPr>
          <w:rFonts w:ascii="Times New Roman" w:hAnsi="Times New Roman" w:cs="Times New Roman"/>
          <w:sz w:val="24"/>
          <w:szCs w:val="24"/>
        </w:rPr>
      </w:pPr>
      <w:bookmarkStart w:id="336" w:name="_Toc268485292"/>
      <w:bookmarkStart w:id="337" w:name="_Toc268487367"/>
      <w:bookmarkStart w:id="338" w:name="_Toc268488187"/>
      <w:bookmarkStart w:id="339" w:name="_Toc304987123"/>
      <w:r>
        <w:rPr>
          <w:rFonts w:ascii="Times New Roman" w:hAnsi="Times New Roman" w:cs="Times New Roman"/>
          <w:sz w:val="24"/>
          <w:szCs w:val="24"/>
        </w:rPr>
        <w:t>в населенном пункте село Хлебное - 1участок;</w:t>
      </w:r>
      <w:bookmarkEnd w:id="336"/>
      <w:bookmarkEnd w:id="337"/>
      <w:bookmarkEnd w:id="338"/>
      <w:bookmarkEnd w:id="339"/>
    </w:p>
    <w:p w:rsidR="00423B81" w:rsidRDefault="00423B81" w:rsidP="00423B81">
      <w:pPr>
        <w:pStyle w:val="ConsPlusNormal0"/>
        <w:widowControl/>
        <w:tabs>
          <w:tab w:val="left" w:pos="1260"/>
        </w:tabs>
        <w:ind w:left="710" w:firstLine="0"/>
        <w:jc w:val="both"/>
        <w:outlineLvl w:val="2"/>
        <w:rPr>
          <w:rFonts w:ascii="Times New Roman" w:hAnsi="Times New Roman" w:cs="Times New Roman"/>
          <w:b/>
          <w:bCs/>
          <w:sz w:val="24"/>
          <w:szCs w:val="24"/>
        </w:rPr>
      </w:pPr>
      <w:bookmarkStart w:id="340" w:name="_Toc268485294"/>
      <w:bookmarkStart w:id="341" w:name="_Toc268487369"/>
      <w:bookmarkStart w:id="342" w:name="_Toc268488189"/>
      <w:bookmarkStart w:id="343" w:name="_Toc304987124"/>
      <w:r>
        <w:rPr>
          <w:rFonts w:ascii="Times New Roman" w:hAnsi="Times New Roman" w:cs="Times New Roman"/>
          <w:sz w:val="24"/>
          <w:szCs w:val="24"/>
        </w:rPr>
        <w:t xml:space="preserve">Описание </w:t>
      </w:r>
      <w:proofErr w:type="gramStart"/>
      <w:r>
        <w:rPr>
          <w:rFonts w:ascii="Times New Roman" w:hAnsi="Times New Roman" w:cs="Times New Roman"/>
          <w:sz w:val="24"/>
          <w:szCs w:val="24"/>
        </w:rPr>
        <w:t>прохождения границ участков зоны размещения предприятий</w:t>
      </w:r>
      <w:proofErr w:type="gramEnd"/>
      <w:r>
        <w:rPr>
          <w:rFonts w:ascii="Times New Roman" w:hAnsi="Times New Roman" w:cs="Times New Roman"/>
          <w:sz w:val="24"/>
          <w:szCs w:val="24"/>
        </w:rPr>
        <w:t xml:space="preserve"> V класса санитарной классификации П5</w:t>
      </w:r>
      <w:r>
        <w:rPr>
          <w:rFonts w:ascii="Times New Roman" w:hAnsi="Times New Roman" w:cs="Times New Roman"/>
          <w:b/>
          <w:bCs/>
          <w:sz w:val="24"/>
          <w:szCs w:val="24"/>
        </w:rPr>
        <w:t>:</w:t>
      </w:r>
      <w:bookmarkEnd w:id="340"/>
      <w:bookmarkEnd w:id="341"/>
      <w:bookmarkEnd w:id="342"/>
      <w:bookmarkEnd w:id="343"/>
    </w:p>
    <w:p w:rsidR="00423B81" w:rsidRDefault="00423B81" w:rsidP="00423B81">
      <w:pPr>
        <w:pStyle w:val="ConsPlusNormal0"/>
        <w:widowControl/>
        <w:ind w:left="540" w:firstLine="0"/>
        <w:jc w:val="both"/>
        <w:outlineLvl w:val="2"/>
        <w:rPr>
          <w:rFonts w:ascii="Times New Roman" w:hAnsi="Times New Roman" w:cs="Times New Roman"/>
          <w:sz w:val="24"/>
          <w:szCs w:val="24"/>
        </w:rPr>
      </w:pPr>
      <w:bookmarkStart w:id="344" w:name="_Toc268485295"/>
      <w:bookmarkStart w:id="345" w:name="_Toc268487370"/>
      <w:bookmarkStart w:id="346" w:name="_Toc268488190"/>
      <w:bookmarkStart w:id="347" w:name="_Toc304987125"/>
      <w:r>
        <w:rPr>
          <w:rFonts w:ascii="Times New Roman" w:hAnsi="Times New Roman" w:cs="Times New Roman"/>
          <w:sz w:val="24"/>
          <w:szCs w:val="24"/>
        </w:rPr>
        <w:t xml:space="preserve">Населенный пункт </w:t>
      </w:r>
      <w:bookmarkEnd w:id="344"/>
      <w:bookmarkEnd w:id="345"/>
      <w:bookmarkEnd w:id="346"/>
      <w:bookmarkEnd w:id="347"/>
      <w:r>
        <w:rPr>
          <w:rFonts w:ascii="Times New Roman" w:hAnsi="Times New Roman" w:cs="Times New Roman"/>
          <w:sz w:val="24"/>
          <w:szCs w:val="24"/>
        </w:rPr>
        <w:t>село Хлебное</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080"/>
      </w:tblGrid>
      <w:tr w:rsidR="00423B81" w:rsidTr="00D14DB5">
        <w:trPr>
          <w:trHeight w:val="317"/>
        </w:trPr>
        <w:tc>
          <w:tcPr>
            <w:tcW w:w="1276" w:type="dxa"/>
            <w:vMerge w:val="restart"/>
            <w:tcBorders>
              <w:top w:val="single" w:sz="4" w:space="0" w:color="auto"/>
              <w:left w:val="single" w:sz="4" w:space="0" w:color="auto"/>
              <w:bottom w:val="single" w:sz="4" w:space="0" w:color="auto"/>
              <w:right w:val="single" w:sz="4" w:space="0" w:color="auto"/>
            </w:tcBorders>
            <w:hideMark/>
          </w:tcPr>
          <w:p w:rsidR="00423B81" w:rsidRDefault="00423B81">
            <w:pPr>
              <w:pStyle w:val="ConsPlusNormal0"/>
              <w:widowControl/>
              <w:spacing w:line="276" w:lineRule="auto"/>
              <w:ind w:firstLine="0"/>
              <w:jc w:val="both"/>
              <w:outlineLvl w:val="2"/>
              <w:rPr>
                <w:rFonts w:ascii="Times New Roman" w:hAnsi="Times New Roman" w:cs="Times New Roman"/>
                <w:b/>
                <w:bCs/>
                <w:sz w:val="24"/>
                <w:szCs w:val="24"/>
              </w:rPr>
            </w:pPr>
            <w:bookmarkStart w:id="348" w:name="_Toc268485296"/>
            <w:bookmarkStart w:id="349" w:name="_Toc268487371"/>
            <w:bookmarkStart w:id="350" w:name="_Toc268488191"/>
            <w:bookmarkStart w:id="351" w:name="_Toc304987126"/>
            <w:r>
              <w:rPr>
                <w:rFonts w:ascii="Times New Roman" w:hAnsi="Times New Roman" w:cs="Times New Roman"/>
                <w:b/>
                <w:bCs/>
                <w:sz w:val="24"/>
                <w:szCs w:val="24"/>
              </w:rPr>
              <w:t>Номер участка зоны</w:t>
            </w:r>
            <w:bookmarkEnd w:id="348"/>
            <w:bookmarkEnd w:id="349"/>
            <w:bookmarkEnd w:id="350"/>
            <w:bookmarkEnd w:id="351"/>
          </w:p>
        </w:tc>
        <w:tc>
          <w:tcPr>
            <w:tcW w:w="8080" w:type="dxa"/>
            <w:vMerge w:val="restart"/>
            <w:tcBorders>
              <w:top w:val="single" w:sz="4" w:space="0" w:color="auto"/>
              <w:left w:val="single" w:sz="4" w:space="0" w:color="auto"/>
              <w:bottom w:val="single" w:sz="4" w:space="0" w:color="auto"/>
              <w:right w:val="single" w:sz="4" w:space="0" w:color="auto"/>
            </w:tcBorders>
            <w:hideMark/>
          </w:tcPr>
          <w:p w:rsidR="00423B81" w:rsidRDefault="00423B81">
            <w:pPr>
              <w:pStyle w:val="ConsPlusNormal0"/>
              <w:widowControl/>
              <w:spacing w:line="276" w:lineRule="auto"/>
              <w:ind w:firstLine="0"/>
              <w:jc w:val="both"/>
              <w:outlineLvl w:val="2"/>
              <w:rPr>
                <w:rFonts w:ascii="Times New Roman" w:hAnsi="Times New Roman" w:cs="Times New Roman"/>
                <w:b/>
                <w:bCs/>
                <w:sz w:val="24"/>
                <w:szCs w:val="24"/>
              </w:rPr>
            </w:pPr>
            <w:bookmarkStart w:id="352" w:name="_Toc268485297"/>
            <w:bookmarkStart w:id="353" w:name="_Toc268487372"/>
            <w:bookmarkStart w:id="354" w:name="_Toc268488192"/>
            <w:bookmarkStart w:id="355" w:name="_Toc304987127"/>
            <w:r>
              <w:rPr>
                <w:rFonts w:ascii="Times New Roman" w:hAnsi="Times New Roman" w:cs="Times New Roman"/>
                <w:b/>
                <w:bCs/>
                <w:sz w:val="24"/>
                <w:szCs w:val="24"/>
              </w:rPr>
              <w:t>Картографическое описание</w:t>
            </w:r>
            <w:bookmarkEnd w:id="352"/>
            <w:bookmarkEnd w:id="353"/>
            <w:bookmarkEnd w:id="354"/>
            <w:bookmarkEnd w:id="355"/>
          </w:p>
        </w:tc>
      </w:tr>
      <w:tr w:rsidR="00423B81" w:rsidTr="00D14DB5">
        <w:trPr>
          <w:trHeight w:val="537"/>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423B81" w:rsidRDefault="00423B81">
            <w:pPr>
              <w:spacing w:after="0" w:line="240" w:lineRule="auto"/>
              <w:rPr>
                <w:rFonts w:ascii="Times New Roman" w:hAnsi="Times New Roman" w:cs="Times New Roman"/>
                <w:b/>
                <w:bCs/>
                <w:sz w:val="24"/>
                <w:szCs w:val="24"/>
              </w:rPr>
            </w:pPr>
          </w:p>
        </w:tc>
        <w:tc>
          <w:tcPr>
            <w:tcW w:w="8080" w:type="dxa"/>
            <w:vMerge/>
            <w:tcBorders>
              <w:top w:val="single" w:sz="4" w:space="0" w:color="auto"/>
              <w:left w:val="single" w:sz="4" w:space="0" w:color="auto"/>
              <w:bottom w:val="single" w:sz="4" w:space="0" w:color="auto"/>
              <w:right w:val="single" w:sz="4" w:space="0" w:color="auto"/>
            </w:tcBorders>
            <w:vAlign w:val="center"/>
            <w:hideMark/>
          </w:tcPr>
          <w:p w:rsidR="00423B81" w:rsidRDefault="00423B81">
            <w:pPr>
              <w:spacing w:after="0" w:line="240" w:lineRule="auto"/>
              <w:rPr>
                <w:rFonts w:ascii="Times New Roman" w:hAnsi="Times New Roman" w:cs="Times New Roman"/>
                <w:b/>
                <w:bCs/>
                <w:sz w:val="24"/>
                <w:szCs w:val="24"/>
              </w:rPr>
            </w:pPr>
          </w:p>
        </w:tc>
      </w:tr>
      <w:tr w:rsidR="00423B81" w:rsidTr="00D14DB5">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pStyle w:val="ConsPlusNormal0"/>
              <w:widowControl/>
              <w:spacing w:line="276" w:lineRule="auto"/>
              <w:ind w:firstLine="0"/>
              <w:jc w:val="both"/>
              <w:outlineLvl w:val="2"/>
              <w:rPr>
                <w:rFonts w:ascii="Times New Roman" w:hAnsi="Times New Roman" w:cs="Times New Roman"/>
                <w:bCs/>
                <w:sz w:val="26"/>
                <w:szCs w:val="26"/>
              </w:rPr>
            </w:pPr>
            <w:bookmarkStart w:id="356" w:name="_Toc268485302"/>
            <w:bookmarkStart w:id="357" w:name="_Toc268487377"/>
            <w:bookmarkStart w:id="358" w:name="_Toc268488197"/>
            <w:bookmarkStart w:id="359" w:name="_Toc304987128"/>
            <w:r>
              <w:rPr>
                <w:rFonts w:ascii="Times New Roman" w:hAnsi="Times New Roman" w:cs="Times New Roman"/>
                <w:bCs/>
                <w:sz w:val="26"/>
                <w:szCs w:val="26"/>
              </w:rPr>
              <w:t>П5/1/1</w:t>
            </w:r>
            <w:bookmarkEnd w:id="356"/>
            <w:bookmarkEnd w:id="357"/>
            <w:bookmarkEnd w:id="358"/>
            <w:bookmarkEnd w:id="359"/>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pStyle w:val="ConsPlusNormal0"/>
              <w:widowControl/>
              <w:spacing w:line="276" w:lineRule="auto"/>
              <w:ind w:firstLine="0"/>
              <w:jc w:val="both"/>
              <w:outlineLvl w:val="2"/>
              <w:rPr>
                <w:rFonts w:ascii="Times New Roman" w:hAnsi="Times New Roman" w:cs="Times New Roman"/>
                <w:sz w:val="24"/>
                <w:szCs w:val="24"/>
              </w:rPr>
            </w:pPr>
            <w:bookmarkStart w:id="360" w:name="_Toc268485303"/>
            <w:bookmarkStart w:id="361" w:name="_Toc268487378"/>
            <w:bookmarkStart w:id="362" w:name="_Toc268488198"/>
            <w:bookmarkStart w:id="363" w:name="_Toc304987129"/>
            <w:r>
              <w:rPr>
                <w:rFonts w:ascii="Times New Roman" w:hAnsi="Times New Roman" w:cs="Times New Roman"/>
                <w:sz w:val="24"/>
                <w:szCs w:val="24"/>
              </w:rPr>
              <w:t>Граница зоны проходит от точки</w:t>
            </w:r>
            <w:bookmarkEnd w:id="360"/>
            <w:bookmarkEnd w:id="361"/>
            <w:bookmarkEnd w:id="362"/>
            <w:r>
              <w:rPr>
                <w:rFonts w:ascii="Times New Roman" w:hAnsi="Times New Roman" w:cs="Times New Roman"/>
                <w:sz w:val="24"/>
                <w:szCs w:val="24"/>
              </w:rPr>
              <w:t>357 в северо-восточном, юго-восточном, юго-западном и северо-западном направлении вдоль огородов до точки 342, затем в северо-западном направлении до исходной точки 357.</w:t>
            </w:r>
            <w:bookmarkEnd w:id="363"/>
          </w:p>
        </w:tc>
      </w:tr>
    </w:tbl>
    <w:p w:rsidR="00423B81" w:rsidRDefault="00423B81" w:rsidP="00423B81">
      <w:pPr>
        <w:pStyle w:val="ConsPlusNormal0"/>
        <w:ind w:firstLine="0"/>
        <w:jc w:val="both"/>
        <w:rPr>
          <w:rFonts w:ascii="Times New Roman" w:hAnsi="Times New Roman" w:cs="Times New Roman"/>
          <w:sz w:val="24"/>
          <w:szCs w:val="24"/>
        </w:rPr>
      </w:pPr>
    </w:p>
    <w:p w:rsidR="00423B81" w:rsidRDefault="00423B81" w:rsidP="00423B81">
      <w:pPr>
        <w:pStyle w:val="ConsPlusNormal0"/>
        <w:widowControl/>
        <w:ind w:firstLine="0"/>
        <w:jc w:val="both"/>
        <w:outlineLvl w:val="2"/>
        <w:rPr>
          <w:rFonts w:ascii="Times New Roman" w:hAnsi="Times New Roman" w:cs="Times New Roman"/>
          <w:b/>
          <w:bCs/>
          <w:sz w:val="24"/>
          <w:szCs w:val="24"/>
        </w:rPr>
      </w:pPr>
      <w:r>
        <w:rPr>
          <w:rFonts w:ascii="Times New Roman" w:hAnsi="Times New Roman" w:cs="Times New Roman"/>
          <w:b/>
          <w:sz w:val="24"/>
          <w:szCs w:val="24"/>
        </w:rPr>
        <w:t xml:space="preserve">Градостроительный регламент зон </w:t>
      </w:r>
      <w:r>
        <w:rPr>
          <w:rFonts w:ascii="Times New Roman" w:hAnsi="Times New Roman" w:cs="Times New Roman"/>
          <w:b/>
          <w:bCs/>
          <w:sz w:val="24"/>
          <w:szCs w:val="24"/>
        </w:rPr>
        <w:t xml:space="preserve">размещения предприятий V класса </w:t>
      </w:r>
      <w:proofErr w:type="gramStart"/>
      <w:r>
        <w:rPr>
          <w:rFonts w:ascii="Times New Roman" w:hAnsi="Times New Roman" w:cs="Times New Roman"/>
          <w:b/>
          <w:bCs/>
          <w:sz w:val="24"/>
          <w:szCs w:val="24"/>
        </w:rPr>
        <w:t>санитарной</w:t>
      </w:r>
      <w:proofErr w:type="gramEnd"/>
      <w:r>
        <w:rPr>
          <w:rFonts w:ascii="Times New Roman" w:hAnsi="Times New Roman" w:cs="Times New Roman"/>
          <w:b/>
          <w:bCs/>
          <w:sz w:val="24"/>
          <w:szCs w:val="24"/>
        </w:rPr>
        <w:t xml:space="preserve"> классификации-П5</w:t>
      </w:r>
    </w:p>
    <w:tbl>
      <w:tblPr>
        <w:tblW w:w="9356"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4533"/>
        <w:gridCol w:w="4823"/>
      </w:tblGrid>
      <w:tr w:rsidR="00423B81" w:rsidTr="00D14DB5">
        <w:trPr>
          <w:trHeight w:val="246"/>
        </w:trPr>
        <w:tc>
          <w:tcPr>
            <w:tcW w:w="9356" w:type="dxa"/>
            <w:gridSpan w:val="2"/>
            <w:tcBorders>
              <w:top w:val="single" w:sz="4" w:space="0" w:color="auto"/>
              <w:left w:val="single" w:sz="4" w:space="0" w:color="auto"/>
              <w:bottom w:val="single" w:sz="6" w:space="0" w:color="auto"/>
              <w:right w:val="single" w:sz="4" w:space="0" w:color="auto"/>
            </w:tcBorders>
            <w:hideMark/>
          </w:tcPr>
          <w:p w:rsidR="00423B81" w:rsidRDefault="00423B81">
            <w:pPr>
              <w:pStyle w:val="ConsPlusNormal0"/>
              <w:widowControl/>
              <w:spacing w:line="276" w:lineRule="auto"/>
              <w:ind w:firstLine="0"/>
              <w:jc w:val="both"/>
              <w:rPr>
                <w:rFonts w:ascii="Times New Roman" w:hAnsi="Times New Roman" w:cs="Times New Roman"/>
                <w:b/>
                <w:sz w:val="24"/>
                <w:szCs w:val="24"/>
              </w:rPr>
            </w:pPr>
            <w:r>
              <w:rPr>
                <w:rFonts w:ascii="Times New Roman" w:hAnsi="Times New Roman" w:cs="Times New Roman"/>
                <w:b/>
                <w:sz w:val="24"/>
                <w:szCs w:val="24"/>
              </w:rPr>
              <w:t>Виды разрешенного использования земельных участков и объектов капитального строительства</w:t>
            </w:r>
          </w:p>
        </w:tc>
      </w:tr>
      <w:tr w:rsidR="00423B81" w:rsidTr="00D14DB5">
        <w:trPr>
          <w:trHeight w:val="246"/>
        </w:trPr>
        <w:tc>
          <w:tcPr>
            <w:tcW w:w="4533" w:type="dxa"/>
            <w:tcBorders>
              <w:top w:val="single" w:sz="4" w:space="0" w:color="auto"/>
              <w:left w:val="single" w:sz="4" w:space="0" w:color="auto"/>
              <w:bottom w:val="single" w:sz="6" w:space="0" w:color="auto"/>
              <w:right w:val="single" w:sz="6" w:space="0" w:color="auto"/>
            </w:tcBorders>
            <w:hideMark/>
          </w:tcPr>
          <w:p w:rsidR="00423B81" w:rsidRDefault="00423B81">
            <w:pPr>
              <w:pStyle w:val="ConsPlusNormal0"/>
              <w:keepLines/>
              <w:widowControl/>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t>Основные виды разрешенного использования</w:t>
            </w:r>
          </w:p>
        </w:tc>
        <w:tc>
          <w:tcPr>
            <w:tcW w:w="4823" w:type="dxa"/>
            <w:tcBorders>
              <w:top w:val="single" w:sz="4" w:space="0" w:color="auto"/>
              <w:left w:val="single" w:sz="6" w:space="0" w:color="auto"/>
              <w:bottom w:val="single" w:sz="6" w:space="0" w:color="auto"/>
              <w:right w:val="single" w:sz="4" w:space="0" w:color="auto"/>
            </w:tcBorders>
          </w:tcPr>
          <w:p w:rsidR="00423B81" w:rsidRDefault="00423B81">
            <w:pPr>
              <w:pStyle w:val="ConsPlusNormal0"/>
              <w:widowControl/>
              <w:numPr>
                <w:ilvl w:val="0"/>
                <w:numId w:val="22"/>
              </w:numPr>
              <w:tabs>
                <w:tab w:val="num" w:pos="380"/>
              </w:tabs>
              <w:spacing w:line="276" w:lineRule="auto"/>
              <w:ind w:left="380" w:hanging="380"/>
              <w:jc w:val="both"/>
              <w:rPr>
                <w:rFonts w:ascii="Times New Roman" w:hAnsi="Times New Roman" w:cs="Times New Roman"/>
                <w:sz w:val="24"/>
                <w:szCs w:val="24"/>
              </w:rPr>
            </w:pPr>
            <w:r>
              <w:rPr>
                <w:rFonts w:ascii="Times New Roman" w:hAnsi="Times New Roman" w:cs="Times New Roman"/>
                <w:sz w:val="24"/>
                <w:szCs w:val="24"/>
              </w:rPr>
              <w:t>Промышленные объекты и производства пятого класса с санитарно-защитной зоной 50 м, в т.ч.:</w:t>
            </w:r>
          </w:p>
          <w:p w:rsidR="00423B81" w:rsidRDefault="00423B81">
            <w:pPr>
              <w:pStyle w:val="ConsPlusNormal0"/>
              <w:widowControl/>
              <w:numPr>
                <w:ilvl w:val="0"/>
                <w:numId w:val="22"/>
              </w:numPr>
              <w:tabs>
                <w:tab w:val="num" w:pos="380"/>
              </w:tabs>
              <w:spacing w:line="276" w:lineRule="auto"/>
              <w:ind w:left="380" w:hanging="380"/>
              <w:jc w:val="both"/>
              <w:rPr>
                <w:rFonts w:ascii="Times New Roman" w:hAnsi="Times New Roman" w:cs="Times New Roman"/>
                <w:sz w:val="24"/>
                <w:szCs w:val="24"/>
              </w:rPr>
            </w:pPr>
            <w:r>
              <w:rPr>
                <w:rFonts w:ascii="Times New Roman" w:hAnsi="Times New Roman" w:cs="Times New Roman"/>
                <w:sz w:val="24"/>
                <w:szCs w:val="24"/>
              </w:rPr>
              <w:t xml:space="preserve">Производство колбасных изделий, без </w:t>
            </w:r>
            <w:r>
              <w:rPr>
                <w:rFonts w:ascii="Times New Roman" w:hAnsi="Times New Roman" w:cs="Times New Roman"/>
                <w:sz w:val="24"/>
                <w:szCs w:val="24"/>
              </w:rPr>
              <w:lastRenderedPageBreak/>
              <w:t>копчения.</w:t>
            </w:r>
          </w:p>
          <w:p w:rsidR="00423B81" w:rsidRDefault="00423B81">
            <w:pPr>
              <w:pStyle w:val="ConsPlusNormal0"/>
              <w:widowControl/>
              <w:numPr>
                <w:ilvl w:val="0"/>
                <w:numId w:val="22"/>
              </w:numPr>
              <w:tabs>
                <w:tab w:val="num" w:pos="380"/>
              </w:tabs>
              <w:spacing w:line="276" w:lineRule="auto"/>
              <w:ind w:left="380" w:hanging="380"/>
              <w:jc w:val="both"/>
              <w:rPr>
                <w:rFonts w:ascii="Times New Roman" w:hAnsi="Times New Roman" w:cs="Times New Roman"/>
                <w:sz w:val="24"/>
                <w:szCs w:val="24"/>
              </w:rPr>
            </w:pPr>
            <w:r>
              <w:rPr>
                <w:rFonts w:ascii="Times New Roman" w:hAnsi="Times New Roman" w:cs="Times New Roman"/>
                <w:sz w:val="24"/>
                <w:szCs w:val="24"/>
              </w:rPr>
              <w:t>Малые предприятия и цеха малой мощности: по переработке мяса до 5 т/сутки, молока - до 10 т/сутки, производство хлеба и хлебобулочных изделий - до 2,5 т/сутки, рыбы - до 10 т/сутки, предприятия по производству кондитерских изделий - до 0,5 т/сутки.</w:t>
            </w:r>
          </w:p>
          <w:p w:rsidR="00423B81" w:rsidRDefault="00423B81">
            <w:pPr>
              <w:pStyle w:val="ConsPlusNormal0"/>
              <w:widowControl/>
              <w:numPr>
                <w:ilvl w:val="0"/>
                <w:numId w:val="22"/>
              </w:numPr>
              <w:tabs>
                <w:tab w:val="num" w:pos="380"/>
              </w:tabs>
              <w:spacing w:line="276" w:lineRule="auto"/>
              <w:ind w:left="380" w:hanging="380"/>
              <w:jc w:val="both"/>
              <w:rPr>
                <w:rFonts w:ascii="Times New Roman" w:hAnsi="Times New Roman" w:cs="Times New Roman"/>
                <w:sz w:val="24"/>
                <w:szCs w:val="24"/>
              </w:rPr>
            </w:pPr>
            <w:r>
              <w:rPr>
                <w:rFonts w:ascii="Times New Roman" w:hAnsi="Times New Roman" w:cs="Times New Roman"/>
                <w:sz w:val="24"/>
                <w:szCs w:val="24"/>
              </w:rPr>
              <w:t>Производства пищевые заготовочные, включая фабрики-кухни, школьно-базовые столовые.</w:t>
            </w:r>
          </w:p>
          <w:p w:rsidR="00423B81" w:rsidRDefault="00423B81">
            <w:pPr>
              <w:pStyle w:val="ConsPlusNormal0"/>
              <w:widowControl/>
              <w:numPr>
                <w:ilvl w:val="0"/>
                <w:numId w:val="22"/>
              </w:numPr>
              <w:tabs>
                <w:tab w:val="num" w:pos="380"/>
              </w:tabs>
              <w:spacing w:line="276" w:lineRule="auto"/>
              <w:ind w:left="380" w:hanging="380"/>
              <w:jc w:val="both"/>
              <w:rPr>
                <w:rFonts w:ascii="Times New Roman" w:hAnsi="Times New Roman" w:cs="Times New Roman"/>
                <w:sz w:val="24"/>
                <w:szCs w:val="24"/>
              </w:rPr>
            </w:pPr>
            <w:r>
              <w:rPr>
                <w:rFonts w:ascii="Times New Roman" w:hAnsi="Times New Roman" w:cs="Times New Roman"/>
                <w:sz w:val="24"/>
                <w:szCs w:val="24"/>
              </w:rPr>
              <w:t>Промышленные установки для низкотемпературного хранения пищевых продуктов емкостью до 600 тонн.</w:t>
            </w:r>
          </w:p>
          <w:p w:rsidR="00423B81" w:rsidRDefault="00423B81">
            <w:pPr>
              <w:pStyle w:val="ConsPlusNormal0"/>
              <w:widowControl/>
              <w:numPr>
                <w:ilvl w:val="0"/>
                <w:numId w:val="22"/>
              </w:numPr>
              <w:tabs>
                <w:tab w:val="num" w:pos="380"/>
              </w:tabs>
              <w:spacing w:line="276" w:lineRule="auto"/>
              <w:ind w:left="380" w:hanging="380"/>
              <w:jc w:val="both"/>
              <w:rPr>
                <w:rFonts w:ascii="Times New Roman" w:hAnsi="Times New Roman" w:cs="Times New Roman"/>
                <w:sz w:val="24"/>
                <w:szCs w:val="24"/>
              </w:rPr>
            </w:pPr>
            <w:r>
              <w:rPr>
                <w:rFonts w:ascii="Times New Roman" w:hAnsi="Times New Roman" w:cs="Times New Roman"/>
                <w:sz w:val="24"/>
                <w:szCs w:val="24"/>
              </w:rPr>
              <w:t>Производства по переработке и хранению фруктов и овощей (сушке, засолке, маринованию и квашению).</w:t>
            </w:r>
          </w:p>
          <w:p w:rsidR="00423B81" w:rsidRDefault="00423B81">
            <w:pPr>
              <w:pStyle w:val="ConsPlusNormal0"/>
              <w:widowControl/>
              <w:numPr>
                <w:ilvl w:val="0"/>
                <w:numId w:val="22"/>
              </w:numPr>
              <w:tabs>
                <w:tab w:val="num" w:pos="380"/>
              </w:tabs>
              <w:spacing w:line="276" w:lineRule="auto"/>
              <w:ind w:left="380" w:hanging="380"/>
              <w:jc w:val="both"/>
              <w:rPr>
                <w:rFonts w:ascii="Times New Roman" w:hAnsi="Times New Roman" w:cs="Times New Roman"/>
                <w:sz w:val="24"/>
                <w:szCs w:val="24"/>
              </w:rPr>
            </w:pPr>
            <w:r>
              <w:rPr>
                <w:rFonts w:ascii="Times New Roman" w:hAnsi="Times New Roman" w:cs="Times New Roman"/>
                <w:sz w:val="24"/>
                <w:szCs w:val="24"/>
              </w:rPr>
              <w:t xml:space="preserve">Производства по </w:t>
            </w:r>
            <w:proofErr w:type="spellStart"/>
            <w:r>
              <w:rPr>
                <w:rFonts w:ascii="Times New Roman" w:hAnsi="Times New Roman" w:cs="Times New Roman"/>
                <w:sz w:val="24"/>
                <w:szCs w:val="24"/>
              </w:rPr>
              <w:t>доготовке</w:t>
            </w:r>
            <w:proofErr w:type="spellEnd"/>
            <w:r>
              <w:rPr>
                <w:rFonts w:ascii="Times New Roman" w:hAnsi="Times New Roman" w:cs="Times New Roman"/>
                <w:sz w:val="24"/>
                <w:szCs w:val="24"/>
              </w:rPr>
              <w:t xml:space="preserve"> и розливу вин</w:t>
            </w:r>
            <w:proofErr w:type="gramStart"/>
            <w:r>
              <w:rPr>
                <w:rFonts w:ascii="Times New Roman" w:hAnsi="Times New Roman" w:cs="Times New Roman"/>
                <w:sz w:val="24"/>
                <w:szCs w:val="24"/>
              </w:rPr>
              <w:t>..</w:t>
            </w:r>
            <w:proofErr w:type="gramEnd"/>
          </w:p>
          <w:p w:rsidR="00423B81" w:rsidRDefault="00423B81">
            <w:pPr>
              <w:pStyle w:val="ConsPlusNormal0"/>
              <w:widowControl/>
              <w:numPr>
                <w:ilvl w:val="0"/>
                <w:numId w:val="22"/>
              </w:numPr>
              <w:tabs>
                <w:tab w:val="num" w:pos="380"/>
              </w:tabs>
              <w:spacing w:line="276" w:lineRule="auto"/>
              <w:ind w:left="380" w:hanging="380"/>
              <w:jc w:val="both"/>
              <w:rPr>
                <w:rFonts w:ascii="Times New Roman" w:hAnsi="Times New Roman" w:cs="Times New Roman"/>
                <w:sz w:val="24"/>
                <w:szCs w:val="24"/>
              </w:rPr>
            </w:pPr>
            <w:r>
              <w:rPr>
                <w:rFonts w:ascii="Times New Roman" w:hAnsi="Times New Roman" w:cs="Times New Roman"/>
                <w:sz w:val="24"/>
                <w:szCs w:val="24"/>
              </w:rPr>
              <w:t>Хранилища фруктов, овощей, картофеля, зерна.</w:t>
            </w:r>
          </w:p>
          <w:p w:rsidR="00423B81" w:rsidRDefault="00423B81">
            <w:pPr>
              <w:pStyle w:val="ConsPlusNormal0"/>
              <w:widowControl/>
              <w:numPr>
                <w:ilvl w:val="0"/>
                <w:numId w:val="22"/>
              </w:numPr>
              <w:tabs>
                <w:tab w:val="num" w:pos="380"/>
              </w:tabs>
              <w:spacing w:line="276" w:lineRule="auto"/>
              <w:ind w:left="380" w:hanging="380"/>
              <w:jc w:val="both"/>
              <w:rPr>
                <w:rFonts w:ascii="Times New Roman" w:hAnsi="Times New Roman" w:cs="Times New Roman"/>
                <w:sz w:val="24"/>
                <w:szCs w:val="24"/>
              </w:rPr>
            </w:pPr>
            <w:r>
              <w:rPr>
                <w:rFonts w:ascii="Times New Roman" w:hAnsi="Times New Roman" w:cs="Times New Roman"/>
                <w:sz w:val="24"/>
                <w:szCs w:val="24"/>
              </w:rPr>
              <w:t>Материальные склады.</w:t>
            </w:r>
          </w:p>
          <w:p w:rsidR="00423B81" w:rsidRDefault="00423B81">
            <w:pPr>
              <w:pStyle w:val="ConsPlusNormal0"/>
              <w:widowControl/>
              <w:numPr>
                <w:ilvl w:val="0"/>
                <w:numId w:val="22"/>
              </w:numPr>
              <w:tabs>
                <w:tab w:val="num" w:pos="380"/>
              </w:tabs>
              <w:spacing w:line="276" w:lineRule="auto"/>
              <w:ind w:left="380" w:hanging="380"/>
              <w:jc w:val="both"/>
              <w:rPr>
                <w:rFonts w:ascii="Times New Roman" w:hAnsi="Times New Roman" w:cs="Times New Roman"/>
                <w:sz w:val="24"/>
                <w:szCs w:val="24"/>
              </w:rPr>
            </w:pPr>
            <w:r>
              <w:rPr>
                <w:rFonts w:ascii="Times New Roman" w:hAnsi="Times New Roman" w:cs="Times New Roman"/>
                <w:sz w:val="24"/>
                <w:szCs w:val="24"/>
              </w:rPr>
              <w:t>Хозяйства с содержанием животных (свинарники, коровники, питомники, конюшни, зверофермы) до 50 голов.</w:t>
            </w:r>
          </w:p>
          <w:p w:rsidR="00423B81" w:rsidRDefault="00423B81">
            <w:pPr>
              <w:pStyle w:val="ConsPlusNormal0"/>
              <w:widowControl/>
              <w:numPr>
                <w:ilvl w:val="0"/>
                <w:numId w:val="22"/>
              </w:numPr>
              <w:tabs>
                <w:tab w:val="num" w:pos="380"/>
              </w:tabs>
              <w:spacing w:line="276" w:lineRule="auto"/>
              <w:ind w:left="380" w:hanging="380"/>
              <w:jc w:val="both"/>
              <w:rPr>
                <w:rFonts w:ascii="Times New Roman" w:hAnsi="Times New Roman" w:cs="Times New Roman"/>
                <w:sz w:val="24"/>
                <w:szCs w:val="24"/>
              </w:rPr>
            </w:pPr>
            <w:proofErr w:type="gramStart"/>
            <w:r>
              <w:rPr>
                <w:rFonts w:ascii="Times New Roman" w:hAnsi="Times New Roman" w:cs="Times New Roman"/>
                <w:sz w:val="24"/>
                <w:szCs w:val="24"/>
              </w:rPr>
              <w:t>Склады хранения пищевых продуктов (мясных, молочных, кондитерских, овощей, фруктов, напитков и др.), лекарственных, промышленных и хозяйственных товаров.</w:t>
            </w:r>
            <w:proofErr w:type="gramEnd"/>
          </w:p>
          <w:p w:rsidR="00423B81" w:rsidRDefault="00423B81">
            <w:pPr>
              <w:pStyle w:val="ConsPlusNormal0"/>
              <w:widowControl/>
              <w:numPr>
                <w:ilvl w:val="0"/>
                <w:numId w:val="22"/>
              </w:numPr>
              <w:tabs>
                <w:tab w:val="num" w:pos="380"/>
              </w:tabs>
              <w:spacing w:line="276" w:lineRule="auto"/>
              <w:ind w:left="380" w:hanging="380"/>
              <w:jc w:val="both"/>
              <w:rPr>
                <w:rFonts w:ascii="Times New Roman" w:hAnsi="Times New Roman" w:cs="Times New Roman"/>
                <w:sz w:val="24"/>
                <w:szCs w:val="24"/>
              </w:rPr>
            </w:pPr>
            <w:r>
              <w:rPr>
                <w:rFonts w:ascii="Times New Roman" w:hAnsi="Times New Roman" w:cs="Times New Roman"/>
                <w:sz w:val="24"/>
                <w:szCs w:val="24"/>
              </w:rPr>
              <w:t>Голубятни.</w:t>
            </w:r>
          </w:p>
          <w:p w:rsidR="00423B81" w:rsidRDefault="00423B81">
            <w:pPr>
              <w:pStyle w:val="ConsPlusNormal0"/>
              <w:widowControl/>
              <w:numPr>
                <w:ilvl w:val="0"/>
                <w:numId w:val="22"/>
              </w:numPr>
              <w:tabs>
                <w:tab w:val="num" w:pos="380"/>
              </w:tabs>
              <w:spacing w:line="276" w:lineRule="auto"/>
              <w:ind w:left="380" w:hanging="380"/>
              <w:jc w:val="both"/>
              <w:rPr>
                <w:rFonts w:ascii="Times New Roman" w:hAnsi="Times New Roman" w:cs="Times New Roman"/>
                <w:sz w:val="24"/>
                <w:szCs w:val="24"/>
              </w:rPr>
            </w:pPr>
            <w:r>
              <w:rPr>
                <w:rFonts w:ascii="Times New Roman" w:hAnsi="Times New Roman" w:cs="Times New Roman"/>
                <w:sz w:val="24"/>
                <w:szCs w:val="24"/>
              </w:rPr>
              <w:t>Открытые склады и перегрузка увлажненных минерально-строительных материалов (песка, гравия, щебня, камней и др.).</w:t>
            </w:r>
          </w:p>
          <w:p w:rsidR="00423B81" w:rsidRDefault="00423B81">
            <w:pPr>
              <w:pStyle w:val="ConsPlusNormal0"/>
              <w:widowControl/>
              <w:numPr>
                <w:ilvl w:val="0"/>
                <w:numId w:val="22"/>
              </w:numPr>
              <w:tabs>
                <w:tab w:val="num" w:pos="380"/>
              </w:tabs>
              <w:spacing w:line="276" w:lineRule="auto"/>
              <w:ind w:left="380" w:hanging="380"/>
              <w:jc w:val="both"/>
              <w:rPr>
                <w:rFonts w:ascii="Times New Roman" w:hAnsi="Times New Roman" w:cs="Times New Roman"/>
                <w:sz w:val="24"/>
                <w:szCs w:val="24"/>
              </w:rPr>
            </w:pPr>
            <w:r>
              <w:rPr>
                <w:rFonts w:ascii="Times New Roman" w:hAnsi="Times New Roman" w:cs="Times New Roman"/>
                <w:sz w:val="24"/>
                <w:szCs w:val="24"/>
              </w:rPr>
              <w:t>Участки хранения и перегрузки прессованного жмыха, сена, соломы, табачно-махорочных изделий и др.</w:t>
            </w:r>
          </w:p>
          <w:p w:rsidR="00423B81" w:rsidRDefault="00423B81">
            <w:pPr>
              <w:pStyle w:val="ConsPlusNormal0"/>
              <w:widowControl/>
              <w:numPr>
                <w:ilvl w:val="0"/>
                <w:numId w:val="22"/>
              </w:numPr>
              <w:tabs>
                <w:tab w:val="num" w:pos="380"/>
              </w:tabs>
              <w:spacing w:line="276" w:lineRule="auto"/>
              <w:ind w:left="380" w:hanging="380"/>
              <w:jc w:val="both"/>
              <w:rPr>
                <w:rFonts w:ascii="Times New Roman" w:hAnsi="Times New Roman" w:cs="Times New Roman"/>
                <w:sz w:val="24"/>
                <w:szCs w:val="24"/>
              </w:rPr>
            </w:pPr>
            <w:proofErr w:type="gramStart"/>
            <w:r>
              <w:rPr>
                <w:rFonts w:ascii="Times New Roman" w:hAnsi="Times New Roman" w:cs="Times New Roman"/>
                <w:sz w:val="24"/>
                <w:szCs w:val="24"/>
              </w:rPr>
              <w:t>Склады, перегрузка пищевых продуктов (мясных, молочных, кондитерских), овощей, фруктов, напитков и др.</w:t>
            </w:r>
            <w:proofErr w:type="gramEnd"/>
          </w:p>
          <w:p w:rsidR="00423B81" w:rsidRDefault="00423B81">
            <w:pPr>
              <w:pStyle w:val="ConsPlusNormal0"/>
              <w:widowControl/>
              <w:numPr>
                <w:ilvl w:val="0"/>
                <w:numId w:val="22"/>
              </w:numPr>
              <w:tabs>
                <w:tab w:val="num" w:pos="380"/>
              </w:tabs>
              <w:spacing w:line="276" w:lineRule="auto"/>
              <w:ind w:left="380" w:hanging="380"/>
              <w:jc w:val="both"/>
              <w:rPr>
                <w:rFonts w:ascii="Times New Roman" w:hAnsi="Times New Roman" w:cs="Times New Roman"/>
                <w:sz w:val="24"/>
                <w:szCs w:val="24"/>
              </w:rPr>
            </w:pPr>
            <w:r>
              <w:rPr>
                <w:rFonts w:ascii="Times New Roman" w:hAnsi="Times New Roman" w:cs="Times New Roman"/>
                <w:sz w:val="24"/>
                <w:szCs w:val="24"/>
              </w:rPr>
              <w:t>Участки хранения и налива пищевых грузов (вино, масло, соки).</w:t>
            </w:r>
          </w:p>
          <w:p w:rsidR="00423B81" w:rsidRDefault="00423B81">
            <w:pPr>
              <w:pStyle w:val="ConsPlusNormal0"/>
              <w:widowControl/>
              <w:numPr>
                <w:ilvl w:val="0"/>
                <w:numId w:val="22"/>
              </w:numPr>
              <w:tabs>
                <w:tab w:val="num" w:pos="380"/>
              </w:tabs>
              <w:spacing w:line="276" w:lineRule="auto"/>
              <w:ind w:left="380" w:hanging="380"/>
              <w:jc w:val="both"/>
              <w:rPr>
                <w:rFonts w:ascii="Times New Roman" w:hAnsi="Times New Roman" w:cs="Times New Roman"/>
                <w:sz w:val="24"/>
                <w:szCs w:val="24"/>
              </w:rPr>
            </w:pPr>
            <w:r>
              <w:rPr>
                <w:rFonts w:ascii="Times New Roman" w:hAnsi="Times New Roman" w:cs="Times New Roman"/>
                <w:sz w:val="24"/>
                <w:szCs w:val="24"/>
              </w:rPr>
              <w:t>Участки разгрузки и погрузки рефрижераторных судов и вагонов.</w:t>
            </w:r>
          </w:p>
          <w:p w:rsidR="00423B81" w:rsidRDefault="00423B81">
            <w:pPr>
              <w:pStyle w:val="ConsPlusNormal0"/>
              <w:keepNext/>
              <w:keepLines/>
              <w:widowControl/>
              <w:numPr>
                <w:ilvl w:val="0"/>
                <w:numId w:val="22"/>
              </w:numPr>
              <w:tabs>
                <w:tab w:val="num" w:pos="380"/>
              </w:tabs>
              <w:spacing w:line="276" w:lineRule="auto"/>
              <w:ind w:left="380" w:hanging="380"/>
              <w:jc w:val="both"/>
              <w:rPr>
                <w:rFonts w:ascii="Times New Roman" w:hAnsi="Times New Roman" w:cs="Times New Roman"/>
                <w:sz w:val="24"/>
                <w:szCs w:val="24"/>
              </w:rPr>
            </w:pPr>
            <w:r>
              <w:rPr>
                <w:rFonts w:ascii="Times New Roman" w:hAnsi="Times New Roman" w:cs="Times New Roman"/>
                <w:sz w:val="24"/>
                <w:szCs w:val="24"/>
              </w:rPr>
              <w:lastRenderedPageBreak/>
              <w:t>Склады, перегрузка и хранение утильсырья без переработки</w:t>
            </w:r>
          </w:p>
          <w:p w:rsidR="00423B81" w:rsidRDefault="00423B81">
            <w:pPr>
              <w:pStyle w:val="ConsPlusNormal0"/>
              <w:keepNext/>
              <w:keepLines/>
              <w:widowControl/>
              <w:tabs>
                <w:tab w:val="num" w:pos="380"/>
              </w:tabs>
              <w:spacing w:line="276" w:lineRule="auto"/>
              <w:ind w:left="380" w:hanging="380"/>
              <w:jc w:val="both"/>
              <w:rPr>
                <w:rFonts w:ascii="Times New Roman" w:hAnsi="Times New Roman" w:cs="Times New Roman"/>
                <w:sz w:val="24"/>
                <w:szCs w:val="24"/>
              </w:rPr>
            </w:pPr>
          </w:p>
        </w:tc>
      </w:tr>
      <w:tr w:rsidR="00423B81" w:rsidTr="00D14DB5">
        <w:trPr>
          <w:trHeight w:val="176"/>
        </w:trPr>
        <w:tc>
          <w:tcPr>
            <w:tcW w:w="4533" w:type="dxa"/>
            <w:tcBorders>
              <w:top w:val="single" w:sz="6" w:space="0" w:color="auto"/>
              <w:left w:val="single" w:sz="4" w:space="0" w:color="auto"/>
              <w:bottom w:val="single" w:sz="6" w:space="0" w:color="auto"/>
              <w:right w:val="single" w:sz="6" w:space="0" w:color="auto"/>
            </w:tcBorders>
            <w:hideMark/>
          </w:tcPr>
          <w:p w:rsidR="00423B81" w:rsidRDefault="00423B81">
            <w:pPr>
              <w:pStyle w:val="ConsPlusNormal0"/>
              <w:widowControl/>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Вспомогательные виды разрешенного использования (установленные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основным)</w:t>
            </w:r>
          </w:p>
        </w:tc>
        <w:tc>
          <w:tcPr>
            <w:tcW w:w="4823" w:type="dxa"/>
            <w:tcBorders>
              <w:top w:val="single" w:sz="6" w:space="0" w:color="auto"/>
              <w:left w:val="single" w:sz="6" w:space="0" w:color="auto"/>
              <w:bottom w:val="single" w:sz="6" w:space="0" w:color="auto"/>
              <w:right w:val="single" w:sz="4" w:space="0" w:color="auto"/>
            </w:tcBorders>
            <w:hideMark/>
          </w:tcPr>
          <w:p w:rsidR="00423B81" w:rsidRDefault="00423B81">
            <w:pPr>
              <w:pStyle w:val="ConsPlusNormal0"/>
              <w:widowControl/>
              <w:numPr>
                <w:ilvl w:val="0"/>
                <w:numId w:val="22"/>
              </w:numPr>
              <w:tabs>
                <w:tab w:val="num" w:pos="380"/>
              </w:tabs>
              <w:spacing w:line="276" w:lineRule="auto"/>
              <w:ind w:left="380" w:hanging="380"/>
              <w:jc w:val="both"/>
              <w:rPr>
                <w:rFonts w:ascii="Times New Roman" w:hAnsi="Times New Roman" w:cs="Times New Roman"/>
                <w:sz w:val="24"/>
                <w:szCs w:val="24"/>
              </w:rPr>
            </w:pPr>
            <w:r>
              <w:rPr>
                <w:rFonts w:ascii="Times New Roman" w:hAnsi="Times New Roman" w:cs="Times New Roman"/>
                <w:sz w:val="24"/>
                <w:szCs w:val="24"/>
              </w:rPr>
              <w:t>Вспомогательные здания и сооружения, технологически связанные с ведущим видом использования;</w:t>
            </w:r>
          </w:p>
          <w:p w:rsidR="00423B81" w:rsidRDefault="00423B81">
            <w:pPr>
              <w:pStyle w:val="ConsPlusNormal0"/>
              <w:keepNext/>
              <w:keepLines/>
              <w:widowControl/>
              <w:numPr>
                <w:ilvl w:val="0"/>
                <w:numId w:val="22"/>
              </w:numPr>
              <w:tabs>
                <w:tab w:val="num" w:pos="380"/>
                <w:tab w:val="left" w:pos="650"/>
              </w:tabs>
              <w:spacing w:line="276" w:lineRule="auto"/>
              <w:ind w:left="380" w:hanging="380"/>
              <w:jc w:val="both"/>
              <w:rPr>
                <w:rFonts w:ascii="Times New Roman" w:hAnsi="Times New Roman" w:cs="Times New Roman"/>
                <w:sz w:val="24"/>
                <w:szCs w:val="24"/>
              </w:rPr>
            </w:pPr>
            <w:r>
              <w:rPr>
                <w:rFonts w:ascii="Times New Roman" w:hAnsi="Times New Roman" w:cs="Times New Roman"/>
                <w:sz w:val="24"/>
                <w:szCs w:val="24"/>
              </w:rPr>
              <w:t>Здания и сооружения для размещения служб охраны и наблюдения,</w:t>
            </w:r>
          </w:p>
          <w:p w:rsidR="00423B81" w:rsidRDefault="00423B81">
            <w:pPr>
              <w:pStyle w:val="ConsPlusNormal0"/>
              <w:widowControl/>
              <w:numPr>
                <w:ilvl w:val="0"/>
                <w:numId w:val="22"/>
              </w:numPr>
              <w:tabs>
                <w:tab w:val="num" w:pos="380"/>
              </w:tabs>
              <w:spacing w:line="276" w:lineRule="auto"/>
              <w:ind w:left="380" w:hanging="380"/>
              <w:jc w:val="both"/>
              <w:rPr>
                <w:rFonts w:ascii="Times New Roman" w:hAnsi="Times New Roman" w:cs="Times New Roman"/>
                <w:sz w:val="24"/>
                <w:szCs w:val="24"/>
              </w:rPr>
            </w:pPr>
            <w:r>
              <w:rPr>
                <w:rFonts w:ascii="Times New Roman" w:hAnsi="Times New Roman" w:cs="Times New Roman"/>
                <w:sz w:val="24"/>
                <w:szCs w:val="24"/>
              </w:rPr>
              <w:t xml:space="preserve">Гаражи служебного транспорта, </w:t>
            </w:r>
          </w:p>
          <w:p w:rsidR="00423B81" w:rsidRDefault="00423B81">
            <w:pPr>
              <w:pStyle w:val="ConsPlusNormal0"/>
              <w:widowControl/>
              <w:numPr>
                <w:ilvl w:val="0"/>
                <w:numId w:val="22"/>
              </w:numPr>
              <w:tabs>
                <w:tab w:val="num" w:pos="380"/>
              </w:tabs>
              <w:spacing w:line="276" w:lineRule="auto"/>
              <w:ind w:left="380" w:hanging="380"/>
              <w:jc w:val="both"/>
              <w:rPr>
                <w:rFonts w:ascii="Times New Roman" w:hAnsi="Times New Roman" w:cs="Times New Roman"/>
                <w:sz w:val="24"/>
                <w:szCs w:val="24"/>
              </w:rPr>
            </w:pPr>
            <w:r>
              <w:rPr>
                <w:rFonts w:ascii="Times New Roman" w:hAnsi="Times New Roman" w:cs="Times New Roman"/>
                <w:sz w:val="24"/>
                <w:szCs w:val="24"/>
              </w:rPr>
              <w:t xml:space="preserve">Гостевые автостоянки, парковки, </w:t>
            </w:r>
          </w:p>
          <w:p w:rsidR="00423B81" w:rsidRDefault="00423B81">
            <w:pPr>
              <w:numPr>
                <w:ilvl w:val="0"/>
                <w:numId w:val="22"/>
              </w:numPr>
              <w:tabs>
                <w:tab w:val="num" w:pos="380"/>
              </w:tabs>
              <w:spacing w:after="0" w:line="240" w:lineRule="auto"/>
              <w:ind w:left="380" w:hanging="380"/>
              <w:jc w:val="both"/>
              <w:rPr>
                <w:rFonts w:ascii="Times New Roman" w:hAnsi="Times New Roman" w:cs="Times New Roman"/>
                <w:sz w:val="24"/>
                <w:szCs w:val="24"/>
              </w:rPr>
            </w:pPr>
            <w:r>
              <w:rPr>
                <w:rFonts w:ascii="Times New Roman" w:hAnsi="Times New Roman" w:cs="Times New Roman"/>
              </w:rPr>
              <w:t xml:space="preserve">Площадки для сбора мусора </w:t>
            </w:r>
          </w:p>
          <w:p w:rsidR="00423B81" w:rsidRDefault="00423B81">
            <w:pPr>
              <w:numPr>
                <w:ilvl w:val="0"/>
                <w:numId w:val="22"/>
              </w:numPr>
              <w:tabs>
                <w:tab w:val="num" w:pos="380"/>
              </w:tabs>
              <w:spacing w:after="0" w:line="240" w:lineRule="auto"/>
              <w:ind w:left="380" w:hanging="380"/>
              <w:jc w:val="both"/>
              <w:rPr>
                <w:rFonts w:ascii="Times New Roman" w:hAnsi="Times New Roman" w:cs="Times New Roman"/>
              </w:rPr>
            </w:pPr>
            <w:r>
              <w:rPr>
                <w:rFonts w:ascii="Times New Roman" w:hAnsi="Times New Roman" w:cs="Times New Roman"/>
              </w:rPr>
              <w:t xml:space="preserve">Сооружения и устройства сетей инженерно технического обеспечения, </w:t>
            </w:r>
          </w:p>
          <w:p w:rsidR="00423B81" w:rsidRDefault="00423B81">
            <w:pPr>
              <w:pStyle w:val="ConsPlusNormal0"/>
              <w:keepNext/>
              <w:keepLines/>
              <w:widowControl/>
              <w:numPr>
                <w:ilvl w:val="0"/>
                <w:numId w:val="22"/>
              </w:numPr>
              <w:tabs>
                <w:tab w:val="num" w:pos="380"/>
                <w:tab w:val="left" w:pos="650"/>
              </w:tabs>
              <w:spacing w:line="276" w:lineRule="auto"/>
              <w:ind w:left="380" w:hanging="380"/>
              <w:jc w:val="both"/>
              <w:rPr>
                <w:rFonts w:ascii="Times New Roman" w:hAnsi="Times New Roman" w:cs="Times New Roman"/>
                <w:sz w:val="24"/>
                <w:szCs w:val="24"/>
              </w:rPr>
            </w:pPr>
            <w:r>
              <w:rPr>
                <w:rFonts w:ascii="Times New Roman" w:hAnsi="Times New Roman" w:cs="Times New Roman"/>
                <w:sz w:val="24"/>
                <w:szCs w:val="24"/>
              </w:rPr>
              <w:t>Благоустройство территорий, элементы малых архитектурных форм;</w:t>
            </w:r>
          </w:p>
          <w:p w:rsidR="00423B81" w:rsidRDefault="00423B81">
            <w:pPr>
              <w:pStyle w:val="ConsPlusNormal0"/>
              <w:keepNext/>
              <w:keepLines/>
              <w:widowControl/>
              <w:numPr>
                <w:ilvl w:val="0"/>
                <w:numId w:val="22"/>
              </w:numPr>
              <w:tabs>
                <w:tab w:val="num" w:pos="380"/>
              </w:tabs>
              <w:spacing w:line="276" w:lineRule="auto"/>
              <w:ind w:left="380" w:hanging="380"/>
              <w:jc w:val="both"/>
              <w:rPr>
                <w:rFonts w:ascii="Times New Roman" w:hAnsi="Times New Roman" w:cs="Times New Roman"/>
                <w:sz w:val="24"/>
                <w:szCs w:val="24"/>
              </w:rPr>
            </w:pPr>
            <w:r>
              <w:rPr>
                <w:rFonts w:ascii="Times New Roman" w:hAnsi="Times New Roman" w:cs="Times New Roman"/>
                <w:sz w:val="24"/>
                <w:szCs w:val="24"/>
              </w:rPr>
              <w:t xml:space="preserve">Общественные зеленые насаждения </w:t>
            </w:r>
          </w:p>
          <w:p w:rsidR="00423B81" w:rsidRDefault="00423B81">
            <w:pPr>
              <w:pStyle w:val="ConsPlusNormal0"/>
              <w:keepNext/>
              <w:keepLines/>
              <w:widowControl/>
              <w:numPr>
                <w:ilvl w:val="0"/>
                <w:numId w:val="22"/>
              </w:numPr>
              <w:tabs>
                <w:tab w:val="num" w:pos="380"/>
                <w:tab w:val="left" w:pos="650"/>
              </w:tabs>
              <w:spacing w:line="276" w:lineRule="auto"/>
              <w:ind w:left="380" w:hanging="380"/>
              <w:jc w:val="both"/>
              <w:rPr>
                <w:rFonts w:ascii="Times New Roman" w:hAnsi="Times New Roman" w:cs="Times New Roman"/>
                <w:sz w:val="24"/>
                <w:szCs w:val="24"/>
              </w:rPr>
            </w:pPr>
            <w:r>
              <w:rPr>
                <w:rFonts w:ascii="Times New Roman" w:hAnsi="Times New Roman" w:cs="Times New Roman"/>
                <w:sz w:val="24"/>
                <w:szCs w:val="24"/>
              </w:rPr>
              <w:t>Объекты гражданской обороны,</w:t>
            </w:r>
          </w:p>
          <w:p w:rsidR="00423B81" w:rsidRDefault="00423B81">
            <w:pPr>
              <w:pStyle w:val="ConsPlusNormal0"/>
              <w:widowControl/>
              <w:numPr>
                <w:ilvl w:val="0"/>
                <w:numId w:val="22"/>
              </w:numPr>
              <w:tabs>
                <w:tab w:val="num" w:pos="380"/>
                <w:tab w:val="left" w:pos="650"/>
              </w:tabs>
              <w:spacing w:line="276" w:lineRule="auto"/>
              <w:ind w:left="380" w:hanging="380"/>
              <w:jc w:val="both"/>
              <w:rPr>
                <w:rFonts w:ascii="Times New Roman" w:hAnsi="Times New Roman" w:cs="Times New Roman"/>
                <w:sz w:val="24"/>
                <w:szCs w:val="24"/>
              </w:rPr>
            </w:pPr>
            <w:r>
              <w:rPr>
                <w:rFonts w:ascii="Times New Roman" w:hAnsi="Times New Roman" w:cs="Times New Roman"/>
                <w:sz w:val="24"/>
                <w:szCs w:val="24"/>
              </w:rPr>
              <w:t>Объекты пожарной охраны (гидранты, резервуары и т.п.);</w:t>
            </w:r>
          </w:p>
        </w:tc>
      </w:tr>
      <w:tr w:rsidR="00423B81" w:rsidTr="00D14DB5">
        <w:trPr>
          <w:trHeight w:val="389"/>
        </w:trPr>
        <w:tc>
          <w:tcPr>
            <w:tcW w:w="4533" w:type="dxa"/>
            <w:tcBorders>
              <w:top w:val="single" w:sz="6" w:space="0" w:color="auto"/>
              <w:left w:val="single" w:sz="4" w:space="0" w:color="auto"/>
              <w:bottom w:val="single" w:sz="6" w:space="0" w:color="auto"/>
              <w:right w:val="single" w:sz="6" w:space="0" w:color="auto"/>
            </w:tcBorders>
            <w:hideMark/>
          </w:tcPr>
          <w:p w:rsidR="00423B81" w:rsidRDefault="00423B81">
            <w:pPr>
              <w:pStyle w:val="ConsPlusNormal0"/>
              <w:widowControl/>
              <w:spacing w:line="276" w:lineRule="auto"/>
              <w:ind w:firstLine="0"/>
              <w:jc w:val="both"/>
              <w:rPr>
                <w:rFonts w:ascii="Times New Roman" w:hAnsi="Times New Roman" w:cs="Times New Roman"/>
                <w:bCs/>
                <w:sz w:val="24"/>
                <w:szCs w:val="24"/>
              </w:rPr>
            </w:pPr>
            <w:r>
              <w:rPr>
                <w:rFonts w:ascii="Times New Roman" w:hAnsi="Times New Roman" w:cs="Times New Roman"/>
                <w:bCs/>
                <w:sz w:val="24"/>
                <w:szCs w:val="24"/>
              </w:rPr>
              <w:t>Условно разрешенные виды использования</w:t>
            </w:r>
          </w:p>
        </w:tc>
        <w:tc>
          <w:tcPr>
            <w:tcW w:w="4823" w:type="dxa"/>
            <w:tcBorders>
              <w:top w:val="single" w:sz="6" w:space="0" w:color="auto"/>
              <w:left w:val="single" w:sz="6" w:space="0" w:color="auto"/>
              <w:bottom w:val="single" w:sz="6" w:space="0" w:color="auto"/>
              <w:right w:val="single" w:sz="4" w:space="0" w:color="auto"/>
            </w:tcBorders>
            <w:hideMark/>
          </w:tcPr>
          <w:p w:rsidR="00423B81" w:rsidRDefault="00423B81">
            <w:pPr>
              <w:pStyle w:val="nienie"/>
              <w:numPr>
                <w:ilvl w:val="0"/>
                <w:numId w:val="22"/>
              </w:numPr>
              <w:tabs>
                <w:tab w:val="num" w:pos="380"/>
              </w:tabs>
              <w:spacing w:line="276" w:lineRule="auto"/>
              <w:ind w:left="380" w:hanging="380"/>
              <w:rPr>
                <w:rFonts w:ascii="Times New Roman" w:hAnsi="Times New Roman" w:cs="Times New Roman"/>
              </w:rPr>
            </w:pPr>
            <w:r>
              <w:rPr>
                <w:rFonts w:ascii="Times New Roman" w:hAnsi="Times New Roman" w:cs="Times New Roman"/>
              </w:rPr>
              <w:t>Автозаправочные станции;</w:t>
            </w:r>
          </w:p>
          <w:p w:rsidR="00423B81" w:rsidRDefault="00423B81">
            <w:pPr>
              <w:pStyle w:val="nienie"/>
              <w:numPr>
                <w:ilvl w:val="0"/>
                <w:numId w:val="22"/>
              </w:numPr>
              <w:tabs>
                <w:tab w:val="num" w:pos="380"/>
              </w:tabs>
              <w:spacing w:line="276" w:lineRule="auto"/>
              <w:ind w:left="380" w:hanging="380"/>
              <w:rPr>
                <w:rFonts w:ascii="Times New Roman" w:hAnsi="Times New Roman" w:cs="Times New Roman"/>
              </w:rPr>
            </w:pPr>
            <w:r>
              <w:rPr>
                <w:rFonts w:ascii="Times New Roman" w:hAnsi="Times New Roman" w:cs="Times New Roman"/>
              </w:rPr>
              <w:t>Киоски, лоточная торговля, временные павильоны розничной торговли и обслуживания населения;</w:t>
            </w:r>
          </w:p>
          <w:p w:rsidR="00423B81" w:rsidRDefault="00423B81">
            <w:pPr>
              <w:pStyle w:val="nienie"/>
              <w:numPr>
                <w:ilvl w:val="0"/>
                <w:numId w:val="22"/>
              </w:numPr>
              <w:tabs>
                <w:tab w:val="num" w:pos="380"/>
              </w:tabs>
              <w:spacing w:line="276" w:lineRule="auto"/>
              <w:ind w:left="380" w:hanging="380"/>
              <w:rPr>
                <w:rFonts w:ascii="Times New Roman" w:hAnsi="Times New Roman" w:cs="Times New Roman"/>
              </w:rPr>
            </w:pPr>
            <w:r>
              <w:rPr>
                <w:rFonts w:ascii="Times New Roman" w:hAnsi="Times New Roman" w:cs="Times New Roman"/>
              </w:rPr>
              <w:t>Спортплощадки, площадки отдыха для персонала предприятий;</w:t>
            </w:r>
          </w:p>
          <w:p w:rsidR="00423B81" w:rsidRDefault="00423B81">
            <w:pPr>
              <w:pStyle w:val="nienie"/>
              <w:numPr>
                <w:ilvl w:val="0"/>
                <w:numId w:val="22"/>
              </w:numPr>
              <w:tabs>
                <w:tab w:val="num" w:pos="380"/>
              </w:tabs>
              <w:spacing w:line="276" w:lineRule="auto"/>
              <w:ind w:left="380" w:hanging="380"/>
              <w:rPr>
                <w:rFonts w:ascii="Times New Roman" w:hAnsi="Times New Roman" w:cs="Times New Roman"/>
              </w:rPr>
            </w:pPr>
            <w:r>
              <w:rPr>
                <w:rFonts w:ascii="Times New Roman" w:hAnsi="Times New Roman" w:cs="Times New Roman"/>
              </w:rPr>
              <w:t>Предприятия общественного питания, связанные с непосредственным обслуживанием производственных и промышленных предприятий;</w:t>
            </w:r>
          </w:p>
          <w:p w:rsidR="00423B81" w:rsidRDefault="00423B81">
            <w:pPr>
              <w:pStyle w:val="nienie"/>
              <w:numPr>
                <w:ilvl w:val="0"/>
                <w:numId w:val="22"/>
              </w:numPr>
              <w:tabs>
                <w:tab w:val="num" w:pos="380"/>
              </w:tabs>
              <w:spacing w:line="276" w:lineRule="auto"/>
              <w:ind w:left="380" w:hanging="380"/>
              <w:rPr>
                <w:rFonts w:ascii="Times New Roman" w:hAnsi="Times New Roman" w:cs="Times New Roman"/>
              </w:rPr>
            </w:pPr>
            <w:r>
              <w:rPr>
                <w:rFonts w:ascii="Times New Roman" w:hAnsi="Times New Roman" w:cs="Times New Roman"/>
              </w:rPr>
              <w:t>Аптеки;</w:t>
            </w:r>
          </w:p>
          <w:p w:rsidR="00423B81" w:rsidRDefault="00423B81">
            <w:pPr>
              <w:pStyle w:val="nienie"/>
              <w:numPr>
                <w:ilvl w:val="0"/>
                <w:numId w:val="22"/>
              </w:numPr>
              <w:tabs>
                <w:tab w:val="num" w:pos="380"/>
              </w:tabs>
              <w:spacing w:line="276" w:lineRule="auto"/>
              <w:ind w:left="380" w:hanging="380"/>
              <w:rPr>
                <w:rFonts w:ascii="Times New Roman" w:hAnsi="Times New Roman" w:cs="Times New Roman"/>
              </w:rPr>
            </w:pPr>
            <w:r>
              <w:rPr>
                <w:rFonts w:ascii="Times New Roman" w:hAnsi="Times New Roman" w:cs="Times New Roman"/>
              </w:rPr>
              <w:t>Отдельно стоящие объекты бытового обслуживания;</w:t>
            </w:r>
          </w:p>
          <w:p w:rsidR="00423B81" w:rsidRDefault="00423B81">
            <w:pPr>
              <w:pStyle w:val="nienie"/>
              <w:numPr>
                <w:ilvl w:val="0"/>
                <w:numId w:val="22"/>
              </w:numPr>
              <w:tabs>
                <w:tab w:val="num" w:pos="380"/>
              </w:tabs>
              <w:spacing w:line="276" w:lineRule="auto"/>
              <w:ind w:left="380" w:hanging="380"/>
              <w:rPr>
                <w:rFonts w:ascii="Times New Roman" w:hAnsi="Times New Roman" w:cs="Times New Roman"/>
              </w:rPr>
            </w:pPr>
            <w:r>
              <w:rPr>
                <w:rFonts w:ascii="Times New Roman" w:hAnsi="Times New Roman" w:cs="Times New Roman"/>
              </w:rPr>
              <w:t>Питомники растений для озеленения промышленных территорий и санитарно-защитных зон;</w:t>
            </w:r>
          </w:p>
          <w:p w:rsidR="00423B81" w:rsidRDefault="00423B81">
            <w:pPr>
              <w:pStyle w:val="nienie"/>
              <w:numPr>
                <w:ilvl w:val="0"/>
                <w:numId w:val="22"/>
              </w:numPr>
              <w:tabs>
                <w:tab w:val="num" w:pos="380"/>
              </w:tabs>
              <w:spacing w:line="276" w:lineRule="auto"/>
              <w:ind w:left="380" w:hanging="380"/>
              <w:rPr>
                <w:rFonts w:ascii="Times New Roman" w:hAnsi="Times New Roman" w:cs="Times New Roman"/>
              </w:rPr>
            </w:pPr>
            <w:r>
              <w:rPr>
                <w:rFonts w:ascii="Times New Roman" w:hAnsi="Times New Roman" w:cs="Times New Roman"/>
              </w:rPr>
              <w:t>Ветеринарные приемные пункты;</w:t>
            </w:r>
          </w:p>
          <w:p w:rsidR="00423B81" w:rsidRDefault="00423B81">
            <w:pPr>
              <w:pStyle w:val="ConsPlusNormal0"/>
              <w:widowControl/>
              <w:numPr>
                <w:ilvl w:val="0"/>
                <w:numId w:val="22"/>
              </w:numPr>
              <w:tabs>
                <w:tab w:val="num" w:pos="380"/>
              </w:tabs>
              <w:spacing w:line="276" w:lineRule="auto"/>
              <w:ind w:left="380" w:hanging="380"/>
              <w:jc w:val="both"/>
              <w:rPr>
                <w:rFonts w:ascii="Times New Roman" w:hAnsi="Times New Roman" w:cs="Times New Roman"/>
                <w:bCs/>
                <w:sz w:val="24"/>
                <w:szCs w:val="24"/>
              </w:rPr>
            </w:pPr>
            <w:r>
              <w:rPr>
                <w:rFonts w:ascii="Times New Roman" w:hAnsi="Times New Roman" w:cs="Times New Roman"/>
                <w:sz w:val="24"/>
                <w:szCs w:val="24"/>
              </w:rPr>
              <w:t>Антенны сотовой, радиорелейной, спутниковой связи</w:t>
            </w:r>
          </w:p>
        </w:tc>
      </w:tr>
      <w:tr w:rsidR="00423B81" w:rsidTr="00D14DB5">
        <w:trPr>
          <w:trHeight w:val="913"/>
        </w:trPr>
        <w:tc>
          <w:tcPr>
            <w:tcW w:w="4533" w:type="dxa"/>
            <w:tcBorders>
              <w:top w:val="single" w:sz="6" w:space="0" w:color="auto"/>
              <w:left w:val="single" w:sz="4" w:space="0" w:color="auto"/>
              <w:bottom w:val="single" w:sz="4" w:space="0" w:color="auto"/>
              <w:right w:val="single" w:sz="6" w:space="0" w:color="auto"/>
            </w:tcBorders>
            <w:hideMark/>
          </w:tcPr>
          <w:p w:rsidR="00423B81" w:rsidRDefault="00423B81">
            <w:pPr>
              <w:pStyle w:val="nienie"/>
              <w:tabs>
                <w:tab w:val="num" w:pos="470"/>
              </w:tabs>
              <w:spacing w:line="276" w:lineRule="auto"/>
              <w:ind w:left="0" w:firstLine="0"/>
              <w:rPr>
                <w:rFonts w:ascii="Times New Roman" w:hAnsi="Times New Roman" w:cs="Times New Roman"/>
              </w:rPr>
            </w:pPr>
            <w:r>
              <w:rPr>
                <w:rFonts w:ascii="Times New Roman" w:hAnsi="Times New Roman" w:cs="Times New Roman"/>
                <w:bCs/>
              </w:rPr>
              <w:t>Вспомогательные виды разрешенного использования для условно разрешенных видов</w:t>
            </w:r>
          </w:p>
        </w:tc>
        <w:tc>
          <w:tcPr>
            <w:tcW w:w="4823" w:type="dxa"/>
            <w:tcBorders>
              <w:top w:val="single" w:sz="6" w:space="0" w:color="auto"/>
              <w:left w:val="single" w:sz="6" w:space="0" w:color="auto"/>
              <w:bottom w:val="single" w:sz="4" w:space="0" w:color="auto"/>
              <w:right w:val="single" w:sz="4" w:space="0" w:color="auto"/>
            </w:tcBorders>
            <w:hideMark/>
          </w:tcPr>
          <w:p w:rsidR="00423B81" w:rsidRDefault="00423B81">
            <w:pPr>
              <w:pStyle w:val="nienie"/>
              <w:numPr>
                <w:ilvl w:val="0"/>
                <w:numId w:val="22"/>
              </w:numPr>
              <w:tabs>
                <w:tab w:val="num" w:pos="380"/>
              </w:tabs>
              <w:spacing w:line="276" w:lineRule="auto"/>
              <w:ind w:left="380" w:hanging="380"/>
              <w:rPr>
                <w:rFonts w:ascii="Times New Roman" w:hAnsi="Times New Roman" w:cs="Times New Roman"/>
              </w:rPr>
            </w:pPr>
            <w:r>
              <w:rPr>
                <w:rFonts w:ascii="Times New Roman" w:hAnsi="Times New Roman" w:cs="Times New Roman"/>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423B81" w:rsidRDefault="00423B81">
            <w:pPr>
              <w:pStyle w:val="nienie"/>
              <w:numPr>
                <w:ilvl w:val="0"/>
                <w:numId w:val="22"/>
              </w:numPr>
              <w:tabs>
                <w:tab w:val="num" w:pos="380"/>
              </w:tabs>
              <w:spacing w:line="276" w:lineRule="auto"/>
              <w:ind w:left="380" w:hanging="380"/>
              <w:rPr>
                <w:rFonts w:ascii="Times New Roman" w:hAnsi="Times New Roman" w:cs="Times New Roman"/>
              </w:rPr>
            </w:pPr>
            <w:r>
              <w:rPr>
                <w:rFonts w:ascii="Times New Roman" w:hAnsi="Times New Roman" w:cs="Times New Roman"/>
              </w:rPr>
              <w:t>Автостоянки для временного хранения грузовых автомобилей.</w:t>
            </w:r>
          </w:p>
        </w:tc>
      </w:tr>
      <w:tr w:rsidR="00423B81" w:rsidTr="00D14DB5">
        <w:trPr>
          <w:trHeight w:val="423"/>
        </w:trPr>
        <w:tc>
          <w:tcPr>
            <w:tcW w:w="935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23B81" w:rsidRDefault="00423B81">
            <w:pPr>
              <w:pStyle w:val="ConsPlusNormal0"/>
              <w:widowControl/>
              <w:tabs>
                <w:tab w:val="left" w:pos="459"/>
              </w:tabs>
              <w:spacing w:line="276" w:lineRule="auto"/>
              <w:ind w:firstLine="0"/>
              <w:jc w:val="both"/>
              <w:rPr>
                <w:rFonts w:ascii="Times New Roman" w:hAnsi="Times New Roman" w:cs="Times New Roman"/>
                <w:b/>
                <w:color w:val="002060"/>
                <w:sz w:val="24"/>
                <w:szCs w:val="24"/>
              </w:rPr>
            </w:pPr>
            <w:bookmarkStart w:id="364" w:name="_Toc268485304"/>
            <w:bookmarkStart w:id="365" w:name="_Toc268487379"/>
            <w:bookmarkStart w:id="366" w:name="_Toc268488199"/>
            <w:r>
              <w:rPr>
                <w:rFonts w:ascii="Times New Roman" w:hAnsi="Times New Roman" w:cs="Times New Roman"/>
                <w:b/>
                <w:color w:val="002060"/>
                <w:sz w:val="24"/>
                <w:szCs w:val="24"/>
              </w:rPr>
              <w:lastRenderedPageBreak/>
              <w:t>Параметры разрешенного строительства, реконструкции объектов капитального строительства</w:t>
            </w:r>
          </w:p>
        </w:tc>
      </w:tr>
      <w:tr w:rsidR="00423B81" w:rsidTr="00D14DB5">
        <w:trPr>
          <w:trHeight w:val="423"/>
        </w:trPr>
        <w:tc>
          <w:tcPr>
            <w:tcW w:w="45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23B81" w:rsidRDefault="00423B81">
            <w:pPr>
              <w:spacing w:line="240" w:lineRule="auto"/>
              <w:jc w:val="both"/>
              <w:rPr>
                <w:rFonts w:ascii="Times New Roman" w:hAnsi="Times New Roman" w:cs="Times New Roman"/>
                <w:color w:val="002060"/>
                <w:sz w:val="24"/>
                <w:szCs w:val="24"/>
              </w:rPr>
            </w:pPr>
            <w:r>
              <w:rPr>
                <w:rFonts w:ascii="Times New Roman" w:hAnsi="Times New Roman" w:cs="Times New Roman"/>
                <w:color w:val="002060"/>
              </w:rPr>
              <w:t>Предельные (минимальные и (или) максимальные) размеры земельных участков, в том числе их площадь</w:t>
            </w:r>
          </w:p>
        </w:tc>
        <w:tc>
          <w:tcPr>
            <w:tcW w:w="48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23B81" w:rsidRDefault="00423B81">
            <w:pPr>
              <w:spacing w:line="240" w:lineRule="auto"/>
              <w:jc w:val="both"/>
              <w:rPr>
                <w:rFonts w:ascii="Times New Roman" w:hAnsi="Times New Roman" w:cs="Times New Roman"/>
                <w:color w:val="002060"/>
                <w:sz w:val="24"/>
                <w:szCs w:val="24"/>
              </w:rPr>
            </w:pPr>
            <w:r>
              <w:rPr>
                <w:rFonts w:ascii="Times New Roman" w:hAnsi="Times New Roman" w:cs="Times New Roman"/>
                <w:color w:val="002060"/>
              </w:rPr>
              <w:t>минимальный - 200 кв. м</w:t>
            </w:r>
          </w:p>
          <w:p w:rsidR="00423B81" w:rsidRDefault="00423B81">
            <w:pPr>
              <w:spacing w:line="240" w:lineRule="auto"/>
              <w:jc w:val="both"/>
              <w:rPr>
                <w:rFonts w:ascii="Times New Roman" w:hAnsi="Times New Roman" w:cs="Times New Roman"/>
                <w:color w:val="002060"/>
                <w:sz w:val="24"/>
                <w:szCs w:val="24"/>
              </w:rPr>
            </w:pPr>
          </w:p>
        </w:tc>
      </w:tr>
      <w:tr w:rsidR="00423B81" w:rsidTr="00D14DB5">
        <w:trPr>
          <w:trHeight w:val="423"/>
        </w:trPr>
        <w:tc>
          <w:tcPr>
            <w:tcW w:w="45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23B81" w:rsidRDefault="00423B81">
            <w:pPr>
              <w:spacing w:line="240" w:lineRule="auto"/>
              <w:jc w:val="both"/>
              <w:rPr>
                <w:rFonts w:ascii="Times New Roman" w:hAnsi="Times New Roman" w:cs="Times New Roman"/>
                <w:color w:val="002060"/>
                <w:sz w:val="24"/>
                <w:szCs w:val="24"/>
              </w:rPr>
            </w:pPr>
            <w:r>
              <w:rPr>
                <w:rFonts w:ascii="Times New Roman" w:hAnsi="Times New Roman" w:cs="Times New Roman"/>
                <w:color w:val="002060"/>
              </w:rPr>
              <w:t xml:space="preserve">Минимальные отступы от границ земельных участков </w:t>
            </w:r>
          </w:p>
        </w:tc>
        <w:tc>
          <w:tcPr>
            <w:tcW w:w="48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23B81" w:rsidRDefault="00423B81">
            <w:pPr>
              <w:spacing w:line="240" w:lineRule="auto"/>
              <w:jc w:val="both"/>
              <w:rPr>
                <w:rFonts w:ascii="Times New Roman" w:hAnsi="Times New Roman" w:cs="Times New Roman"/>
                <w:color w:val="002060"/>
                <w:sz w:val="24"/>
                <w:szCs w:val="24"/>
              </w:rPr>
            </w:pPr>
            <w:r>
              <w:rPr>
                <w:rFonts w:ascii="Times New Roman" w:hAnsi="Times New Roman" w:cs="Times New Roman"/>
                <w:color w:val="002060"/>
              </w:rPr>
              <w:t>3 м</w:t>
            </w:r>
          </w:p>
        </w:tc>
      </w:tr>
      <w:tr w:rsidR="00423B81" w:rsidTr="00D14DB5">
        <w:trPr>
          <w:trHeight w:val="423"/>
        </w:trPr>
        <w:tc>
          <w:tcPr>
            <w:tcW w:w="45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23B81" w:rsidRDefault="00423B81">
            <w:pPr>
              <w:spacing w:line="240" w:lineRule="auto"/>
              <w:jc w:val="both"/>
              <w:rPr>
                <w:rFonts w:ascii="Times New Roman" w:hAnsi="Times New Roman" w:cs="Times New Roman"/>
                <w:color w:val="002060"/>
                <w:sz w:val="24"/>
                <w:szCs w:val="24"/>
              </w:rPr>
            </w:pPr>
            <w:r>
              <w:rPr>
                <w:rFonts w:ascii="Times New Roman" w:hAnsi="Times New Roman" w:cs="Times New Roman"/>
                <w:color w:val="002060"/>
              </w:rPr>
              <w:t>Предельное количество этажей или предельная высота зданий, строений, сооружений</w:t>
            </w:r>
          </w:p>
        </w:tc>
        <w:tc>
          <w:tcPr>
            <w:tcW w:w="48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23B81" w:rsidRDefault="00423B81">
            <w:pPr>
              <w:pStyle w:val="ConsPlusNormal0"/>
              <w:widowControl/>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50 м.</w:t>
            </w:r>
          </w:p>
        </w:tc>
      </w:tr>
      <w:tr w:rsidR="00423B81" w:rsidTr="00D14DB5">
        <w:trPr>
          <w:trHeight w:val="423"/>
        </w:trPr>
        <w:tc>
          <w:tcPr>
            <w:tcW w:w="45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23B81" w:rsidRDefault="00423B81">
            <w:pPr>
              <w:spacing w:line="240" w:lineRule="auto"/>
              <w:jc w:val="both"/>
              <w:rPr>
                <w:rFonts w:ascii="Times New Roman" w:hAnsi="Times New Roman" w:cs="Times New Roman"/>
                <w:color w:val="002060"/>
                <w:sz w:val="24"/>
                <w:szCs w:val="24"/>
              </w:rPr>
            </w:pPr>
            <w:r>
              <w:rPr>
                <w:rFonts w:ascii="Times New Roman" w:hAnsi="Times New Roman" w:cs="Times New Roman"/>
                <w:color w:val="002060"/>
              </w:rPr>
              <w:t>Максимальный процент застройки в границах земельного участка</w:t>
            </w:r>
          </w:p>
        </w:tc>
        <w:tc>
          <w:tcPr>
            <w:tcW w:w="48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23B81" w:rsidRDefault="00423B81">
            <w:pPr>
              <w:spacing w:line="240" w:lineRule="auto"/>
              <w:jc w:val="both"/>
              <w:rPr>
                <w:rFonts w:ascii="Times New Roman" w:hAnsi="Times New Roman" w:cs="Times New Roman"/>
                <w:color w:val="002060"/>
                <w:sz w:val="24"/>
                <w:szCs w:val="24"/>
              </w:rPr>
            </w:pPr>
            <w:r>
              <w:rPr>
                <w:rFonts w:ascii="Times New Roman" w:hAnsi="Times New Roman" w:cs="Times New Roman"/>
                <w:color w:val="002060"/>
              </w:rPr>
              <w:t>60%</w:t>
            </w:r>
          </w:p>
        </w:tc>
      </w:tr>
      <w:tr w:rsidR="00423B81" w:rsidTr="00D14DB5">
        <w:trPr>
          <w:trHeight w:val="423"/>
        </w:trPr>
        <w:tc>
          <w:tcPr>
            <w:tcW w:w="935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23B81" w:rsidRDefault="00423B81">
            <w:pPr>
              <w:tabs>
                <w:tab w:val="left" w:pos="1752"/>
              </w:tabs>
              <w:spacing w:line="240" w:lineRule="auto"/>
              <w:jc w:val="both"/>
              <w:rPr>
                <w:rFonts w:ascii="Times New Roman" w:hAnsi="Times New Roman" w:cs="Times New Roman"/>
                <w:b/>
                <w:color w:val="002060"/>
                <w:sz w:val="24"/>
                <w:szCs w:val="24"/>
              </w:rPr>
            </w:pPr>
            <w:r>
              <w:rPr>
                <w:rFonts w:ascii="Times New Roman" w:hAnsi="Times New Roman" w:cs="Times New Roman"/>
                <w:b/>
                <w:color w:val="002060"/>
              </w:rPr>
              <w:t>Ограничения использования земельных участков и объектов капитального строительства</w:t>
            </w:r>
          </w:p>
        </w:tc>
      </w:tr>
      <w:tr w:rsidR="00423B81" w:rsidTr="00D14DB5">
        <w:trPr>
          <w:trHeight w:val="295"/>
        </w:trPr>
        <w:tc>
          <w:tcPr>
            <w:tcW w:w="45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23B81" w:rsidRDefault="00423B81">
            <w:pPr>
              <w:spacing w:line="240" w:lineRule="auto"/>
              <w:jc w:val="both"/>
              <w:rPr>
                <w:rFonts w:ascii="Times New Roman" w:hAnsi="Times New Roman" w:cs="Times New Roman"/>
                <w:bCs/>
                <w:color w:val="002060"/>
                <w:sz w:val="24"/>
                <w:szCs w:val="24"/>
              </w:rPr>
            </w:pPr>
            <w:r>
              <w:rPr>
                <w:rFonts w:ascii="Times New Roman" w:hAnsi="Times New Roman" w:cs="Times New Roman"/>
                <w:bCs/>
                <w:color w:val="002060"/>
              </w:rPr>
              <w:t>Санитарно-гигиенические и экологические требования</w:t>
            </w:r>
          </w:p>
        </w:tc>
        <w:tc>
          <w:tcPr>
            <w:tcW w:w="48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23B81" w:rsidRDefault="00423B81">
            <w:pPr>
              <w:pStyle w:val="ConsPlusNormal0"/>
              <w:widowControl/>
              <w:numPr>
                <w:ilvl w:val="0"/>
                <w:numId w:val="23"/>
              </w:numPr>
              <w:tabs>
                <w:tab w:val="num" w:pos="34"/>
                <w:tab w:val="left" w:pos="176"/>
                <w:tab w:val="left" w:pos="459"/>
              </w:tabs>
              <w:spacing w:line="276" w:lineRule="auto"/>
              <w:ind w:left="0"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Уровень </w:t>
            </w:r>
            <w:proofErr w:type="spellStart"/>
            <w:r>
              <w:rPr>
                <w:rFonts w:ascii="Times New Roman" w:hAnsi="Times New Roman" w:cs="Times New Roman"/>
                <w:color w:val="002060"/>
                <w:sz w:val="24"/>
                <w:szCs w:val="24"/>
              </w:rPr>
              <w:t>озеленённости</w:t>
            </w:r>
            <w:proofErr w:type="spellEnd"/>
            <w:r>
              <w:rPr>
                <w:rFonts w:ascii="Times New Roman" w:hAnsi="Times New Roman" w:cs="Times New Roman"/>
                <w:color w:val="002060"/>
                <w:sz w:val="24"/>
                <w:szCs w:val="24"/>
              </w:rPr>
              <w:t xml:space="preserve"> территории </w:t>
            </w:r>
            <w:proofErr w:type="spellStart"/>
            <w:r>
              <w:rPr>
                <w:rFonts w:ascii="Times New Roman" w:hAnsi="Times New Roman" w:cs="Times New Roman"/>
                <w:color w:val="002060"/>
                <w:sz w:val="24"/>
                <w:szCs w:val="24"/>
              </w:rPr>
              <w:t>промплощадки</w:t>
            </w:r>
            <w:proofErr w:type="spellEnd"/>
            <w:r>
              <w:rPr>
                <w:rFonts w:ascii="Times New Roman" w:hAnsi="Times New Roman" w:cs="Times New Roman"/>
                <w:color w:val="002060"/>
                <w:sz w:val="24"/>
                <w:szCs w:val="24"/>
              </w:rPr>
              <w:t xml:space="preserve"> 10-15%, при этом следует размещать деревья не ближе 5м от зданий и сооружений; не следует применять хвойные и другие </w:t>
            </w:r>
            <w:proofErr w:type="spellStart"/>
            <w:r>
              <w:rPr>
                <w:rFonts w:ascii="Times New Roman" w:hAnsi="Times New Roman" w:cs="Times New Roman"/>
                <w:color w:val="002060"/>
                <w:sz w:val="24"/>
                <w:szCs w:val="24"/>
              </w:rPr>
              <w:t>легковоспламеняющие</w:t>
            </w:r>
            <w:proofErr w:type="spellEnd"/>
            <w:r>
              <w:rPr>
                <w:rFonts w:ascii="Times New Roman" w:hAnsi="Times New Roman" w:cs="Times New Roman"/>
                <w:color w:val="002060"/>
                <w:sz w:val="24"/>
                <w:szCs w:val="24"/>
              </w:rPr>
              <w:t xml:space="preserve"> деревья и кустарники;</w:t>
            </w:r>
          </w:p>
          <w:p w:rsidR="00423B81" w:rsidRDefault="00423B81">
            <w:pPr>
              <w:pStyle w:val="ConsPlusNormal0"/>
              <w:widowControl/>
              <w:numPr>
                <w:ilvl w:val="0"/>
                <w:numId w:val="23"/>
              </w:numPr>
              <w:tabs>
                <w:tab w:val="num" w:pos="34"/>
                <w:tab w:val="left" w:pos="176"/>
                <w:tab w:val="left" w:pos="459"/>
              </w:tabs>
              <w:spacing w:line="276" w:lineRule="auto"/>
              <w:ind w:left="0"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С целью снижения вредного влияния на окружающую среду предусмотреть на промпредприятиях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водоотведения путем внедрения системы оборотного водоснабжения;</w:t>
            </w:r>
          </w:p>
          <w:p w:rsidR="00423B81" w:rsidRDefault="00423B81">
            <w:pPr>
              <w:pStyle w:val="ConsPlusNormal0"/>
              <w:widowControl/>
              <w:numPr>
                <w:ilvl w:val="0"/>
                <w:numId w:val="23"/>
              </w:numPr>
              <w:tabs>
                <w:tab w:val="num" w:pos="34"/>
                <w:tab w:val="left" w:pos="176"/>
                <w:tab w:val="left" w:pos="459"/>
              </w:tabs>
              <w:spacing w:line="276" w:lineRule="auto"/>
              <w:ind w:left="0"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Все загрязненные воды поверхностного стока с территории </w:t>
            </w:r>
            <w:proofErr w:type="spellStart"/>
            <w:r>
              <w:rPr>
                <w:rFonts w:ascii="Times New Roman" w:hAnsi="Times New Roman" w:cs="Times New Roman"/>
                <w:color w:val="002060"/>
                <w:sz w:val="24"/>
                <w:szCs w:val="24"/>
              </w:rPr>
              <w:t>промплощадки</w:t>
            </w:r>
            <w:proofErr w:type="spellEnd"/>
            <w:r>
              <w:rPr>
                <w:rFonts w:ascii="Times New Roman" w:hAnsi="Times New Roman" w:cs="Times New Roman"/>
                <w:color w:val="002060"/>
                <w:sz w:val="24"/>
                <w:szCs w:val="24"/>
              </w:rPr>
              <w:t xml:space="preserve"> направляются на очистные сооружения;</w:t>
            </w:r>
          </w:p>
          <w:p w:rsidR="00423B81" w:rsidRDefault="00423B81">
            <w:pPr>
              <w:pStyle w:val="ConsPlusNormal0"/>
              <w:numPr>
                <w:ilvl w:val="0"/>
                <w:numId w:val="23"/>
              </w:numPr>
              <w:tabs>
                <w:tab w:val="num" w:pos="34"/>
                <w:tab w:val="left" w:pos="176"/>
                <w:tab w:val="left" w:pos="459"/>
              </w:tabs>
              <w:spacing w:line="276" w:lineRule="auto"/>
              <w:ind w:left="0"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Все изменения, связанные с процессом основного производства, включая: изменения характера производства, сдачу и аренду помещений и т.п. </w:t>
            </w:r>
            <w:proofErr w:type="gramStart"/>
            <w:r>
              <w:rPr>
                <w:rFonts w:ascii="Times New Roman" w:hAnsi="Times New Roman" w:cs="Times New Roman"/>
                <w:color w:val="002060"/>
                <w:sz w:val="24"/>
                <w:szCs w:val="24"/>
              </w:rPr>
              <w:t>–д</w:t>
            </w:r>
            <w:proofErr w:type="gramEnd"/>
            <w:r>
              <w:rPr>
                <w:rFonts w:ascii="Times New Roman" w:hAnsi="Times New Roman" w:cs="Times New Roman"/>
                <w:color w:val="002060"/>
                <w:sz w:val="24"/>
                <w:szCs w:val="24"/>
              </w:rPr>
              <w:t xml:space="preserve">олжны согласовываться с органами ТО ТУ </w:t>
            </w:r>
            <w:proofErr w:type="spellStart"/>
            <w:r>
              <w:rPr>
                <w:rFonts w:ascii="Times New Roman" w:hAnsi="Times New Roman" w:cs="Times New Roman"/>
                <w:color w:val="002060"/>
                <w:sz w:val="24"/>
                <w:szCs w:val="24"/>
              </w:rPr>
              <w:t>Роспотребнадзора</w:t>
            </w:r>
            <w:proofErr w:type="spellEnd"/>
            <w:r>
              <w:rPr>
                <w:rFonts w:ascii="Times New Roman" w:hAnsi="Times New Roman" w:cs="Times New Roman"/>
                <w:color w:val="002060"/>
                <w:sz w:val="24"/>
                <w:szCs w:val="24"/>
              </w:rPr>
              <w:t>, охраны окружающей среды и архитектуры и градостроительства.</w:t>
            </w:r>
          </w:p>
        </w:tc>
      </w:tr>
      <w:tr w:rsidR="00423B81" w:rsidTr="00D14DB5">
        <w:trPr>
          <w:trHeight w:val="295"/>
        </w:trPr>
        <w:tc>
          <w:tcPr>
            <w:tcW w:w="45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23B81" w:rsidRDefault="00423B81">
            <w:pPr>
              <w:spacing w:line="240" w:lineRule="auto"/>
              <w:jc w:val="both"/>
              <w:rPr>
                <w:rFonts w:ascii="Times New Roman" w:hAnsi="Times New Roman" w:cs="Times New Roman"/>
                <w:bCs/>
                <w:color w:val="002060"/>
                <w:sz w:val="24"/>
                <w:szCs w:val="24"/>
              </w:rPr>
            </w:pPr>
            <w:r>
              <w:rPr>
                <w:rFonts w:ascii="Times New Roman" w:hAnsi="Times New Roman" w:cs="Times New Roman"/>
                <w:bCs/>
                <w:color w:val="002060"/>
              </w:rPr>
              <w:t>Ограничения по охране объектов культурного наследия</w:t>
            </w:r>
          </w:p>
        </w:tc>
        <w:tc>
          <w:tcPr>
            <w:tcW w:w="48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23B81" w:rsidRDefault="00423B81">
            <w:pPr>
              <w:pStyle w:val="ConsPlusNormal0"/>
              <w:numPr>
                <w:ilvl w:val="0"/>
                <w:numId w:val="23"/>
              </w:numPr>
              <w:tabs>
                <w:tab w:val="num" w:pos="34"/>
                <w:tab w:val="left" w:pos="176"/>
                <w:tab w:val="left" w:pos="459"/>
              </w:tabs>
              <w:spacing w:line="276" w:lineRule="auto"/>
              <w:ind w:left="0"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Соблюдение требований Федерального закона от 25.06.2002 N 73-ФЗ «Об объектах культурного наследия (памятниках истории и культуры) народов Российской Федерации» в целях обеспечения </w:t>
            </w:r>
            <w:r>
              <w:rPr>
                <w:rFonts w:ascii="Times New Roman" w:hAnsi="Times New Roman" w:cs="Times New Roman"/>
                <w:color w:val="002060"/>
                <w:sz w:val="24"/>
                <w:szCs w:val="24"/>
              </w:rPr>
              <w:lastRenderedPageBreak/>
              <w:t>сохранности объекта культурного наследия в его исторической среде.</w:t>
            </w:r>
          </w:p>
        </w:tc>
      </w:tr>
    </w:tbl>
    <w:p w:rsidR="00423B81" w:rsidRDefault="00423B81" w:rsidP="00423B81">
      <w:pPr>
        <w:pStyle w:val="ConsPlusNormal0"/>
        <w:tabs>
          <w:tab w:val="left" w:pos="3552"/>
        </w:tabs>
        <w:ind w:firstLine="0"/>
        <w:jc w:val="both"/>
        <w:rPr>
          <w:rFonts w:ascii="Times New Roman" w:hAnsi="Times New Roman" w:cs="Times New Roman"/>
          <w:sz w:val="26"/>
          <w:szCs w:val="26"/>
        </w:rPr>
      </w:pPr>
    </w:p>
    <w:p w:rsidR="00423B81" w:rsidRDefault="00423B81" w:rsidP="00423B81">
      <w:pPr>
        <w:pStyle w:val="3"/>
        <w:spacing w:line="240" w:lineRule="auto"/>
        <w:jc w:val="both"/>
        <w:rPr>
          <w:rFonts w:ascii="Times New Roman" w:hAnsi="Times New Roman" w:cs="Times New Roman"/>
          <w:sz w:val="24"/>
          <w:szCs w:val="26"/>
        </w:rPr>
      </w:pPr>
      <w:bookmarkStart w:id="367" w:name="_Toc304987138"/>
      <w:bookmarkEnd w:id="364"/>
      <w:bookmarkEnd w:id="365"/>
      <w:bookmarkEnd w:id="366"/>
      <w:r>
        <w:rPr>
          <w:rFonts w:ascii="Times New Roman" w:hAnsi="Times New Roman" w:cs="Times New Roman"/>
        </w:rPr>
        <w:t>Статья 22. Зоны инженерной и транспортной инфраструктуры</w:t>
      </w:r>
      <w:bookmarkEnd w:id="319"/>
      <w:bookmarkEnd w:id="320"/>
      <w:bookmarkEnd w:id="321"/>
      <w:bookmarkEnd w:id="322"/>
      <w:bookmarkEnd w:id="367"/>
    </w:p>
    <w:p w:rsidR="00423B81" w:rsidRDefault="00423B81" w:rsidP="00423B81">
      <w:pPr>
        <w:spacing w:line="240" w:lineRule="auto"/>
        <w:ind w:firstLine="567"/>
        <w:jc w:val="both"/>
        <w:rPr>
          <w:rFonts w:ascii="Times New Roman" w:hAnsi="Times New Roman" w:cs="Times New Roman"/>
          <w:b/>
        </w:rPr>
      </w:pPr>
      <w:r>
        <w:rPr>
          <w:rFonts w:ascii="Times New Roman" w:hAnsi="Times New Roman" w:cs="Times New Roman"/>
          <w:b/>
        </w:rPr>
        <w:t xml:space="preserve">Зона улиц и дорог - </w:t>
      </w:r>
      <w:proofErr w:type="gramStart"/>
      <w:r>
        <w:rPr>
          <w:rFonts w:ascii="Times New Roman" w:hAnsi="Times New Roman" w:cs="Times New Roman"/>
          <w:b/>
        </w:rPr>
        <w:t>ИТ</w:t>
      </w:r>
      <w:proofErr w:type="gramEnd"/>
    </w:p>
    <w:p w:rsidR="00423B81" w:rsidRDefault="00423B81" w:rsidP="00423B81">
      <w:pPr>
        <w:pStyle w:val="ConsPlusNormal0"/>
        <w:ind w:firstLine="0"/>
        <w:jc w:val="both"/>
        <w:rPr>
          <w:rFonts w:ascii="Times New Roman" w:hAnsi="Times New Roman" w:cs="Times New Roman"/>
          <w:color w:val="002060"/>
          <w:sz w:val="24"/>
          <w:szCs w:val="24"/>
        </w:rPr>
      </w:pPr>
      <w:r>
        <w:rPr>
          <w:rFonts w:ascii="Times New Roman" w:hAnsi="Times New Roman" w:cs="Times New Roman"/>
          <w:b/>
          <w:color w:val="002060"/>
          <w:sz w:val="24"/>
          <w:szCs w:val="24"/>
        </w:rPr>
        <w:t>Градостроительный регламент (регламент определяет режим использования земельных участков в границах территориальной зоны ИТ</w:t>
      </w:r>
      <w:proofErr w:type="gramStart"/>
      <w:r>
        <w:rPr>
          <w:rFonts w:ascii="Times New Roman" w:hAnsi="Times New Roman" w:cs="Times New Roman"/>
          <w:b/>
          <w:color w:val="002060"/>
          <w:sz w:val="24"/>
          <w:szCs w:val="24"/>
        </w:rPr>
        <w:t>1</w:t>
      </w:r>
      <w:proofErr w:type="gramEnd"/>
      <w:r>
        <w:rPr>
          <w:rFonts w:ascii="Times New Roman" w:hAnsi="Times New Roman" w:cs="Times New Roman"/>
          <w:b/>
          <w:color w:val="002060"/>
          <w:sz w:val="24"/>
          <w:szCs w:val="24"/>
        </w:rPr>
        <w:t>, расположенных вне границ территорий общего пользования и не занятых линейными объектами)</w:t>
      </w:r>
    </w:p>
    <w:tbl>
      <w:tblPr>
        <w:tblW w:w="9356"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4536"/>
        <w:gridCol w:w="4820"/>
      </w:tblGrid>
      <w:tr w:rsidR="00423B81" w:rsidTr="00D14DB5">
        <w:trPr>
          <w:trHeight w:val="480"/>
        </w:trPr>
        <w:tc>
          <w:tcPr>
            <w:tcW w:w="9356" w:type="dxa"/>
            <w:gridSpan w:val="2"/>
            <w:tcBorders>
              <w:top w:val="single" w:sz="4" w:space="0" w:color="auto"/>
              <w:left w:val="single" w:sz="4" w:space="0" w:color="auto"/>
              <w:bottom w:val="single" w:sz="6" w:space="0" w:color="auto"/>
              <w:right w:val="single" w:sz="4" w:space="0" w:color="auto"/>
            </w:tcBorders>
            <w:hideMark/>
          </w:tcPr>
          <w:p w:rsidR="00423B81" w:rsidRDefault="00423B81">
            <w:pPr>
              <w:tabs>
                <w:tab w:val="left" w:pos="146"/>
              </w:tabs>
              <w:spacing w:line="240" w:lineRule="auto"/>
              <w:ind w:left="5"/>
              <w:jc w:val="both"/>
              <w:rPr>
                <w:rFonts w:ascii="Times New Roman" w:hAnsi="Times New Roman" w:cs="Times New Roman"/>
                <w:b/>
                <w:sz w:val="24"/>
                <w:szCs w:val="24"/>
              </w:rPr>
            </w:pPr>
            <w:bookmarkStart w:id="368" w:name="_Toc268487466"/>
            <w:bookmarkStart w:id="369" w:name="_Toc268488286"/>
            <w:bookmarkStart w:id="370" w:name="_Toc268487593"/>
            <w:bookmarkStart w:id="371" w:name="_Toc268488413"/>
            <w:r>
              <w:rPr>
                <w:rFonts w:ascii="Times New Roman" w:eastAsia="Calibri" w:hAnsi="Times New Roman" w:cs="Times New Roman"/>
                <w:b/>
                <w:color w:val="000000"/>
                <w:kern w:val="24"/>
                <w:lang w:eastAsia="en-US"/>
              </w:rPr>
              <w:t>Виды разрешенного использования земельных участков и объектов капитального строительства</w:t>
            </w:r>
          </w:p>
        </w:tc>
      </w:tr>
      <w:tr w:rsidR="00423B81" w:rsidTr="00D14DB5">
        <w:trPr>
          <w:trHeight w:val="480"/>
        </w:trPr>
        <w:tc>
          <w:tcPr>
            <w:tcW w:w="4536" w:type="dxa"/>
            <w:tcBorders>
              <w:top w:val="single" w:sz="4" w:space="0" w:color="auto"/>
              <w:left w:val="single" w:sz="4" w:space="0" w:color="auto"/>
              <w:bottom w:val="single" w:sz="6" w:space="0" w:color="auto"/>
              <w:right w:val="single" w:sz="6"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Основные виды разрешенного использования</w:t>
            </w:r>
          </w:p>
        </w:tc>
        <w:tc>
          <w:tcPr>
            <w:tcW w:w="4820" w:type="dxa"/>
            <w:tcBorders>
              <w:top w:val="single" w:sz="4" w:space="0" w:color="auto"/>
              <w:left w:val="single" w:sz="6" w:space="0" w:color="auto"/>
              <w:bottom w:val="single" w:sz="6" w:space="0" w:color="auto"/>
              <w:right w:val="single" w:sz="4" w:space="0" w:color="auto"/>
            </w:tcBorders>
            <w:hideMark/>
          </w:tcPr>
          <w:p w:rsidR="00423B81" w:rsidRDefault="00423B81">
            <w:pPr>
              <w:numPr>
                <w:ilvl w:val="0"/>
                <w:numId w:val="24"/>
              </w:numPr>
              <w:tabs>
                <w:tab w:val="left" w:pos="146"/>
              </w:tabs>
              <w:spacing w:after="0" w:line="240" w:lineRule="auto"/>
              <w:ind w:left="5" w:hanging="5"/>
              <w:jc w:val="both"/>
              <w:rPr>
                <w:rFonts w:ascii="Times New Roman" w:hAnsi="Times New Roman" w:cs="Times New Roman"/>
                <w:sz w:val="24"/>
                <w:szCs w:val="24"/>
              </w:rPr>
            </w:pPr>
            <w:r>
              <w:rPr>
                <w:rFonts w:ascii="Times New Roman" w:hAnsi="Times New Roman" w:cs="Times New Roman"/>
              </w:rPr>
              <w:t>Автодороги различных категорий, развязки, мосты, иные транспортные инженерные сооружения;</w:t>
            </w:r>
          </w:p>
          <w:p w:rsidR="00423B81" w:rsidRDefault="00423B81">
            <w:pPr>
              <w:numPr>
                <w:ilvl w:val="0"/>
                <w:numId w:val="24"/>
              </w:numPr>
              <w:tabs>
                <w:tab w:val="left" w:pos="146"/>
              </w:tabs>
              <w:spacing w:after="0" w:line="240" w:lineRule="auto"/>
              <w:ind w:left="5" w:hanging="5"/>
              <w:jc w:val="both"/>
              <w:rPr>
                <w:rFonts w:ascii="Times New Roman" w:hAnsi="Times New Roman" w:cs="Times New Roman"/>
              </w:rPr>
            </w:pPr>
            <w:r>
              <w:rPr>
                <w:rFonts w:ascii="Times New Roman" w:hAnsi="Times New Roman" w:cs="Times New Roman"/>
              </w:rPr>
              <w:t>Посты ГИБДД;</w:t>
            </w:r>
          </w:p>
          <w:p w:rsidR="00423B81" w:rsidRDefault="00423B81">
            <w:pPr>
              <w:numPr>
                <w:ilvl w:val="0"/>
                <w:numId w:val="24"/>
              </w:numPr>
              <w:tabs>
                <w:tab w:val="left" w:pos="146"/>
              </w:tabs>
              <w:spacing w:after="0" w:line="240" w:lineRule="auto"/>
              <w:ind w:left="5" w:hanging="5"/>
              <w:jc w:val="both"/>
              <w:rPr>
                <w:rFonts w:ascii="Times New Roman" w:hAnsi="Times New Roman" w:cs="Times New Roman"/>
              </w:rPr>
            </w:pPr>
            <w:r>
              <w:rPr>
                <w:rFonts w:ascii="Times New Roman" w:hAnsi="Times New Roman" w:cs="Times New Roman"/>
              </w:rPr>
              <w:t>Автозаправочные станции с объектами обслуживания (магазины, кафе);</w:t>
            </w:r>
          </w:p>
          <w:p w:rsidR="00423B81" w:rsidRDefault="00423B81">
            <w:pPr>
              <w:numPr>
                <w:ilvl w:val="0"/>
                <w:numId w:val="24"/>
              </w:numPr>
              <w:tabs>
                <w:tab w:val="left" w:pos="146"/>
              </w:tabs>
              <w:spacing w:after="0" w:line="240" w:lineRule="auto"/>
              <w:ind w:left="5" w:hanging="5"/>
              <w:jc w:val="both"/>
              <w:rPr>
                <w:rFonts w:ascii="Times New Roman" w:hAnsi="Times New Roman" w:cs="Times New Roman"/>
              </w:rPr>
            </w:pPr>
            <w:r>
              <w:rPr>
                <w:rFonts w:ascii="Times New Roman" w:hAnsi="Times New Roman" w:cs="Times New Roman"/>
              </w:rPr>
              <w:t>Станции технического обслуживания легковых автомобилей;</w:t>
            </w:r>
          </w:p>
          <w:p w:rsidR="00423B81" w:rsidRDefault="00423B81">
            <w:pPr>
              <w:numPr>
                <w:ilvl w:val="0"/>
                <w:numId w:val="24"/>
              </w:numPr>
              <w:tabs>
                <w:tab w:val="left" w:pos="146"/>
              </w:tabs>
              <w:spacing w:after="0" w:line="240" w:lineRule="auto"/>
              <w:ind w:left="5" w:hanging="5"/>
              <w:jc w:val="both"/>
              <w:rPr>
                <w:rFonts w:ascii="Times New Roman" w:hAnsi="Times New Roman" w:cs="Times New Roman"/>
              </w:rPr>
            </w:pPr>
            <w:r>
              <w:rPr>
                <w:rFonts w:ascii="Times New Roman" w:hAnsi="Times New Roman" w:cs="Times New Roman"/>
              </w:rPr>
              <w:t>Остановочные павильоны;</w:t>
            </w:r>
          </w:p>
          <w:p w:rsidR="00423B81" w:rsidRDefault="00423B81">
            <w:pPr>
              <w:numPr>
                <w:ilvl w:val="0"/>
                <w:numId w:val="25"/>
              </w:numPr>
              <w:tabs>
                <w:tab w:val="left" w:pos="146"/>
              </w:tabs>
              <w:spacing w:after="0" w:line="240" w:lineRule="auto"/>
              <w:ind w:left="5" w:hanging="5"/>
              <w:jc w:val="both"/>
              <w:rPr>
                <w:rFonts w:ascii="Times New Roman" w:hAnsi="Times New Roman" w:cs="Times New Roman"/>
              </w:rPr>
            </w:pPr>
            <w:r>
              <w:rPr>
                <w:rFonts w:ascii="Times New Roman" w:hAnsi="Times New Roman" w:cs="Times New Roman"/>
              </w:rPr>
              <w:t>Диспетчерские пункты и прочие сооружения по организации движения;</w:t>
            </w:r>
          </w:p>
          <w:p w:rsidR="00423B81" w:rsidRDefault="00423B81">
            <w:pPr>
              <w:numPr>
                <w:ilvl w:val="0"/>
                <w:numId w:val="24"/>
              </w:numPr>
              <w:tabs>
                <w:tab w:val="left" w:pos="146"/>
              </w:tabs>
              <w:spacing w:after="0" w:line="240" w:lineRule="auto"/>
              <w:ind w:left="5" w:hanging="5"/>
              <w:jc w:val="both"/>
              <w:rPr>
                <w:rFonts w:ascii="Times New Roman" w:hAnsi="Times New Roman" w:cs="Times New Roman"/>
              </w:rPr>
            </w:pPr>
            <w:r>
              <w:rPr>
                <w:rFonts w:ascii="Times New Roman" w:hAnsi="Times New Roman" w:cs="Times New Roman"/>
              </w:rPr>
              <w:t>Автобусные парки;</w:t>
            </w:r>
          </w:p>
          <w:p w:rsidR="00423B81" w:rsidRDefault="00423B81">
            <w:pPr>
              <w:numPr>
                <w:ilvl w:val="0"/>
                <w:numId w:val="25"/>
              </w:numPr>
              <w:tabs>
                <w:tab w:val="left" w:pos="146"/>
              </w:tabs>
              <w:spacing w:after="0" w:line="240" w:lineRule="auto"/>
              <w:ind w:left="5" w:hanging="5"/>
              <w:jc w:val="both"/>
              <w:rPr>
                <w:rFonts w:ascii="Times New Roman" w:hAnsi="Times New Roman" w:cs="Times New Roman"/>
              </w:rPr>
            </w:pPr>
            <w:r>
              <w:rPr>
                <w:rFonts w:ascii="Times New Roman" w:hAnsi="Times New Roman" w:cs="Times New Roman"/>
              </w:rPr>
              <w:t>Автокомбинаты;</w:t>
            </w:r>
          </w:p>
          <w:p w:rsidR="00423B81" w:rsidRDefault="00423B81">
            <w:pPr>
              <w:numPr>
                <w:ilvl w:val="0"/>
                <w:numId w:val="25"/>
              </w:numPr>
              <w:tabs>
                <w:tab w:val="left" w:pos="146"/>
              </w:tabs>
              <w:spacing w:after="0" w:line="240" w:lineRule="auto"/>
              <w:ind w:left="5" w:hanging="5"/>
              <w:jc w:val="both"/>
              <w:rPr>
                <w:rFonts w:ascii="Times New Roman" w:hAnsi="Times New Roman" w:cs="Times New Roman"/>
              </w:rPr>
            </w:pPr>
            <w:proofErr w:type="spellStart"/>
            <w:r>
              <w:rPr>
                <w:rFonts w:ascii="Times New Roman" w:hAnsi="Times New Roman" w:cs="Times New Roman"/>
              </w:rPr>
              <w:t>Отстойно-разворотные</w:t>
            </w:r>
            <w:proofErr w:type="spellEnd"/>
            <w:r>
              <w:rPr>
                <w:rFonts w:ascii="Times New Roman" w:hAnsi="Times New Roman" w:cs="Times New Roman"/>
              </w:rPr>
              <w:t xml:space="preserve"> площадки общественного транспорта;</w:t>
            </w:r>
          </w:p>
          <w:p w:rsidR="00423B81" w:rsidRDefault="00423B81">
            <w:pPr>
              <w:numPr>
                <w:ilvl w:val="0"/>
                <w:numId w:val="25"/>
              </w:numPr>
              <w:tabs>
                <w:tab w:val="left" w:pos="146"/>
              </w:tabs>
              <w:spacing w:after="0" w:line="240" w:lineRule="auto"/>
              <w:ind w:left="5" w:hanging="5"/>
              <w:jc w:val="both"/>
              <w:rPr>
                <w:rFonts w:ascii="Times New Roman" w:hAnsi="Times New Roman" w:cs="Times New Roman"/>
              </w:rPr>
            </w:pPr>
            <w:r>
              <w:rPr>
                <w:rFonts w:ascii="Times New Roman" w:hAnsi="Times New Roman" w:cs="Times New Roman"/>
              </w:rPr>
              <w:t>Таксомоторный парк;</w:t>
            </w:r>
          </w:p>
          <w:p w:rsidR="00423B81" w:rsidRDefault="00423B81">
            <w:pPr>
              <w:numPr>
                <w:ilvl w:val="0"/>
                <w:numId w:val="25"/>
              </w:numPr>
              <w:tabs>
                <w:tab w:val="left" w:pos="146"/>
              </w:tabs>
              <w:spacing w:after="0" w:line="240" w:lineRule="auto"/>
              <w:ind w:left="5" w:hanging="5"/>
              <w:jc w:val="both"/>
              <w:rPr>
                <w:rFonts w:ascii="Times New Roman" w:hAnsi="Times New Roman" w:cs="Times New Roman"/>
              </w:rPr>
            </w:pPr>
            <w:r>
              <w:rPr>
                <w:rFonts w:ascii="Times New Roman" w:hAnsi="Times New Roman" w:cs="Times New Roman"/>
              </w:rPr>
              <w:t>Станции технического обслуживания автомобилей;</w:t>
            </w:r>
          </w:p>
          <w:p w:rsidR="00423B81" w:rsidRDefault="00423B81">
            <w:pPr>
              <w:numPr>
                <w:ilvl w:val="0"/>
                <w:numId w:val="25"/>
              </w:numPr>
              <w:tabs>
                <w:tab w:val="left" w:pos="146"/>
              </w:tabs>
              <w:spacing w:after="0" w:line="240" w:lineRule="auto"/>
              <w:ind w:left="5" w:hanging="5"/>
              <w:jc w:val="both"/>
              <w:rPr>
                <w:rFonts w:ascii="Times New Roman" w:hAnsi="Times New Roman" w:cs="Times New Roman"/>
              </w:rPr>
            </w:pPr>
            <w:r>
              <w:rPr>
                <w:rFonts w:ascii="Times New Roman" w:hAnsi="Times New Roman" w:cs="Times New Roman"/>
              </w:rPr>
              <w:t>Мойки автомобилей;</w:t>
            </w:r>
          </w:p>
          <w:p w:rsidR="00423B81" w:rsidRDefault="00423B81">
            <w:pPr>
              <w:numPr>
                <w:ilvl w:val="0"/>
                <w:numId w:val="25"/>
              </w:numPr>
              <w:tabs>
                <w:tab w:val="left" w:pos="146"/>
              </w:tabs>
              <w:spacing w:after="0" w:line="240" w:lineRule="auto"/>
              <w:ind w:left="5" w:hanging="5"/>
              <w:jc w:val="both"/>
              <w:rPr>
                <w:rFonts w:ascii="Times New Roman" w:hAnsi="Times New Roman" w:cs="Times New Roman"/>
              </w:rPr>
            </w:pPr>
            <w:r>
              <w:rPr>
                <w:rFonts w:ascii="Times New Roman" w:hAnsi="Times New Roman" w:cs="Times New Roman"/>
              </w:rPr>
              <w:t>Транспортные агентства по предоставлению транспортных услуг;</w:t>
            </w:r>
          </w:p>
          <w:p w:rsidR="00423B81" w:rsidRDefault="00423B81">
            <w:pPr>
              <w:numPr>
                <w:ilvl w:val="0"/>
                <w:numId w:val="25"/>
              </w:numPr>
              <w:tabs>
                <w:tab w:val="left" w:pos="146"/>
              </w:tabs>
              <w:spacing w:after="0" w:line="240" w:lineRule="auto"/>
              <w:ind w:left="5" w:hanging="5"/>
              <w:jc w:val="both"/>
              <w:rPr>
                <w:rFonts w:ascii="Times New Roman" w:hAnsi="Times New Roman" w:cs="Times New Roman"/>
                <w:sz w:val="24"/>
                <w:szCs w:val="24"/>
              </w:rPr>
            </w:pPr>
            <w:r>
              <w:rPr>
                <w:rFonts w:ascii="Times New Roman" w:hAnsi="Times New Roman" w:cs="Times New Roman"/>
              </w:rPr>
              <w:t xml:space="preserve"> Гаражи, автостоянки.</w:t>
            </w:r>
          </w:p>
        </w:tc>
      </w:tr>
      <w:tr w:rsidR="00423B81" w:rsidTr="00D14DB5">
        <w:trPr>
          <w:trHeight w:val="480"/>
        </w:trPr>
        <w:tc>
          <w:tcPr>
            <w:tcW w:w="4536" w:type="dxa"/>
            <w:tcBorders>
              <w:top w:val="single" w:sz="4" w:space="0" w:color="auto"/>
              <w:left w:val="single" w:sz="4" w:space="0" w:color="auto"/>
              <w:bottom w:val="single" w:sz="6" w:space="0" w:color="auto"/>
              <w:right w:val="single" w:sz="6"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 xml:space="preserve">Вспомогательные виды разрешенного использования (установленные </w:t>
            </w:r>
            <w:proofErr w:type="gramStart"/>
            <w:r>
              <w:rPr>
                <w:rFonts w:ascii="Times New Roman" w:hAnsi="Times New Roman" w:cs="Times New Roman"/>
              </w:rPr>
              <w:t>к</w:t>
            </w:r>
            <w:proofErr w:type="gramEnd"/>
            <w:r>
              <w:rPr>
                <w:rFonts w:ascii="Times New Roman" w:hAnsi="Times New Roman" w:cs="Times New Roman"/>
              </w:rPr>
              <w:t xml:space="preserve"> основным)</w:t>
            </w:r>
          </w:p>
        </w:tc>
        <w:tc>
          <w:tcPr>
            <w:tcW w:w="4820" w:type="dxa"/>
            <w:tcBorders>
              <w:top w:val="single" w:sz="4" w:space="0" w:color="auto"/>
              <w:left w:val="single" w:sz="6" w:space="0" w:color="auto"/>
              <w:bottom w:val="single" w:sz="6" w:space="0" w:color="auto"/>
              <w:right w:val="single" w:sz="4" w:space="0" w:color="auto"/>
            </w:tcBorders>
            <w:hideMark/>
          </w:tcPr>
          <w:p w:rsidR="00423B81" w:rsidRDefault="00423B81">
            <w:pPr>
              <w:numPr>
                <w:ilvl w:val="0"/>
                <w:numId w:val="26"/>
              </w:numPr>
              <w:tabs>
                <w:tab w:val="left" w:pos="146"/>
              </w:tabs>
              <w:spacing w:after="0" w:line="240" w:lineRule="auto"/>
              <w:ind w:left="5" w:hanging="5"/>
              <w:jc w:val="both"/>
              <w:rPr>
                <w:rFonts w:ascii="Times New Roman" w:hAnsi="Times New Roman" w:cs="Times New Roman"/>
                <w:sz w:val="24"/>
                <w:szCs w:val="24"/>
              </w:rPr>
            </w:pPr>
            <w:r>
              <w:rPr>
                <w:rFonts w:ascii="Times New Roman" w:hAnsi="Times New Roman" w:cs="Times New Roman"/>
              </w:rPr>
              <w:t>Вспомогательные здания и сооружения, технологически связанные с ведущим видом использования;</w:t>
            </w:r>
          </w:p>
          <w:p w:rsidR="00423B81" w:rsidRDefault="00423B81">
            <w:pPr>
              <w:numPr>
                <w:ilvl w:val="0"/>
                <w:numId w:val="26"/>
              </w:numPr>
              <w:tabs>
                <w:tab w:val="left" w:pos="146"/>
              </w:tabs>
              <w:spacing w:after="0" w:line="240" w:lineRule="auto"/>
              <w:ind w:left="5" w:hanging="5"/>
              <w:jc w:val="both"/>
              <w:rPr>
                <w:rFonts w:ascii="Times New Roman" w:hAnsi="Times New Roman" w:cs="Times New Roman"/>
              </w:rPr>
            </w:pPr>
            <w:r>
              <w:rPr>
                <w:rFonts w:ascii="Times New Roman" w:hAnsi="Times New Roman" w:cs="Times New Roman"/>
              </w:rPr>
              <w:t>Здания и сооружения для размещения служб охраны и наблюдения;</w:t>
            </w:r>
          </w:p>
          <w:p w:rsidR="00423B81" w:rsidRDefault="00423B81">
            <w:pPr>
              <w:numPr>
                <w:ilvl w:val="0"/>
                <w:numId w:val="26"/>
              </w:numPr>
              <w:tabs>
                <w:tab w:val="left" w:pos="146"/>
              </w:tabs>
              <w:spacing w:after="0" w:line="240" w:lineRule="auto"/>
              <w:ind w:left="5" w:hanging="5"/>
              <w:jc w:val="both"/>
              <w:rPr>
                <w:rFonts w:ascii="Times New Roman" w:hAnsi="Times New Roman" w:cs="Times New Roman"/>
              </w:rPr>
            </w:pPr>
            <w:r>
              <w:rPr>
                <w:rFonts w:ascii="Times New Roman" w:hAnsi="Times New Roman" w:cs="Times New Roman"/>
              </w:rPr>
              <w:t>Гостевые автостоянки, парковки;</w:t>
            </w:r>
          </w:p>
          <w:p w:rsidR="00423B81" w:rsidRDefault="00423B81">
            <w:pPr>
              <w:numPr>
                <w:ilvl w:val="0"/>
                <w:numId w:val="26"/>
              </w:numPr>
              <w:tabs>
                <w:tab w:val="left" w:pos="146"/>
              </w:tabs>
              <w:spacing w:after="0" w:line="240" w:lineRule="auto"/>
              <w:ind w:left="5" w:hanging="5"/>
              <w:jc w:val="both"/>
              <w:rPr>
                <w:rFonts w:ascii="Times New Roman" w:hAnsi="Times New Roman" w:cs="Times New Roman"/>
              </w:rPr>
            </w:pPr>
            <w:r>
              <w:rPr>
                <w:rFonts w:ascii="Times New Roman" w:hAnsi="Times New Roman" w:cs="Times New Roman"/>
              </w:rPr>
              <w:t>Площадки для сбора мусора;</w:t>
            </w:r>
          </w:p>
          <w:p w:rsidR="00423B81" w:rsidRDefault="00423B81">
            <w:pPr>
              <w:numPr>
                <w:ilvl w:val="0"/>
                <w:numId w:val="26"/>
              </w:numPr>
              <w:tabs>
                <w:tab w:val="left" w:pos="146"/>
              </w:tabs>
              <w:spacing w:after="0" w:line="240" w:lineRule="auto"/>
              <w:ind w:left="5" w:hanging="5"/>
              <w:jc w:val="both"/>
              <w:rPr>
                <w:rFonts w:ascii="Times New Roman" w:hAnsi="Times New Roman" w:cs="Times New Roman"/>
              </w:rPr>
            </w:pPr>
            <w:r>
              <w:rPr>
                <w:rFonts w:ascii="Times New Roman" w:hAnsi="Times New Roman" w:cs="Times New Roman"/>
              </w:rPr>
              <w:t xml:space="preserve">Сооружения и устройства сетей инженерно технического обеспечения; </w:t>
            </w:r>
          </w:p>
          <w:p w:rsidR="00423B81" w:rsidRDefault="00423B81">
            <w:pPr>
              <w:numPr>
                <w:ilvl w:val="0"/>
                <w:numId w:val="26"/>
              </w:numPr>
              <w:tabs>
                <w:tab w:val="left" w:pos="146"/>
              </w:tabs>
              <w:spacing w:after="0" w:line="240" w:lineRule="auto"/>
              <w:ind w:left="5" w:hanging="5"/>
              <w:jc w:val="both"/>
              <w:rPr>
                <w:rFonts w:ascii="Times New Roman" w:hAnsi="Times New Roman" w:cs="Times New Roman"/>
              </w:rPr>
            </w:pPr>
            <w:r>
              <w:rPr>
                <w:rFonts w:ascii="Times New Roman" w:hAnsi="Times New Roman" w:cs="Times New Roman"/>
              </w:rPr>
              <w:t>Благоустройство территорий, элементы малых архитектурных форм;</w:t>
            </w:r>
          </w:p>
          <w:p w:rsidR="00423B81" w:rsidRDefault="00423B81">
            <w:pPr>
              <w:numPr>
                <w:ilvl w:val="0"/>
                <w:numId w:val="25"/>
              </w:numPr>
              <w:tabs>
                <w:tab w:val="left" w:pos="146"/>
              </w:tabs>
              <w:spacing w:after="0" w:line="240" w:lineRule="auto"/>
              <w:ind w:left="5" w:hanging="5"/>
              <w:jc w:val="both"/>
              <w:rPr>
                <w:rFonts w:ascii="Times New Roman" w:hAnsi="Times New Roman" w:cs="Times New Roman"/>
              </w:rPr>
            </w:pPr>
            <w:r>
              <w:rPr>
                <w:rFonts w:ascii="Times New Roman" w:hAnsi="Times New Roman" w:cs="Times New Roman"/>
              </w:rPr>
              <w:t>Общественные туалеты;</w:t>
            </w:r>
          </w:p>
          <w:p w:rsidR="00423B81" w:rsidRDefault="00423B81">
            <w:pPr>
              <w:numPr>
                <w:ilvl w:val="0"/>
                <w:numId w:val="25"/>
              </w:numPr>
              <w:tabs>
                <w:tab w:val="left" w:pos="146"/>
              </w:tabs>
              <w:spacing w:after="0" w:line="240" w:lineRule="auto"/>
              <w:ind w:left="5" w:hanging="5"/>
              <w:jc w:val="both"/>
              <w:rPr>
                <w:rFonts w:ascii="Times New Roman" w:hAnsi="Times New Roman" w:cs="Times New Roman"/>
              </w:rPr>
            </w:pPr>
            <w:r>
              <w:rPr>
                <w:rFonts w:ascii="Times New Roman" w:hAnsi="Times New Roman" w:cs="Times New Roman"/>
              </w:rPr>
              <w:t>Объекты гражданской обороны;</w:t>
            </w:r>
          </w:p>
          <w:p w:rsidR="00423B81" w:rsidRDefault="00423B81">
            <w:pPr>
              <w:numPr>
                <w:ilvl w:val="0"/>
                <w:numId w:val="26"/>
              </w:numPr>
              <w:tabs>
                <w:tab w:val="left" w:pos="146"/>
              </w:tabs>
              <w:spacing w:after="0" w:line="240" w:lineRule="auto"/>
              <w:ind w:left="5" w:hanging="5"/>
              <w:jc w:val="both"/>
              <w:rPr>
                <w:rFonts w:ascii="Times New Roman" w:hAnsi="Times New Roman" w:cs="Times New Roman"/>
                <w:sz w:val="24"/>
                <w:szCs w:val="24"/>
              </w:rPr>
            </w:pPr>
            <w:r>
              <w:rPr>
                <w:rFonts w:ascii="Times New Roman" w:hAnsi="Times New Roman" w:cs="Times New Roman"/>
              </w:rPr>
              <w:t>Объекты пожарной охраны (гидранты и т.п.)</w:t>
            </w:r>
          </w:p>
        </w:tc>
      </w:tr>
      <w:tr w:rsidR="00423B81" w:rsidTr="00D14DB5">
        <w:trPr>
          <w:trHeight w:val="410"/>
        </w:trPr>
        <w:tc>
          <w:tcPr>
            <w:tcW w:w="4536" w:type="dxa"/>
            <w:tcBorders>
              <w:top w:val="single" w:sz="6" w:space="0" w:color="auto"/>
              <w:left w:val="single" w:sz="4" w:space="0" w:color="auto"/>
              <w:bottom w:val="single" w:sz="6" w:space="0" w:color="auto"/>
              <w:right w:val="single" w:sz="6"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Условно разрешенные виды использования</w:t>
            </w:r>
          </w:p>
        </w:tc>
        <w:tc>
          <w:tcPr>
            <w:tcW w:w="4820" w:type="dxa"/>
            <w:tcBorders>
              <w:top w:val="single" w:sz="6" w:space="0" w:color="auto"/>
              <w:left w:val="single" w:sz="6" w:space="0" w:color="auto"/>
              <w:bottom w:val="single" w:sz="6" w:space="0" w:color="auto"/>
              <w:right w:val="single" w:sz="4" w:space="0" w:color="auto"/>
            </w:tcBorders>
            <w:hideMark/>
          </w:tcPr>
          <w:p w:rsidR="00423B81" w:rsidRDefault="00423B81">
            <w:pPr>
              <w:numPr>
                <w:ilvl w:val="0"/>
                <w:numId w:val="27"/>
              </w:numPr>
              <w:tabs>
                <w:tab w:val="left" w:pos="146"/>
              </w:tabs>
              <w:spacing w:after="0" w:line="240" w:lineRule="auto"/>
              <w:ind w:left="5" w:hanging="5"/>
              <w:jc w:val="both"/>
              <w:rPr>
                <w:rFonts w:ascii="Times New Roman" w:hAnsi="Times New Roman" w:cs="Times New Roman"/>
                <w:sz w:val="24"/>
                <w:szCs w:val="24"/>
              </w:rPr>
            </w:pPr>
            <w:r>
              <w:rPr>
                <w:rFonts w:ascii="Times New Roman" w:hAnsi="Times New Roman" w:cs="Times New Roman"/>
              </w:rPr>
              <w:t xml:space="preserve">Гостиницы; </w:t>
            </w:r>
          </w:p>
          <w:p w:rsidR="00423B81" w:rsidRDefault="00423B81">
            <w:pPr>
              <w:numPr>
                <w:ilvl w:val="0"/>
                <w:numId w:val="27"/>
              </w:numPr>
              <w:tabs>
                <w:tab w:val="left" w:pos="146"/>
              </w:tabs>
              <w:spacing w:after="0" w:line="240" w:lineRule="auto"/>
              <w:ind w:left="5" w:hanging="5"/>
              <w:jc w:val="both"/>
              <w:rPr>
                <w:rFonts w:ascii="Times New Roman" w:hAnsi="Times New Roman" w:cs="Times New Roman"/>
              </w:rPr>
            </w:pPr>
            <w:r>
              <w:rPr>
                <w:rFonts w:ascii="Times New Roman" w:hAnsi="Times New Roman" w:cs="Times New Roman"/>
              </w:rPr>
              <w:t>Предприятия общественного питания и торговли;</w:t>
            </w:r>
          </w:p>
          <w:p w:rsidR="00423B81" w:rsidRDefault="00423B81">
            <w:pPr>
              <w:numPr>
                <w:ilvl w:val="0"/>
                <w:numId w:val="27"/>
              </w:numPr>
              <w:tabs>
                <w:tab w:val="left" w:pos="146"/>
              </w:tabs>
              <w:spacing w:after="0" w:line="240" w:lineRule="auto"/>
              <w:ind w:left="5" w:hanging="5"/>
              <w:jc w:val="both"/>
              <w:rPr>
                <w:rFonts w:ascii="Times New Roman" w:hAnsi="Times New Roman" w:cs="Times New Roman"/>
              </w:rPr>
            </w:pPr>
            <w:r>
              <w:rPr>
                <w:rFonts w:ascii="Times New Roman" w:hAnsi="Times New Roman" w:cs="Times New Roman"/>
              </w:rPr>
              <w:t>Торговые центры, специализированные автосалоны;</w:t>
            </w:r>
          </w:p>
          <w:p w:rsidR="00423B81" w:rsidRDefault="00423B81">
            <w:pPr>
              <w:numPr>
                <w:ilvl w:val="0"/>
                <w:numId w:val="27"/>
              </w:numPr>
              <w:tabs>
                <w:tab w:val="left" w:pos="146"/>
              </w:tabs>
              <w:spacing w:after="0" w:line="240" w:lineRule="auto"/>
              <w:ind w:left="5" w:hanging="5"/>
              <w:jc w:val="both"/>
              <w:rPr>
                <w:rFonts w:ascii="Times New Roman" w:hAnsi="Times New Roman" w:cs="Times New Roman"/>
              </w:rPr>
            </w:pPr>
            <w:r>
              <w:rPr>
                <w:rFonts w:ascii="Times New Roman" w:hAnsi="Times New Roman" w:cs="Times New Roman"/>
              </w:rPr>
              <w:lastRenderedPageBreak/>
              <w:t>Мемориальные комплексы, памятники и памятные знаки;</w:t>
            </w:r>
          </w:p>
          <w:p w:rsidR="00423B81" w:rsidRDefault="00423B81">
            <w:pPr>
              <w:numPr>
                <w:ilvl w:val="0"/>
                <w:numId w:val="28"/>
              </w:numPr>
              <w:tabs>
                <w:tab w:val="left" w:pos="146"/>
              </w:tabs>
              <w:spacing w:after="0" w:line="240" w:lineRule="auto"/>
              <w:ind w:left="5" w:hanging="5"/>
              <w:jc w:val="both"/>
              <w:rPr>
                <w:rFonts w:ascii="Times New Roman" w:hAnsi="Times New Roman" w:cs="Times New Roman"/>
                <w:sz w:val="24"/>
                <w:szCs w:val="24"/>
              </w:rPr>
            </w:pPr>
            <w:r>
              <w:rPr>
                <w:rFonts w:ascii="Times New Roman" w:hAnsi="Times New Roman" w:cs="Times New Roman"/>
              </w:rPr>
              <w:t>Киоски и павильоны ярмарочной торговли; временные (сезонные) сооружения.</w:t>
            </w:r>
          </w:p>
        </w:tc>
      </w:tr>
      <w:tr w:rsidR="00423B81" w:rsidTr="00D14DB5">
        <w:trPr>
          <w:trHeight w:val="360"/>
        </w:trPr>
        <w:tc>
          <w:tcPr>
            <w:tcW w:w="4536" w:type="dxa"/>
            <w:tcBorders>
              <w:top w:val="single" w:sz="6" w:space="0" w:color="auto"/>
              <w:left w:val="single" w:sz="6" w:space="0" w:color="auto"/>
              <w:bottom w:val="single" w:sz="6" w:space="0" w:color="auto"/>
              <w:right w:val="single" w:sz="6"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lastRenderedPageBreak/>
              <w:t>Вспомогательные виды разрешенного использования для условно разрешенных видов</w:t>
            </w:r>
          </w:p>
        </w:tc>
        <w:tc>
          <w:tcPr>
            <w:tcW w:w="4820" w:type="dxa"/>
            <w:tcBorders>
              <w:top w:val="single" w:sz="6" w:space="0" w:color="auto"/>
              <w:left w:val="single" w:sz="6" w:space="0" w:color="auto"/>
              <w:bottom w:val="single" w:sz="6" w:space="0" w:color="auto"/>
              <w:right w:val="single" w:sz="6" w:space="0" w:color="auto"/>
            </w:tcBorders>
            <w:hideMark/>
          </w:tcPr>
          <w:p w:rsidR="00423B81" w:rsidRDefault="00423B81">
            <w:pPr>
              <w:numPr>
                <w:ilvl w:val="0"/>
                <w:numId w:val="27"/>
              </w:numPr>
              <w:tabs>
                <w:tab w:val="left" w:pos="146"/>
              </w:tabs>
              <w:spacing w:after="0" w:line="240" w:lineRule="auto"/>
              <w:ind w:left="5" w:hanging="5"/>
              <w:jc w:val="both"/>
              <w:rPr>
                <w:rFonts w:ascii="Times New Roman" w:hAnsi="Times New Roman" w:cs="Times New Roman"/>
                <w:sz w:val="24"/>
                <w:szCs w:val="24"/>
              </w:rPr>
            </w:pPr>
            <w:r>
              <w:rPr>
                <w:rFonts w:ascii="Times New Roman" w:hAnsi="Times New Roman" w:cs="Times New Roman"/>
              </w:rPr>
              <w:t>Сооружения и устройства сетей инженерно технического обеспечения;</w:t>
            </w:r>
          </w:p>
          <w:p w:rsidR="00423B81" w:rsidRDefault="00423B81">
            <w:pPr>
              <w:numPr>
                <w:ilvl w:val="0"/>
                <w:numId w:val="27"/>
              </w:numPr>
              <w:tabs>
                <w:tab w:val="left" w:pos="146"/>
              </w:tabs>
              <w:spacing w:after="0" w:line="240" w:lineRule="auto"/>
              <w:ind w:left="5" w:hanging="5"/>
              <w:jc w:val="both"/>
              <w:rPr>
                <w:rFonts w:ascii="Times New Roman" w:hAnsi="Times New Roman" w:cs="Times New Roman"/>
              </w:rPr>
            </w:pPr>
            <w:r>
              <w:rPr>
                <w:rFonts w:ascii="Times New Roman" w:hAnsi="Times New Roman" w:cs="Times New Roman"/>
              </w:rPr>
              <w:t>Вспомогательные здания и сооружения, технологически связанные с ведущим видом использования;</w:t>
            </w:r>
          </w:p>
          <w:p w:rsidR="00423B81" w:rsidRDefault="00423B81">
            <w:pPr>
              <w:numPr>
                <w:ilvl w:val="0"/>
                <w:numId w:val="27"/>
              </w:numPr>
              <w:tabs>
                <w:tab w:val="left" w:pos="146"/>
              </w:tabs>
              <w:spacing w:after="0" w:line="240" w:lineRule="auto"/>
              <w:ind w:left="5" w:hanging="5"/>
              <w:jc w:val="both"/>
              <w:rPr>
                <w:rFonts w:ascii="Times New Roman" w:hAnsi="Times New Roman" w:cs="Times New Roman"/>
              </w:rPr>
            </w:pPr>
            <w:r>
              <w:rPr>
                <w:rFonts w:ascii="Times New Roman" w:hAnsi="Times New Roman" w:cs="Times New Roman"/>
              </w:rPr>
              <w:t xml:space="preserve">Гаражи служебного транспорта; </w:t>
            </w:r>
          </w:p>
          <w:p w:rsidR="00423B81" w:rsidRDefault="00423B81">
            <w:pPr>
              <w:numPr>
                <w:ilvl w:val="0"/>
                <w:numId w:val="27"/>
              </w:numPr>
              <w:tabs>
                <w:tab w:val="left" w:pos="146"/>
              </w:tabs>
              <w:spacing w:after="0" w:line="240" w:lineRule="auto"/>
              <w:ind w:left="5" w:hanging="5"/>
              <w:jc w:val="both"/>
              <w:rPr>
                <w:rFonts w:ascii="Times New Roman" w:hAnsi="Times New Roman" w:cs="Times New Roman"/>
              </w:rPr>
            </w:pPr>
            <w:r>
              <w:rPr>
                <w:rFonts w:ascii="Times New Roman" w:hAnsi="Times New Roman" w:cs="Times New Roman"/>
              </w:rPr>
              <w:t>Гостевые автостоянки;</w:t>
            </w:r>
          </w:p>
          <w:p w:rsidR="00423B81" w:rsidRDefault="00423B81">
            <w:pPr>
              <w:numPr>
                <w:ilvl w:val="0"/>
                <w:numId w:val="27"/>
              </w:numPr>
              <w:tabs>
                <w:tab w:val="left" w:pos="146"/>
              </w:tabs>
              <w:spacing w:after="0" w:line="240" w:lineRule="auto"/>
              <w:ind w:left="5" w:hanging="5"/>
              <w:jc w:val="both"/>
              <w:rPr>
                <w:rFonts w:ascii="Times New Roman" w:hAnsi="Times New Roman" w:cs="Times New Roman"/>
              </w:rPr>
            </w:pPr>
            <w:r>
              <w:rPr>
                <w:rFonts w:ascii="Times New Roman" w:hAnsi="Times New Roman" w:cs="Times New Roman"/>
              </w:rPr>
              <w:t>Площадки для сбора мусора;</w:t>
            </w:r>
          </w:p>
          <w:p w:rsidR="00423B81" w:rsidRDefault="00423B81">
            <w:pPr>
              <w:numPr>
                <w:ilvl w:val="0"/>
                <w:numId w:val="27"/>
              </w:numPr>
              <w:tabs>
                <w:tab w:val="left" w:pos="146"/>
              </w:tabs>
              <w:spacing w:after="0" w:line="240" w:lineRule="auto"/>
              <w:ind w:left="5" w:hanging="5"/>
              <w:jc w:val="both"/>
              <w:rPr>
                <w:rFonts w:ascii="Times New Roman" w:hAnsi="Times New Roman" w:cs="Times New Roman"/>
              </w:rPr>
            </w:pPr>
            <w:r>
              <w:rPr>
                <w:rFonts w:ascii="Times New Roman" w:hAnsi="Times New Roman" w:cs="Times New Roman"/>
              </w:rPr>
              <w:t>Благоустройство территории, малые архитектурные формы;</w:t>
            </w:r>
          </w:p>
          <w:p w:rsidR="00423B81" w:rsidRDefault="00423B81">
            <w:pPr>
              <w:numPr>
                <w:ilvl w:val="0"/>
                <w:numId w:val="27"/>
              </w:numPr>
              <w:tabs>
                <w:tab w:val="left" w:pos="146"/>
              </w:tabs>
              <w:spacing w:after="0" w:line="240" w:lineRule="auto"/>
              <w:ind w:left="5" w:hanging="5"/>
              <w:jc w:val="both"/>
              <w:rPr>
                <w:rFonts w:ascii="Times New Roman" w:hAnsi="Times New Roman" w:cs="Times New Roman"/>
                <w:sz w:val="24"/>
                <w:szCs w:val="24"/>
              </w:rPr>
            </w:pPr>
            <w:r>
              <w:rPr>
                <w:rFonts w:ascii="Times New Roman" w:hAnsi="Times New Roman" w:cs="Times New Roman"/>
              </w:rPr>
              <w:t>Объекты пожарной охраны (гидранты, резервуары и т.п.).</w:t>
            </w:r>
          </w:p>
        </w:tc>
      </w:tr>
      <w:tr w:rsidR="00423B81" w:rsidTr="00D14DB5">
        <w:trPr>
          <w:trHeight w:val="360"/>
        </w:trPr>
        <w:tc>
          <w:tcPr>
            <w:tcW w:w="9356" w:type="dxa"/>
            <w:gridSpan w:val="2"/>
            <w:tcBorders>
              <w:top w:val="single" w:sz="6" w:space="0" w:color="auto"/>
              <w:left w:val="single" w:sz="6" w:space="0" w:color="auto"/>
              <w:bottom w:val="single" w:sz="6" w:space="0" w:color="auto"/>
              <w:right w:val="single" w:sz="6" w:space="0" w:color="auto"/>
            </w:tcBorders>
            <w:hideMark/>
          </w:tcPr>
          <w:p w:rsidR="00423B81" w:rsidRDefault="00423B81">
            <w:pPr>
              <w:tabs>
                <w:tab w:val="left" w:pos="146"/>
              </w:tabs>
              <w:spacing w:line="240" w:lineRule="auto"/>
              <w:ind w:left="5"/>
              <w:jc w:val="both"/>
              <w:rPr>
                <w:rFonts w:ascii="Times New Roman" w:hAnsi="Times New Roman" w:cs="Times New Roman"/>
                <w:b/>
                <w:color w:val="002060"/>
                <w:sz w:val="24"/>
                <w:szCs w:val="24"/>
              </w:rPr>
            </w:pPr>
            <w:r>
              <w:rPr>
                <w:rFonts w:ascii="Times New Roman" w:hAnsi="Times New Roman" w:cs="Times New Roman"/>
                <w:b/>
                <w:color w:val="002060"/>
              </w:rPr>
              <w:t>Параметры разрешенного строительства, реконструкции объектов капитального строительства</w:t>
            </w:r>
          </w:p>
        </w:tc>
      </w:tr>
      <w:tr w:rsidR="00423B81" w:rsidTr="00D14DB5">
        <w:trPr>
          <w:trHeight w:val="360"/>
        </w:trPr>
        <w:tc>
          <w:tcPr>
            <w:tcW w:w="4536" w:type="dxa"/>
            <w:tcBorders>
              <w:top w:val="single" w:sz="6" w:space="0" w:color="auto"/>
              <w:left w:val="single" w:sz="6" w:space="0" w:color="auto"/>
              <w:bottom w:val="single" w:sz="6" w:space="0" w:color="auto"/>
              <w:right w:val="single" w:sz="6" w:space="0" w:color="auto"/>
            </w:tcBorders>
            <w:hideMark/>
          </w:tcPr>
          <w:p w:rsidR="00423B81" w:rsidRDefault="00423B81">
            <w:pPr>
              <w:pStyle w:val="ConsPlusNormal0"/>
              <w:widowControl/>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Предельные (минимальные и (или) максимальные) размеры земельных участков, в том числе их площадь</w:t>
            </w:r>
          </w:p>
        </w:tc>
        <w:tc>
          <w:tcPr>
            <w:tcW w:w="4820" w:type="dxa"/>
            <w:tcBorders>
              <w:top w:val="single" w:sz="6" w:space="0" w:color="auto"/>
              <w:left w:val="single" w:sz="6" w:space="0" w:color="auto"/>
              <w:bottom w:val="single" w:sz="6" w:space="0" w:color="auto"/>
              <w:right w:val="single" w:sz="6" w:space="0" w:color="auto"/>
            </w:tcBorders>
          </w:tcPr>
          <w:p w:rsidR="00423B81" w:rsidRDefault="00423B81">
            <w:pPr>
              <w:spacing w:line="240" w:lineRule="auto"/>
              <w:jc w:val="both"/>
              <w:rPr>
                <w:rFonts w:ascii="Times New Roman" w:hAnsi="Times New Roman" w:cs="Times New Roman"/>
                <w:color w:val="002060"/>
                <w:sz w:val="24"/>
                <w:szCs w:val="24"/>
              </w:rPr>
            </w:pPr>
            <w:r>
              <w:rPr>
                <w:rFonts w:ascii="Times New Roman" w:hAnsi="Times New Roman" w:cs="Times New Roman"/>
                <w:color w:val="002060"/>
              </w:rPr>
              <w:t>минимальный - 100 кв. м.</w:t>
            </w:r>
          </w:p>
          <w:p w:rsidR="00423B81" w:rsidRDefault="00423B81">
            <w:pPr>
              <w:spacing w:line="240" w:lineRule="auto"/>
              <w:jc w:val="both"/>
              <w:rPr>
                <w:rFonts w:ascii="Times New Roman" w:hAnsi="Times New Roman" w:cs="Times New Roman"/>
                <w:color w:val="002060"/>
                <w:sz w:val="24"/>
                <w:szCs w:val="24"/>
              </w:rPr>
            </w:pPr>
          </w:p>
        </w:tc>
      </w:tr>
      <w:tr w:rsidR="00423B81" w:rsidTr="00D14DB5">
        <w:trPr>
          <w:trHeight w:val="360"/>
        </w:trPr>
        <w:tc>
          <w:tcPr>
            <w:tcW w:w="4536" w:type="dxa"/>
            <w:tcBorders>
              <w:top w:val="single" w:sz="6" w:space="0" w:color="auto"/>
              <w:left w:val="single" w:sz="6" w:space="0" w:color="auto"/>
              <w:bottom w:val="single" w:sz="6" w:space="0" w:color="auto"/>
              <w:right w:val="single" w:sz="6" w:space="0" w:color="auto"/>
            </w:tcBorders>
            <w:hideMark/>
          </w:tcPr>
          <w:p w:rsidR="00423B81" w:rsidRDefault="00423B81">
            <w:pPr>
              <w:pStyle w:val="ConsPlusNormal0"/>
              <w:widowControl/>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Минимальные отступы от границ земельных участков </w:t>
            </w:r>
          </w:p>
        </w:tc>
        <w:tc>
          <w:tcPr>
            <w:tcW w:w="4820" w:type="dxa"/>
            <w:tcBorders>
              <w:top w:val="single" w:sz="6" w:space="0" w:color="auto"/>
              <w:left w:val="single" w:sz="6" w:space="0" w:color="auto"/>
              <w:bottom w:val="single" w:sz="6" w:space="0" w:color="auto"/>
              <w:right w:val="single" w:sz="6" w:space="0" w:color="auto"/>
            </w:tcBorders>
            <w:hideMark/>
          </w:tcPr>
          <w:p w:rsidR="00423B81" w:rsidRDefault="00423B81">
            <w:pPr>
              <w:pStyle w:val="ConsPlusNormal0"/>
              <w:widowControl/>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3 м</w:t>
            </w:r>
          </w:p>
          <w:p w:rsidR="00423B81" w:rsidRDefault="00423B81">
            <w:pPr>
              <w:pStyle w:val="ConsPlusNormal0"/>
              <w:widowControl/>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для объектов инженерной инфраструктуры - 0,5 м</w:t>
            </w:r>
          </w:p>
        </w:tc>
      </w:tr>
      <w:tr w:rsidR="00423B81" w:rsidTr="00D14DB5">
        <w:trPr>
          <w:trHeight w:val="360"/>
        </w:trPr>
        <w:tc>
          <w:tcPr>
            <w:tcW w:w="4536" w:type="dxa"/>
            <w:tcBorders>
              <w:top w:val="single" w:sz="6" w:space="0" w:color="auto"/>
              <w:left w:val="single" w:sz="6" w:space="0" w:color="auto"/>
              <w:bottom w:val="single" w:sz="6" w:space="0" w:color="auto"/>
              <w:right w:val="single" w:sz="6" w:space="0" w:color="auto"/>
            </w:tcBorders>
            <w:hideMark/>
          </w:tcPr>
          <w:p w:rsidR="00423B81" w:rsidRDefault="00423B81">
            <w:pPr>
              <w:pStyle w:val="ConsPlusNormal0"/>
              <w:widowControl/>
              <w:spacing w:line="276" w:lineRule="auto"/>
              <w:ind w:firstLine="0"/>
              <w:jc w:val="both"/>
              <w:rPr>
                <w:rFonts w:ascii="Times New Roman" w:hAnsi="Times New Roman" w:cs="Times New Roman"/>
                <w:bCs/>
                <w:color w:val="002060"/>
                <w:sz w:val="24"/>
                <w:szCs w:val="24"/>
              </w:rPr>
            </w:pPr>
            <w:r>
              <w:rPr>
                <w:rFonts w:ascii="Times New Roman" w:hAnsi="Times New Roman" w:cs="Times New Roman"/>
                <w:color w:val="002060"/>
                <w:sz w:val="24"/>
                <w:szCs w:val="24"/>
              </w:rPr>
              <w:t>Предельное количество этажей или предельная высота зданий, строений, сооружений</w:t>
            </w:r>
          </w:p>
        </w:tc>
        <w:tc>
          <w:tcPr>
            <w:tcW w:w="4820" w:type="dxa"/>
            <w:tcBorders>
              <w:top w:val="single" w:sz="6" w:space="0" w:color="auto"/>
              <w:left w:val="single" w:sz="6" w:space="0" w:color="auto"/>
              <w:bottom w:val="single" w:sz="6" w:space="0" w:color="auto"/>
              <w:right w:val="single" w:sz="6" w:space="0" w:color="auto"/>
            </w:tcBorders>
            <w:hideMark/>
          </w:tcPr>
          <w:p w:rsidR="00423B81" w:rsidRDefault="00423B81">
            <w:pPr>
              <w:pStyle w:val="ConsPlusNormal0"/>
              <w:widowControl/>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2 этажа</w:t>
            </w:r>
          </w:p>
        </w:tc>
      </w:tr>
      <w:tr w:rsidR="00423B81" w:rsidTr="00D14DB5">
        <w:trPr>
          <w:trHeight w:val="360"/>
        </w:trPr>
        <w:tc>
          <w:tcPr>
            <w:tcW w:w="4536" w:type="dxa"/>
            <w:tcBorders>
              <w:top w:val="single" w:sz="6" w:space="0" w:color="auto"/>
              <w:left w:val="single" w:sz="6" w:space="0" w:color="auto"/>
              <w:bottom w:val="single" w:sz="6" w:space="0" w:color="auto"/>
              <w:right w:val="single" w:sz="6" w:space="0" w:color="auto"/>
            </w:tcBorders>
            <w:hideMark/>
          </w:tcPr>
          <w:p w:rsidR="00423B81" w:rsidRDefault="00423B81">
            <w:pPr>
              <w:pStyle w:val="ConsPlusNormal0"/>
              <w:widowControl/>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Максимальный процент застройки в границах земельного участка</w:t>
            </w:r>
          </w:p>
        </w:tc>
        <w:tc>
          <w:tcPr>
            <w:tcW w:w="4820" w:type="dxa"/>
            <w:tcBorders>
              <w:top w:val="single" w:sz="6" w:space="0" w:color="auto"/>
              <w:left w:val="single" w:sz="6" w:space="0" w:color="auto"/>
              <w:bottom w:val="single" w:sz="6" w:space="0" w:color="auto"/>
              <w:right w:val="single" w:sz="6" w:space="0" w:color="auto"/>
            </w:tcBorders>
            <w:hideMark/>
          </w:tcPr>
          <w:p w:rsidR="00423B81" w:rsidRDefault="00423B81">
            <w:pPr>
              <w:spacing w:line="240" w:lineRule="auto"/>
              <w:jc w:val="both"/>
              <w:rPr>
                <w:rFonts w:ascii="Times New Roman" w:hAnsi="Times New Roman" w:cs="Times New Roman"/>
                <w:color w:val="002060"/>
                <w:sz w:val="24"/>
                <w:szCs w:val="24"/>
              </w:rPr>
            </w:pPr>
            <w:r>
              <w:rPr>
                <w:rFonts w:ascii="Times New Roman" w:hAnsi="Times New Roman" w:cs="Times New Roman"/>
                <w:color w:val="002060"/>
              </w:rPr>
              <w:t>60%</w:t>
            </w:r>
          </w:p>
        </w:tc>
      </w:tr>
      <w:tr w:rsidR="00423B81" w:rsidTr="00D14DB5">
        <w:trPr>
          <w:trHeight w:val="360"/>
        </w:trPr>
        <w:tc>
          <w:tcPr>
            <w:tcW w:w="9356" w:type="dxa"/>
            <w:gridSpan w:val="2"/>
            <w:tcBorders>
              <w:top w:val="single" w:sz="6" w:space="0" w:color="auto"/>
              <w:left w:val="single" w:sz="6" w:space="0" w:color="auto"/>
              <w:bottom w:val="single" w:sz="6" w:space="0" w:color="auto"/>
              <w:right w:val="single" w:sz="6" w:space="0" w:color="auto"/>
            </w:tcBorders>
            <w:hideMark/>
          </w:tcPr>
          <w:p w:rsidR="00423B81" w:rsidRDefault="00423B81">
            <w:pPr>
              <w:tabs>
                <w:tab w:val="left" w:pos="146"/>
              </w:tabs>
              <w:spacing w:line="240" w:lineRule="auto"/>
              <w:ind w:left="5"/>
              <w:jc w:val="both"/>
              <w:rPr>
                <w:rFonts w:ascii="Times New Roman" w:hAnsi="Times New Roman" w:cs="Times New Roman"/>
                <w:sz w:val="24"/>
                <w:szCs w:val="24"/>
              </w:rPr>
            </w:pPr>
            <w:r>
              <w:rPr>
                <w:rFonts w:ascii="Times New Roman" w:hAnsi="Times New Roman" w:cs="Times New Roman"/>
                <w:b/>
                <w:color w:val="002060"/>
              </w:rPr>
              <w:t>Ограничения использования земельных участков и объектов капитального строительства</w:t>
            </w:r>
          </w:p>
        </w:tc>
      </w:tr>
      <w:tr w:rsidR="00423B81" w:rsidTr="00D14DB5">
        <w:trPr>
          <w:trHeight w:val="360"/>
        </w:trPr>
        <w:tc>
          <w:tcPr>
            <w:tcW w:w="4536" w:type="dxa"/>
            <w:tcBorders>
              <w:top w:val="single" w:sz="6" w:space="0" w:color="auto"/>
              <w:left w:val="single" w:sz="6" w:space="0" w:color="auto"/>
              <w:bottom w:val="single" w:sz="6" w:space="0" w:color="auto"/>
              <w:right w:val="single" w:sz="6"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Архитектурно-строительные требования</w:t>
            </w:r>
          </w:p>
        </w:tc>
        <w:tc>
          <w:tcPr>
            <w:tcW w:w="4820" w:type="dxa"/>
            <w:tcBorders>
              <w:top w:val="single" w:sz="6" w:space="0" w:color="auto"/>
              <w:left w:val="single" w:sz="6" w:space="0" w:color="auto"/>
              <w:bottom w:val="single" w:sz="6" w:space="0" w:color="auto"/>
              <w:right w:val="single" w:sz="6" w:space="0" w:color="auto"/>
            </w:tcBorders>
            <w:hideMark/>
          </w:tcPr>
          <w:p w:rsidR="00423B81" w:rsidRDefault="00423B81">
            <w:pPr>
              <w:numPr>
                <w:ilvl w:val="0"/>
                <w:numId w:val="29"/>
              </w:numPr>
              <w:tabs>
                <w:tab w:val="left" w:pos="146"/>
              </w:tabs>
              <w:spacing w:after="0" w:line="240" w:lineRule="auto"/>
              <w:ind w:left="5" w:hanging="5"/>
              <w:jc w:val="both"/>
              <w:rPr>
                <w:rFonts w:ascii="Times New Roman" w:hAnsi="Times New Roman" w:cs="Times New Roman"/>
                <w:sz w:val="24"/>
                <w:szCs w:val="24"/>
              </w:rPr>
            </w:pPr>
            <w:r>
              <w:rPr>
                <w:rFonts w:ascii="Times New Roman" w:hAnsi="Times New Roman" w:cs="Times New Roman"/>
              </w:rPr>
              <w:t xml:space="preserve">За пределы красных линий в сторону улицы или площади не должны выступать здания и сооружения. В пределах красных линий допускается размещение конструктивных элементов дорожно-транспортных сооружений (опор путепроводов, лестничных и </w:t>
            </w:r>
            <w:proofErr w:type="spellStart"/>
            <w:r>
              <w:rPr>
                <w:rFonts w:ascii="Times New Roman" w:hAnsi="Times New Roman" w:cs="Times New Roman"/>
              </w:rPr>
              <w:t>пандусных</w:t>
            </w:r>
            <w:proofErr w:type="spellEnd"/>
            <w:r>
              <w:rPr>
                <w:rFonts w:ascii="Times New Roman" w:hAnsi="Times New Roman" w:cs="Times New Roman"/>
              </w:rPr>
              <w:t xml:space="preserve"> сходов подземных пешеходных переходов, павильонов на остановочных пунктах городского общественного транспорта);</w:t>
            </w:r>
          </w:p>
          <w:p w:rsidR="00423B81" w:rsidRDefault="00423B81">
            <w:pPr>
              <w:numPr>
                <w:ilvl w:val="0"/>
                <w:numId w:val="29"/>
              </w:numPr>
              <w:tabs>
                <w:tab w:val="left" w:pos="146"/>
              </w:tabs>
              <w:spacing w:after="0" w:line="240" w:lineRule="auto"/>
              <w:ind w:left="5" w:hanging="5"/>
              <w:jc w:val="both"/>
              <w:rPr>
                <w:rFonts w:ascii="Times New Roman" w:hAnsi="Times New Roman" w:cs="Times New Roman"/>
              </w:rPr>
            </w:pPr>
            <w:r>
              <w:rPr>
                <w:rFonts w:ascii="Times New Roman" w:hAnsi="Times New Roman" w:cs="Times New Roman"/>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423B81" w:rsidRDefault="00423B81">
            <w:pPr>
              <w:tabs>
                <w:tab w:val="left" w:pos="146"/>
              </w:tabs>
              <w:spacing w:line="240" w:lineRule="auto"/>
              <w:ind w:left="5" w:hanging="5"/>
              <w:jc w:val="both"/>
              <w:rPr>
                <w:rFonts w:ascii="Times New Roman" w:hAnsi="Times New Roman" w:cs="Times New Roman"/>
              </w:rPr>
            </w:pPr>
            <w:r>
              <w:rPr>
                <w:rFonts w:ascii="Times New Roman" w:hAnsi="Times New Roman" w:cs="Times New Roman"/>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423B81" w:rsidRDefault="00423B81">
            <w:pPr>
              <w:tabs>
                <w:tab w:val="left" w:pos="146"/>
              </w:tabs>
              <w:spacing w:line="240" w:lineRule="auto"/>
              <w:ind w:left="5" w:hanging="5"/>
              <w:jc w:val="both"/>
              <w:rPr>
                <w:rFonts w:ascii="Times New Roman" w:hAnsi="Times New Roman" w:cs="Times New Roman"/>
              </w:rPr>
            </w:pPr>
            <w:r>
              <w:rPr>
                <w:rFonts w:ascii="Times New Roman" w:hAnsi="Times New Roman" w:cs="Times New Roman"/>
              </w:rPr>
              <w:t xml:space="preserve">-отдельных нестационарных объектов автосервиса для попутного обслуживания (АЗС, </w:t>
            </w:r>
            <w:r>
              <w:rPr>
                <w:rFonts w:ascii="Times New Roman" w:hAnsi="Times New Roman" w:cs="Times New Roman"/>
              </w:rPr>
              <w:lastRenderedPageBreak/>
              <w:t>АЗС с объектами автосервиса);</w:t>
            </w:r>
          </w:p>
          <w:p w:rsidR="00423B81" w:rsidRDefault="00423B81">
            <w:pPr>
              <w:numPr>
                <w:ilvl w:val="0"/>
                <w:numId w:val="30"/>
              </w:numPr>
              <w:tabs>
                <w:tab w:val="left" w:pos="146"/>
              </w:tabs>
              <w:spacing w:after="0" w:line="240" w:lineRule="auto"/>
              <w:ind w:left="5" w:hanging="5"/>
              <w:jc w:val="both"/>
              <w:rPr>
                <w:rFonts w:ascii="Times New Roman" w:hAnsi="Times New Roman" w:cs="Times New Roman"/>
              </w:rPr>
            </w:pPr>
            <w:r>
              <w:rPr>
                <w:rFonts w:ascii="Times New Roman" w:hAnsi="Times New Roman" w:cs="Times New Roman"/>
              </w:rPr>
              <w:t>Реконструкция  существующей  улично-дорожной  сети должна включать: изменения элементов  поперечного профиля  с  учетом современного состояния принятой классификации, ожидаемой интенсивности движения транспорта; уширение проезжей части перед перекрестками;</w:t>
            </w:r>
          </w:p>
          <w:p w:rsidR="00423B81" w:rsidRDefault="00423B81">
            <w:pPr>
              <w:numPr>
                <w:ilvl w:val="0"/>
                <w:numId w:val="30"/>
              </w:numPr>
              <w:tabs>
                <w:tab w:val="left" w:pos="146"/>
              </w:tabs>
              <w:spacing w:after="0" w:line="240" w:lineRule="auto"/>
              <w:ind w:left="5" w:hanging="5"/>
              <w:jc w:val="both"/>
              <w:rPr>
                <w:rFonts w:ascii="Times New Roman" w:hAnsi="Times New Roman" w:cs="Times New Roman"/>
              </w:rPr>
            </w:pPr>
            <w:r>
              <w:rPr>
                <w:rFonts w:ascii="Times New Roman" w:hAnsi="Times New Roman" w:cs="Times New Roman"/>
              </w:rPr>
              <w:t xml:space="preserve">В пределах придорожных полос федеральных автомобильных дорог общего пользования запрещается строительство капитальных сооружений (сооружения со сроком службы 10 и более лет), за исключением объектов дорожной службы, объектов Государственной </w:t>
            </w:r>
            <w:proofErr w:type="gramStart"/>
            <w:r>
              <w:rPr>
                <w:rFonts w:ascii="Times New Roman" w:hAnsi="Times New Roman" w:cs="Times New Roman"/>
              </w:rPr>
              <w:t>инспекции безопасности дорожного движения Министерства внутренних дел Российской Федерации</w:t>
            </w:r>
            <w:proofErr w:type="gramEnd"/>
            <w:r>
              <w:rPr>
                <w:rFonts w:ascii="Times New Roman" w:hAnsi="Times New Roman" w:cs="Times New Roman"/>
              </w:rPr>
              <w:t xml:space="preserve"> и объектов дорожного сервиса, предназначенных для обслуживания владельцев автотранспортных средств и пассажиров;</w:t>
            </w:r>
          </w:p>
          <w:p w:rsidR="00423B81" w:rsidRDefault="00423B81">
            <w:pPr>
              <w:numPr>
                <w:ilvl w:val="0"/>
                <w:numId w:val="30"/>
              </w:numPr>
              <w:tabs>
                <w:tab w:val="left" w:pos="146"/>
              </w:tabs>
              <w:spacing w:after="0" w:line="240" w:lineRule="auto"/>
              <w:ind w:left="5" w:hanging="5"/>
              <w:jc w:val="both"/>
              <w:rPr>
                <w:rFonts w:ascii="Times New Roman" w:hAnsi="Times New Roman" w:cs="Times New Roman"/>
              </w:rPr>
            </w:pPr>
            <w:r>
              <w:rPr>
                <w:rFonts w:ascii="Times New Roman" w:hAnsi="Times New Roman" w:cs="Times New Roman"/>
              </w:rPr>
              <w:t>Покрытие дорог и тротуаров должно осуществляться с применением долговечных устойчивых материалов, допускающих очистку, уборку и надлежащее сохранение их в процессе эксплуатации в летнее и зимнее время;</w:t>
            </w:r>
          </w:p>
          <w:p w:rsidR="00423B81" w:rsidRDefault="00423B81">
            <w:pPr>
              <w:numPr>
                <w:ilvl w:val="0"/>
                <w:numId w:val="30"/>
              </w:numPr>
              <w:tabs>
                <w:tab w:val="left" w:pos="146"/>
              </w:tabs>
              <w:spacing w:after="0" w:line="240" w:lineRule="auto"/>
              <w:ind w:left="5" w:hanging="5"/>
              <w:jc w:val="both"/>
              <w:rPr>
                <w:rFonts w:ascii="Times New Roman" w:hAnsi="Times New Roman" w:cs="Times New Roman"/>
                <w:sz w:val="24"/>
                <w:szCs w:val="24"/>
              </w:rPr>
            </w:pPr>
            <w:r>
              <w:rPr>
                <w:rFonts w:ascii="Times New Roman" w:hAnsi="Times New Roman" w:cs="Times New Roman"/>
              </w:rPr>
              <w:t>При размещении и проектировании АЗС на магистральных улицах следует предусматривать дополнительные полосы движения для обеспечения  въезда и выезда машин.</w:t>
            </w:r>
          </w:p>
        </w:tc>
      </w:tr>
    </w:tbl>
    <w:p w:rsidR="00423B81" w:rsidRDefault="00423B81" w:rsidP="00423B81">
      <w:pPr>
        <w:pStyle w:val="ConsPlusNormal0"/>
        <w:widowControl/>
        <w:ind w:firstLine="567"/>
        <w:jc w:val="both"/>
        <w:rPr>
          <w:rFonts w:ascii="Times New Roman" w:hAnsi="Times New Roman" w:cs="Times New Roman"/>
          <w:sz w:val="24"/>
          <w:szCs w:val="24"/>
        </w:rPr>
      </w:pPr>
      <w:bookmarkStart w:id="372" w:name="_Toc290561485"/>
      <w:bookmarkStart w:id="373" w:name="_Toc290562123"/>
      <w:bookmarkStart w:id="374" w:name="_Toc304987139"/>
      <w:bookmarkEnd w:id="368"/>
      <w:bookmarkEnd w:id="369"/>
      <w:r>
        <w:rPr>
          <w:rFonts w:ascii="Times New Roman" w:hAnsi="Times New Roman" w:cs="Times New Roman"/>
          <w:sz w:val="24"/>
          <w:szCs w:val="24"/>
        </w:rPr>
        <w:lastRenderedPageBreak/>
        <w:t xml:space="preserve">Примечания: </w:t>
      </w:r>
    </w:p>
    <w:p w:rsidR="00423B81" w:rsidRDefault="00423B81" w:rsidP="00423B81">
      <w:pPr>
        <w:spacing w:line="240" w:lineRule="auto"/>
        <w:ind w:firstLine="567"/>
        <w:jc w:val="both"/>
        <w:rPr>
          <w:rFonts w:ascii="Times New Roman" w:hAnsi="Times New Roman" w:cs="Times New Roman"/>
          <w:sz w:val="24"/>
          <w:szCs w:val="24"/>
        </w:rPr>
      </w:pPr>
      <w:r>
        <w:rPr>
          <w:rFonts w:ascii="Times New Roman" w:hAnsi="Times New Roman" w:cs="Times New Roman"/>
        </w:rPr>
        <w:t xml:space="preserve"> Согласно </w:t>
      </w:r>
      <w:proofErr w:type="gramStart"/>
      <w:r>
        <w:rPr>
          <w:rFonts w:ascii="Times New Roman" w:hAnsi="Times New Roman" w:cs="Times New Roman"/>
        </w:rPr>
        <w:t>ч</w:t>
      </w:r>
      <w:proofErr w:type="gramEnd"/>
      <w:r>
        <w:rPr>
          <w:rFonts w:ascii="Times New Roman" w:hAnsi="Times New Roman" w:cs="Times New Roman"/>
        </w:rPr>
        <w:t>. 4,7 ст. 36 Градостроительного кодекса Российской Федерации на земельные участки в границах территорий общего пользования, в т.ч. улицы и площади, действие градостроительного регламента не распространяется.</w:t>
      </w:r>
    </w:p>
    <w:p w:rsidR="00423B81" w:rsidRDefault="00423B81" w:rsidP="00423B81">
      <w:pPr>
        <w:pStyle w:val="3"/>
        <w:spacing w:line="240" w:lineRule="auto"/>
        <w:jc w:val="both"/>
        <w:rPr>
          <w:rFonts w:ascii="Times New Roman" w:hAnsi="Times New Roman" w:cs="Times New Roman"/>
        </w:rPr>
      </w:pPr>
      <w:r>
        <w:rPr>
          <w:rFonts w:ascii="Times New Roman" w:hAnsi="Times New Roman" w:cs="Times New Roman"/>
        </w:rPr>
        <w:t xml:space="preserve">                  Статья 23. Зоны сельскохозяйственного использования:</w:t>
      </w:r>
      <w:bookmarkEnd w:id="370"/>
      <w:bookmarkEnd w:id="371"/>
      <w:bookmarkEnd w:id="372"/>
      <w:bookmarkEnd w:id="373"/>
      <w:bookmarkEnd w:id="374"/>
    </w:p>
    <w:p w:rsidR="00423B81" w:rsidRDefault="00423B81" w:rsidP="00423B81">
      <w:pPr>
        <w:pStyle w:val="af6"/>
        <w:numPr>
          <w:ilvl w:val="0"/>
          <w:numId w:val="31"/>
        </w:numPr>
        <w:spacing w:after="0" w:line="240" w:lineRule="auto"/>
        <w:jc w:val="both"/>
        <w:rPr>
          <w:rFonts w:ascii="Times New Roman" w:hAnsi="Times New Roman"/>
          <w:b/>
        </w:rPr>
      </w:pPr>
      <w:r>
        <w:rPr>
          <w:rFonts w:ascii="Times New Roman" w:hAnsi="Times New Roman"/>
          <w:b/>
        </w:rPr>
        <w:t>Территория сельскохозяйственных угодий в границах земель сельскохозяйственного назначения СХ</w:t>
      </w:r>
      <w:proofErr w:type="gramStart"/>
      <w:r>
        <w:rPr>
          <w:rFonts w:ascii="Times New Roman" w:hAnsi="Times New Roman"/>
          <w:b/>
        </w:rPr>
        <w:t>1</w:t>
      </w:r>
      <w:proofErr w:type="gramEnd"/>
    </w:p>
    <w:p w:rsidR="00423B81" w:rsidRDefault="00423B81" w:rsidP="00423B81">
      <w:pPr>
        <w:spacing w:line="240" w:lineRule="auto"/>
        <w:ind w:firstLine="567"/>
        <w:jc w:val="both"/>
        <w:rPr>
          <w:rFonts w:ascii="Times New Roman" w:hAnsi="Times New Roman" w:cs="Times New Roman"/>
          <w:color w:val="002060"/>
        </w:rPr>
      </w:pPr>
      <w:r>
        <w:rPr>
          <w:rFonts w:ascii="Times New Roman" w:hAnsi="Times New Roman" w:cs="Times New Roman"/>
          <w:color w:val="002060"/>
        </w:rPr>
        <w:t xml:space="preserve">В соответствии со статьей 36 части 6 Градостроительного кодекса Российской Федерации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(статья 36, часть 7 Градостроительного кодекса РФ). </w:t>
      </w:r>
    </w:p>
    <w:p w:rsidR="00423B81" w:rsidRDefault="00423B81" w:rsidP="00423B81">
      <w:pPr>
        <w:spacing w:line="240" w:lineRule="auto"/>
        <w:ind w:firstLine="567"/>
        <w:jc w:val="both"/>
        <w:rPr>
          <w:rFonts w:ascii="Times New Roman" w:hAnsi="Times New Roman" w:cs="Times New Roman"/>
          <w:color w:val="002060"/>
        </w:rPr>
      </w:pPr>
      <w:r>
        <w:rPr>
          <w:rFonts w:ascii="Times New Roman" w:hAnsi="Times New Roman" w:cs="Times New Roman"/>
          <w:color w:val="002060"/>
        </w:rPr>
        <w:t>В соответствии со статьей 38 части 1.1 Градостроительного кодекса Российской Федерации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423B81" w:rsidRDefault="00423B81" w:rsidP="00423B81">
      <w:pPr>
        <w:spacing w:line="240" w:lineRule="auto"/>
        <w:ind w:firstLine="567"/>
        <w:jc w:val="both"/>
        <w:rPr>
          <w:rFonts w:ascii="Times New Roman" w:hAnsi="Times New Roman" w:cs="Times New Roman"/>
          <w:b/>
        </w:rPr>
      </w:pPr>
      <w:r>
        <w:rPr>
          <w:rFonts w:ascii="Times New Roman" w:hAnsi="Times New Roman" w:cs="Times New Roman"/>
          <w:b/>
        </w:rPr>
        <w:t>2. Зона сельскохозяйственного использования в границах населенных пунктов  - СХ</w:t>
      </w:r>
      <w:proofErr w:type="gramStart"/>
      <w:r>
        <w:rPr>
          <w:rFonts w:ascii="Times New Roman" w:hAnsi="Times New Roman" w:cs="Times New Roman"/>
          <w:b/>
        </w:rPr>
        <w:t>2</w:t>
      </w:r>
      <w:proofErr w:type="gramEnd"/>
    </w:p>
    <w:p w:rsidR="00423B81" w:rsidRDefault="00423B81" w:rsidP="00423B81">
      <w:pPr>
        <w:spacing w:after="0" w:line="240" w:lineRule="auto"/>
        <w:ind w:firstLine="567"/>
        <w:jc w:val="both"/>
        <w:rPr>
          <w:rFonts w:ascii="Times New Roman" w:hAnsi="Times New Roman" w:cs="Times New Roman"/>
        </w:rPr>
      </w:pPr>
      <w:bookmarkStart w:id="375" w:name="_Toc268485516"/>
      <w:bookmarkStart w:id="376" w:name="_Toc268487594"/>
      <w:bookmarkStart w:id="377" w:name="_Toc268488414"/>
      <w:r>
        <w:rPr>
          <w:rFonts w:ascii="Times New Roman" w:hAnsi="Times New Roman" w:cs="Times New Roman"/>
        </w:rPr>
        <w:t xml:space="preserve">На территории </w:t>
      </w:r>
      <w:proofErr w:type="spellStart"/>
      <w:r>
        <w:rPr>
          <w:rFonts w:ascii="Times New Roman" w:hAnsi="Times New Roman" w:cs="Times New Roman"/>
        </w:rPr>
        <w:t>Хлебенского</w:t>
      </w:r>
      <w:proofErr w:type="spellEnd"/>
      <w:r>
        <w:rPr>
          <w:rFonts w:ascii="Times New Roman" w:hAnsi="Times New Roman" w:cs="Times New Roman"/>
        </w:rPr>
        <w:t xml:space="preserve"> сельского поселения выделяются зоны для сельскохозяйственного использования, в том числе:</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в населенном пункте село Хлебное- 9 участков,</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в населенном пункте поселок Битюг – 2 участка,</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в населенном пункте поселок Новосёлки – 6 участков.</w:t>
      </w:r>
    </w:p>
    <w:p w:rsidR="00423B81" w:rsidRDefault="00423B81" w:rsidP="00423B81">
      <w:pPr>
        <w:spacing w:after="0" w:line="240" w:lineRule="auto"/>
        <w:ind w:firstLine="567"/>
        <w:jc w:val="both"/>
        <w:rPr>
          <w:rFonts w:ascii="Times New Roman" w:hAnsi="Times New Roman" w:cs="Times New Roman"/>
        </w:rPr>
      </w:pPr>
      <w:bookmarkStart w:id="378" w:name="_Toc268485517"/>
      <w:bookmarkStart w:id="379" w:name="_Toc268487595"/>
      <w:bookmarkStart w:id="380" w:name="_Toc268488415"/>
      <w:bookmarkEnd w:id="375"/>
      <w:bookmarkEnd w:id="376"/>
      <w:bookmarkEnd w:id="377"/>
      <w:r>
        <w:rPr>
          <w:rFonts w:ascii="Times New Roman" w:hAnsi="Times New Roman" w:cs="Times New Roman"/>
        </w:rPr>
        <w:t>Описание прохождения границ зоны для сельскохозяйственного использования СХ</w:t>
      </w:r>
      <w:proofErr w:type="gramStart"/>
      <w:r>
        <w:rPr>
          <w:rFonts w:ascii="Times New Roman" w:hAnsi="Times New Roman" w:cs="Times New Roman"/>
        </w:rPr>
        <w:t>2</w:t>
      </w:r>
      <w:proofErr w:type="gramEnd"/>
      <w:r>
        <w:rPr>
          <w:rFonts w:ascii="Times New Roman" w:hAnsi="Times New Roman" w:cs="Times New Roman"/>
        </w:rPr>
        <w:t>:</w:t>
      </w:r>
      <w:bookmarkEnd w:id="378"/>
      <w:bookmarkEnd w:id="379"/>
      <w:bookmarkEnd w:id="380"/>
    </w:p>
    <w:p w:rsidR="00423B81" w:rsidRDefault="00423B81" w:rsidP="00423B81">
      <w:pPr>
        <w:spacing w:after="0" w:line="240" w:lineRule="auto"/>
        <w:jc w:val="both"/>
        <w:rPr>
          <w:rFonts w:ascii="Times New Roman" w:hAnsi="Times New Roman" w:cs="Times New Roman"/>
        </w:rPr>
      </w:pPr>
    </w:p>
    <w:p w:rsidR="00423B81" w:rsidRDefault="00423B81" w:rsidP="00423B81">
      <w:pPr>
        <w:spacing w:line="240" w:lineRule="auto"/>
        <w:ind w:firstLine="567"/>
        <w:jc w:val="both"/>
        <w:rPr>
          <w:rFonts w:ascii="Times New Roman" w:hAnsi="Times New Roman" w:cs="Times New Roman"/>
        </w:rPr>
      </w:pPr>
      <w:r>
        <w:rPr>
          <w:rFonts w:ascii="Times New Roman" w:hAnsi="Times New Roman" w:cs="Times New Roman"/>
        </w:rPr>
        <w:t>В населенном пункте село Хлебное</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080"/>
      </w:tblGrid>
      <w:tr w:rsidR="00423B81" w:rsidTr="00D14DB5">
        <w:trPr>
          <w:trHeight w:val="537"/>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423B81" w:rsidRDefault="00423B81">
            <w:pPr>
              <w:spacing w:line="240" w:lineRule="auto"/>
              <w:jc w:val="both"/>
              <w:rPr>
                <w:rFonts w:ascii="Times New Roman" w:hAnsi="Times New Roman" w:cs="Times New Roman"/>
                <w:b/>
                <w:sz w:val="24"/>
                <w:szCs w:val="24"/>
              </w:rPr>
            </w:pPr>
            <w:r>
              <w:rPr>
                <w:rFonts w:ascii="Times New Roman" w:hAnsi="Times New Roman" w:cs="Times New Roman"/>
                <w:b/>
              </w:rPr>
              <w:t>Номер участка зоны</w:t>
            </w:r>
          </w:p>
        </w:tc>
        <w:tc>
          <w:tcPr>
            <w:tcW w:w="8080" w:type="dxa"/>
            <w:vMerge w:val="restart"/>
            <w:tcBorders>
              <w:top w:val="single" w:sz="4" w:space="0" w:color="auto"/>
              <w:left w:val="single" w:sz="4" w:space="0" w:color="auto"/>
              <w:bottom w:val="single" w:sz="4" w:space="0" w:color="auto"/>
              <w:right w:val="single" w:sz="4" w:space="0" w:color="auto"/>
            </w:tcBorders>
            <w:vAlign w:val="center"/>
            <w:hideMark/>
          </w:tcPr>
          <w:p w:rsidR="00423B81" w:rsidRDefault="00423B81">
            <w:pPr>
              <w:spacing w:line="240" w:lineRule="auto"/>
              <w:jc w:val="both"/>
              <w:rPr>
                <w:rFonts w:ascii="Times New Roman" w:hAnsi="Times New Roman" w:cs="Times New Roman"/>
                <w:b/>
                <w:sz w:val="24"/>
                <w:szCs w:val="24"/>
              </w:rPr>
            </w:pPr>
            <w:r>
              <w:rPr>
                <w:rFonts w:ascii="Times New Roman" w:hAnsi="Times New Roman" w:cs="Times New Roman"/>
                <w:b/>
              </w:rPr>
              <w:t>Картографическое описание</w:t>
            </w:r>
          </w:p>
        </w:tc>
      </w:tr>
      <w:tr w:rsidR="00423B81" w:rsidTr="00D14DB5">
        <w:trPr>
          <w:trHeight w:val="537"/>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423B81" w:rsidRDefault="00423B81">
            <w:pPr>
              <w:spacing w:after="0" w:line="240" w:lineRule="auto"/>
              <w:rPr>
                <w:rFonts w:ascii="Times New Roman" w:hAnsi="Times New Roman" w:cs="Times New Roman"/>
                <w:b/>
                <w:sz w:val="24"/>
                <w:szCs w:val="24"/>
              </w:rPr>
            </w:pPr>
          </w:p>
        </w:tc>
        <w:tc>
          <w:tcPr>
            <w:tcW w:w="8080" w:type="dxa"/>
            <w:vMerge/>
            <w:tcBorders>
              <w:top w:val="single" w:sz="4" w:space="0" w:color="auto"/>
              <w:left w:val="single" w:sz="4" w:space="0" w:color="auto"/>
              <w:bottom w:val="single" w:sz="4" w:space="0" w:color="auto"/>
              <w:right w:val="single" w:sz="4" w:space="0" w:color="auto"/>
            </w:tcBorders>
            <w:vAlign w:val="center"/>
            <w:hideMark/>
          </w:tcPr>
          <w:p w:rsidR="00423B81" w:rsidRDefault="00423B81">
            <w:pPr>
              <w:spacing w:after="0" w:line="240" w:lineRule="auto"/>
              <w:rPr>
                <w:rFonts w:ascii="Times New Roman" w:hAnsi="Times New Roman" w:cs="Times New Roman"/>
                <w:b/>
                <w:sz w:val="24"/>
                <w:szCs w:val="24"/>
              </w:rPr>
            </w:pPr>
          </w:p>
        </w:tc>
      </w:tr>
      <w:tr w:rsidR="00423B81" w:rsidTr="00D14DB5">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СХ</w:t>
            </w:r>
            <w:proofErr w:type="gramStart"/>
            <w:r>
              <w:rPr>
                <w:rFonts w:ascii="Times New Roman" w:hAnsi="Times New Roman" w:cs="Times New Roman"/>
              </w:rPr>
              <w:t>2</w:t>
            </w:r>
            <w:proofErr w:type="gramEnd"/>
            <w:r>
              <w:rPr>
                <w:rFonts w:ascii="Times New Roman" w:hAnsi="Times New Roman" w:cs="Times New Roman"/>
              </w:rPr>
              <w:t>/1/1</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 xml:space="preserve">Граница зоны от точки 55проходитв северо-восточном </w:t>
            </w:r>
            <w:proofErr w:type="gramStart"/>
            <w:r>
              <w:rPr>
                <w:rFonts w:ascii="Times New Roman" w:hAnsi="Times New Roman" w:cs="Times New Roman"/>
              </w:rPr>
              <w:t>направлении</w:t>
            </w:r>
            <w:proofErr w:type="gramEnd"/>
            <w:r>
              <w:rPr>
                <w:rFonts w:ascii="Times New Roman" w:hAnsi="Times New Roman" w:cs="Times New Roman"/>
              </w:rPr>
              <w:t xml:space="preserve"> по границе населенного пункта до точки 83, далее в юго-западном направлении вдоль улицы Набережная до точки 59, затем в северо-западном и юго-западном направлении до исходной точки 55.</w:t>
            </w:r>
          </w:p>
        </w:tc>
      </w:tr>
      <w:tr w:rsidR="00423B81" w:rsidTr="00D14DB5">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СХ</w:t>
            </w:r>
            <w:proofErr w:type="gramStart"/>
            <w:r>
              <w:rPr>
                <w:rFonts w:ascii="Times New Roman" w:hAnsi="Times New Roman" w:cs="Times New Roman"/>
              </w:rPr>
              <w:t>2</w:t>
            </w:r>
            <w:proofErr w:type="gramEnd"/>
            <w:r>
              <w:rPr>
                <w:rFonts w:ascii="Times New Roman" w:hAnsi="Times New Roman" w:cs="Times New Roman"/>
              </w:rPr>
              <w:t>/1/2</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Граница зоны от точки 88 проходит в северо-восточном направлении вдоль улицы Набережная до точки 123, затем в юго-восточном направлении по границе населенного пункта до точки 126, далее в юго-западном направлении вдоль береговой линии до точки 89 и следует в северо-западном направлении до исходной точки 88.</w:t>
            </w:r>
          </w:p>
        </w:tc>
      </w:tr>
      <w:tr w:rsidR="00423B81" w:rsidTr="00D14DB5">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СХ</w:t>
            </w:r>
            <w:proofErr w:type="gramStart"/>
            <w:r>
              <w:rPr>
                <w:rFonts w:ascii="Times New Roman" w:hAnsi="Times New Roman" w:cs="Times New Roman"/>
              </w:rPr>
              <w:t>2</w:t>
            </w:r>
            <w:proofErr w:type="gramEnd"/>
            <w:r>
              <w:rPr>
                <w:rFonts w:ascii="Times New Roman" w:hAnsi="Times New Roman" w:cs="Times New Roman"/>
              </w:rPr>
              <w:t>/1/3</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Граница зоны от точки 79 проходит в северо-восточном направлении до точки 78, далее в юго-восточном направлении вдоль улицы Набережная до точки 156, затем в северо-западном направлении до точки 157 и следует в северо-западном направлении по границе населенного пункта до исходной точки 79.</w:t>
            </w:r>
          </w:p>
        </w:tc>
      </w:tr>
      <w:tr w:rsidR="00423B81" w:rsidTr="00D14DB5">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СХ</w:t>
            </w:r>
            <w:proofErr w:type="gramStart"/>
            <w:r>
              <w:rPr>
                <w:rFonts w:ascii="Times New Roman" w:hAnsi="Times New Roman" w:cs="Times New Roman"/>
              </w:rPr>
              <w:t>2</w:t>
            </w:r>
            <w:proofErr w:type="gramEnd"/>
            <w:r>
              <w:rPr>
                <w:rFonts w:ascii="Times New Roman" w:hAnsi="Times New Roman" w:cs="Times New Roman"/>
              </w:rPr>
              <w:t>/1/4</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Граница зоны от точки 191 проходит в северо-восточном направлении вдоль береговой линии реки до точки 136, далее в юго-восточном направлении до точки 135, затем в северо-западном и юго-западном направлении вдоль улицы Победы до точки 190 и следует в северо-западном направлении вдоль улицы 70 лет Октября до исходной точки 191.</w:t>
            </w:r>
          </w:p>
        </w:tc>
      </w:tr>
      <w:tr w:rsidR="00423B81" w:rsidTr="00D14DB5">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СХ</w:t>
            </w:r>
            <w:proofErr w:type="gramStart"/>
            <w:r>
              <w:rPr>
                <w:rFonts w:ascii="Times New Roman" w:hAnsi="Times New Roman" w:cs="Times New Roman"/>
              </w:rPr>
              <w:t>2</w:t>
            </w:r>
            <w:proofErr w:type="gramEnd"/>
            <w:r>
              <w:rPr>
                <w:rFonts w:ascii="Times New Roman" w:hAnsi="Times New Roman" w:cs="Times New Roman"/>
              </w:rPr>
              <w:t>/1/5</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Граница зоны от точки 485 проходит в юго-восточном и северо-западном направлении по границе населенного пункта до точки 489, далее в юго-восточном направлении вдоль береговой линии пруда до точки 467, затем в юго-западном направлении до точки 466 и следует в северо-западном направлении вдоль улицы Набережная до исходной точки 485.</w:t>
            </w:r>
          </w:p>
        </w:tc>
      </w:tr>
      <w:tr w:rsidR="00423B81" w:rsidTr="00D14DB5">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СХ</w:t>
            </w:r>
            <w:proofErr w:type="gramStart"/>
            <w:r>
              <w:rPr>
                <w:rFonts w:ascii="Times New Roman" w:hAnsi="Times New Roman" w:cs="Times New Roman"/>
              </w:rPr>
              <w:t>2</w:t>
            </w:r>
            <w:proofErr w:type="gramEnd"/>
            <w:r>
              <w:rPr>
                <w:rFonts w:ascii="Times New Roman" w:hAnsi="Times New Roman" w:cs="Times New Roman"/>
              </w:rPr>
              <w:t>/1/6</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Граница зоны от точки 433 проходит в северо-восточном и юго-восточном направлении до точки 445, далее в юго-западном направлении  до точки 446, затем в северо-западном направлении до исходной точки 433.</w:t>
            </w:r>
          </w:p>
        </w:tc>
      </w:tr>
      <w:tr w:rsidR="00423B81" w:rsidTr="00D14DB5">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СХ</w:t>
            </w:r>
            <w:proofErr w:type="gramStart"/>
            <w:r>
              <w:rPr>
                <w:rFonts w:ascii="Times New Roman" w:hAnsi="Times New Roman" w:cs="Times New Roman"/>
              </w:rPr>
              <w:t>2</w:t>
            </w:r>
            <w:proofErr w:type="gramEnd"/>
            <w:r>
              <w:rPr>
                <w:rFonts w:ascii="Times New Roman" w:hAnsi="Times New Roman" w:cs="Times New Roman"/>
              </w:rPr>
              <w:t>/1/7</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proofErr w:type="gramStart"/>
            <w:r>
              <w:rPr>
                <w:rFonts w:ascii="Times New Roman" w:hAnsi="Times New Roman" w:cs="Times New Roman"/>
              </w:rPr>
              <w:t>Граница зоны от точки 257 проходит в северо-восточном и юго-восточном направлении вдоль дороги до точки 271, далее в юго-восточном направлении по границе населенного пункта до точки 273, потом в юго-западном направлении вдоль дороги до точки 263, затем в северо-восточном направлении до точки 262, в северо-восточном и северо-западном направлении до точки 259 и следует в северо-западном и северо-восточном направлении до исходной</w:t>
            </w:r>
            <w:proofErr w:type="gramEnd"/>
            <w:r>
              <w:rPr>
                <w:rFonts w:ascii="Times New Roman" w:hAnsi="Times New Roman" w:cs="Times New Roman"/>
              </w:rPr>
              <w:t xml:space="preserve"> точки 257.</w:t>
            </w:r>
          </w:p>
        </w:tc>
      </w:tr>
      <w:tr w:rsidR="00423B81" w:rsidTr="00D14DB5">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СХ</w:t>
            </w:r>
            <w:proofErr w:type="gramStart"/>
            <w:r>
              <w:rPr>
                <w:rFonts w:ascii="Times New Roman" w:hAnsi="Times New Roman" w:cs="Times New Roman"/>
              </w:rPr>
              <w:t>2</w:t>
            </w:r>
            <w:proofErr w:type="gramEnd"/>
            <w:r>
              <w:rPr>
                <w:rFonts w:ascii="Times New Roman" w:hAnsi="Times New Roman" w:cs="Times New Roman"/>
              </w:rPr>
              <w:t>/1/8</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proofErr w:type="gramStart"/>
            <w:r>
              <w:rPr>
                <w:rFonts w:ascii="Times New Roman" w:hAnsi="Times New Roman" w:cs="Times New Roman"/>
              </w:rPr>
              <w:t>Граница зоны от точки 341 проходит в северо-восточном направлении до точки 342, далее в юго-восточном, северо-восточном, северо-западном и юго-западном направлении до точки 357, потом в юго-западном и северо-западном направлении до точки 359, в северо-восточном направлении до точки 360, затем в юго-восточном и северо-восточном направлении вдоль улицы 70 лет Октября до точки 365, идет в северо-восточном направлении вдоль улицы 8 Марта</w:t>
            </w:r>
            <w:proofErr w:type="gramEnd"/>
            <w:r>
              <w:rPr>
                <w:rFonts w:ascii="Times New Roman" w:hAnsi="Times New Roman" w:cs="Times New Roman"/>
              </w:rPr>
              <w:t xml:space="preserve"> </w:t>
            </w:r>
            <w:proofErr w:type="gramStart"/>
            <w:r>
              <w:rPr>
                <w:rFonts w:ascii="Times New Roman" w:hAnsi="Times New Roman" w:cs="Times New Roman"/>
              </w:rPr>
              <w:t>до точки 313, поворачивает в юго-восточном и северо-восточном направлении до точки 305, в юго-восточном, северо-восточном, северо-западном и юго-западном направлении до точки 500, и вновь в северо-западном направлении до точки 301, в юго-восточном направлении вдоль дороги до точки 326, следует в юго-западном направлении по границе населенного пункта до точки 239, затем в северо-западном и юго-западном направлении вдоль дороги до точки 333</w:t>
            </w:r>
            <w:proofErr w:type="gramEnd"/>
            <w:r>
              <w:rPr>
                <w:rFonts w:ascii="Times New Roman" w:hAnsi="Times New Roman" w:cs="Times New Roman"/>
              </w:rPr>
              <w:t>, потом в северо-</w:t>
            </w:r>
            <w:r>
              <w:rPr>
                <w:rFonts w:ascii="Times New Roman" w:hAnsi="Times New Roman" w:cs="Times New Roman"/>
              </w:rPr>
              <w:lastRenderedPageBreak/>
              <w:t>западном и юго-западном направлении по границе населенного пункта до точки 336, далее в северо-западном направлении вдоль береговой линии реки до исходной точки 341.</w:t>
            </w:r>
          </w:p>
        </w:tc>
      </w:tr>
      <w:tr w:rsidR="00423B81" w:rsidTr="00D14DB5">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lastRenderedPageBreak/>
              <w:t>СХ</w:t>
            </w:r>
            <w:proofErr w:type="gramStart"/>
            <w:r>
              <w:rPr>
                <w:rFonts w:ascii="Times New Roman" w:hAnsi="Times New Roman" w:cs="Times New Roman"/>
              </w:rPr>
              <w:t>2</w:t>
            </w:r>
            <w:proofErr w:type="gramEnd"/>
            <w:r>
              <w:rPr>
                <w:rFonts w:ascii="Times New Roman" w:hAnsi="Times New Roman" w:cs="Times New Roman"/>
              </w:rPr>
              <w:t>/1/9</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Граница зоны от точки 514 проходит в северо-восточном и юго-восточном направлении до точки 519, далее в юго-восточном и юго-западном направлении по границе населенного пункта до точки 521,затем в северо-западном и юго-западном направлении до точки 523, и вновь в северо-западном направлении по границе населенного пункта до исходной точки 514.</w:t>
            </w:r>
          </w:p>
        </w:tc>
      </w:tr>
    </w:tbl>
    <w:p w:rsidR="00423B81" w:rsidRDefault="00423B81" w:rsidP="00423B81">
      <w:pPr>
        <w:spacing w:line="240" w:lineRule="auto"/>
        <w:jc w:val="both"/>
        <w:rPr>
          <w:rFonts w:ascii="Times New Roman" w:hAnsi="Times New Roman" w:cs="Times New Roman"/>
          <w:highlight w:val="yellow"/>
        </w:rPr>
      </w:pPr>
      <w:bookmarkStart w:id="381" w:name="_Toc268487636"/>
      <w:bookmarkStart w:id="382" w:name="_Toc268488456"/>
      <w:bookmarkStart w:id="383" w:name="_Toc290561486"/>
      <w:bookmarkStart w:id="384" w:name="_Toc290562124"/>
    </w:p>
    <w:p w:rsidR="00423B81" w:rsidRDefault="00423B81" w:rsidP="00423B81">
      <w:pPr>
        <w:spacing w:line="240" w:lineRule="auto"/>
        <w:ind w:firstLine="567"/>
        <w:jc w:val="both"/>
        <w:rPr>
          <w:rFonts w:ascii="Times New Roman" w:hAnsi="Times New Roman" w:cs="Times New Roman"/>
        </w:rPr>
      </w:pPr>
      <w:r>
        <w:rPr>
          <w:rFonts w:ascii="Times New Roman" w:hAnsi="Times New Roman" w:cs="Times New Roman"/>
        </w:rPr>
        <w:t>В населенном пункте поселок Битюг</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080"/>
      </w:tblGrid>
      <w:tr w:rsidR="00423B81" w:rsidTr="00D14DB5">
        <w:trPr>
          <w:trHeight w:val="537"/>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423B81" w:rsidRDefault="00423B81">
            <w:pPr>
              <w:spacing w:line="240" w:lineRule="auto"/>
              <w:jc w:val="both"/>
              <w:rPr>
                <w:rFonts w:ascii="Times New Roman" w:hAnsi="Times New Roman" w:cs="Times New Roman"/>
                <w:b/>
                <w:sz w:val="24"/>
                <w:szCs w:val="24"/>
              </w:rPr>
            </w:pPr>
            <w:r>
              <w:rPr>
                <w:rFonts w:ascii="Times New Roman" w:hAnsi="Times New Roman" w:cs="Times New Roman"/>
                <w:b/>
              </w:rPr>
              <w:t>Номер участка зоны</w:t>
            </w:r>
          </w:p>
        </w:tc>
        <w:tc>
          <w:tcPr>
            <w:tcW w:w="8080" w:type="dxa"/>
            <w:vMerge w:val="restart"/>
            <w:tcBorders>
              <w:top w:val="single" w:sz="4" w:space="0" w:color="auto"/>
              <w:left w:val="single" w:sz="4" w:space="0" w:color="auto"/>
              <w:bottom w:val="single" w:sz="4" w:space="0" w:color="auto"/>
              <w:right w:val="single" w:sz="4" w:space="0" w:color="auto"/>
            </w:tcBorders>
            <w:vAlign w:val="center"/>
            <w:hideMark/>
          </w:tcPr>
          <w:p w:rsidR="00423B81" w:rsidRDefault="00423B81">
            <w:pPr>
              <w:spacing w:line="240" w:lineRule="auto"/>
              <w:jc w:val="both"/>
              <w:rPr>
                <w:rFonts w:ascii="Times New Roman" w:hAnsi="Times New Roman" w:cs="Times New Roman"/>
                <w:b/>
                <w:sz w:val="24"/>
                <w:szCs w:val="24"/>
              </w:rPr>
            </w:pPr>
            <w:r>
              <w:rPr>
                <w:rFonts w:ascii="Times New Roman" w:hAnsi="Times New Roman" w:cs="Times New Roman"/>
                <w:b/>
              </w:rPr>
              <w:t>Картографическое описание</w:t>
            </w:r>
          </w:p>
        </w:tc>
      </w:tr>
      <w:tr w:rsidR="00423B81" w:rsidTr="00D14DB5">
        <w:trPr>
          <w:trHeight w:val="537"/>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423B81" w:rsidRDefault="00423B81">
            <w:pPr>
              <w:spacing w:after="0" w:line="240" w:lineRule="auto"/>
              <w:rPr>
                <w:rFonts w:ascii="Times New Roman" w:hAnsi="Times New Roman" w:cs="Times New Roman"/>
                <w:b/>
                <w:sz w:val="24"/>
                <w:szCs w:val="24"/>
              </w:rPr>
            </w:pPr>
          </w:p>
        </w:tc>
        <w:tc>
          <w:tcPr>
            <w:tcW w:w="8080" w:type="dxa"/>
            <w:vMerge/>
            <w:tcBorders>
              <w:top w:val="single" w:sz="4" w:space="0" w:color="auto"/>
              <w:left w:val="single" w:sz="4" w:space="0" w:color="auto"/>
              <w:bottom w:val="single" w:sz="4" w:space="0" w:color="auto"/>
              <w:right w:val="single" w:sz="4" w:space="0" w:color="auto"/>
            </w:tcBorders>
            <w:vAlign w:val="center"/>
            <w:hideMark/>
          </w:tcPr>
          <w:p w:rsidR="00423B81" w:rsidRDefault="00423B81">
            <w:pPr>
              <w:spacing w:after="0" w:line="240" w:lineRule="auto"/>
              <w:rPr>
                <w:rFonts w:ascii="Times New Roman" w:hAnsi="Times New Roman" w:cs="Times New Roman"/>
                <w:b/>
                <w:sz w:val="24"/>
                <w:szCs w:val="24"/>
              </w:rPr>
            </w:pPr>
          </w:p>
        </w:tc>
      </w:tr>
      <w:tr w:rsidR="00423B81" w:rsidTr="00D14DB5">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СХ</w:t>
            </w:r>
            <w:proofErr w:type="gramStart"/>
            <w:r>
              <w:rPr>
                <w:rFonts w:ascii="Times New Roman" w:hAnsi="Times New Roman" w:cs="Times New Roman"/>
              </w:rPr>
              <w:t>2</w:t>
            </w:r>
            <w:proofErr w:type="gramEnd"/>
            <w:r>
              <w:rPr>
                <w:rFonts w:ascii="Times New Roman" w:hAnsi="Times New Roman" w:cs="Times New Roman"/>
              </w:rPr>
              <w:t>/2/1</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Граница зоны от точки 575 проходит в юго-восточном и юго-западном направлении по границе населенного пункта до точки 580, далее в северо-западном и северо-восточном направлении вдоль улицы Ветеранов Труда до исходной точки 575.</w:t>
            </w:r>
          </w:p>
        </w:tc>
      </w:tr>
      <w:tr w:rsidR="00423B81" w:rsidTr="00D14DB5">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СХ</w:t>
            </w:r>
            <w:proofErr w:type="gramStart"/>
            <w:r>
              <w:rPr>
                <w:rFonts w:ascii="Times New Roman" w:hAnsi="Times New Roman" w:cs="Times New Roman"/>
              </w:rPr>
              <w:t>2</w:t>
            </w:r>
            <w:proofErr w:type="gramEnd"/>
            <w:r>
              <w:rPr>
                <w:rFonts w:ascii="Times New Roman" w:hAnsi="Times New Roman" w:cs="Times New Roman"/>
              </w:rPr>
              <w:t>/2/2</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Граница зоны от точки 560 проходит в юго-восточном, юго-западном и северо-западном направлении по границе населенного пункта до точки 564, далее в северо-восточном направлении вдоль огородов до исходной точки 560.</w:t>
            </w:r>
          </w:p>
        </w:tc>
      </w:tr>
    </w:tbl>
    <w:p w:rsidR="00423B81" w:rsidRDefault="00423B81" w:rsidP="00423B81">
      <w:pPr>
        <w:spacing w:line="240" w:lineRule="auto"/>
        <w:jc w:val="both"/>
        <w:rPr>
          <w:rFonts w:ascii="Times New Roman" w:hAnsi="Times New Roman" w:cs="Times New Roman"/>
          <w:highlight w:val="yellow"/>
        </w:rPr>
      </w:pPr>
    </w:p>
    <w:p w:rsidR="00423B81" w:rsidRDefault="00423B81" w:rsidP="00423B81">
      <w:pPr>
        <w:spacing w:line="240" w:lineRule="auto"/>
        <w:ind w:firstLine="567"/>
        <w:jc w:val="both"/>
        <w:rPr>
          <w:rFonts w:ascii="Times New Roman" w:hAnsi="Times New Roman" w:cs="Times New Roman"/>
        </w:rPr>
      </w:pPr>
      <w:r>
        <w:rPr>
          <w:rFonts w:ascii="Times New Roman" w:hAnsi="Times New Roman" w:cs="Times New Roman"/>
        </w:rPr>
        <w:t>В населенном пункте поселок Новосёлки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080"/>
      </w:tblGrid>
      <w:tr w:rsidR="00423B81" w:rsidTr="00D14DB5">
        <w:trPr>
          <w:trHeight w:val="537"/>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423B81" w:rsidRDefault="00423B81">
            <w:pPr>
              <w:spacing w:line="240" w:lineRule="auto"/>
              <w:jc w:val="both"/>
              <w:rPr>
                <w:rFonts w:ascii="Times New Roman" w:hAnsi="Times New Roman" w:cs="Times New Roman"/>
                <w:b/>
                <w:sz w:val="24"/>
                <w:szCs w:val="24"/>
              </w:rPr>
            </w:pPr>
            <w:r>
              <w:rPr>
                <w:rFonts w:ascii="Times New Roman" w:hAnsi="Times New Roman" w:cs="Times New Roman"/>
                <w:b/>
              </w:rPr>
              <w:t>Номер участка зоны</w:t>
            </w:r>
          </w:p>
        </w:tc>
        <w:tc>
          <w:tcPr>
            <w:tcW w:w="8080" w:type="dxa"/>
            <w:vMerge w:val="restart"/>
            <w:tcBorders>
              <w:top w:val="single" w:sz="4" w:space="0" w:color="auto"/>
              <w:left w:val="single" w:sz="4" w:space="0" w:color="auto"/>
              <w:bottom w:val="single" w:sz="4" w:space="0" w:color="auto"/>
              <w:right w:val="single" w:sz="4" w:space="0" w:color="auto"/>
            </w:tcBorders>
            <w:vAlign w:val="center"/>
            <w:hideMark/>
          </w:tcPr>
          <w:p w:rsidR="00423B81" w:rsidRDefault="00423B81">
            <w:pPr>
              <w:spacing w:line="240" w:lineRule="auto"/>
              <w:jc w:val="both"/>
              <w:rPr>
                <w:rFonts w:ascii="Times New Roman" w:hAnsi="Times New Roman" w:cs="Times New Roman"/>
                <w:b/>
                <w:sz w:val="24"/>
                <w:szCs w:val="24"/>
              </w:rPr>
            </w:pPr>
            <w:r>
              <w:rPr>
                <w:rFonts w:ascii="Times New Roman" w:hAnsi="Times New Roman" w:cs="Times New Roman"/>
                <w:b/>
              </w:rPr>
              <w:t>Картографическое описание</w:t>
            </w:r>
          </w:p>
        </w:tc>
      </w:tr>
      <w:tr w:rsidR="00423B81" w:rsidTr="00D14DB5">
        <w:trPr>
          <w:trHeight w:val="537"/>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423B81" w:rsidRDefault="00423B81">
            <w:pPr>
              <w:spacing w:after="0" w:line="240" w:lineRule="auto"/>
              <w:rPr>
                <w:rFonts w:ascii="Times New Roman" w:hAnsi="Times New Roman" w:cs="Times New Roman"/>
                <w:b/>
                <w:sz w:val="24"/>
                <w:szCs w:val="24"/>
              </w:rPr>
            </w:pPr>
          </w:p>
        </w:tc>
        <w:tc>
          <w:tcPr>
            <w:tcW w:w="8080" w:type="dxa"/>
            <w:vMerge/>
            <w:tcBorders>
              <w:top w:val="single" w:sz="4" w:space="0" w:color="auto"/>
              <w:left w:val="single" w:sz="4" w:space="0" w:color="auto"/>
              <w:bottom w:val="single" w:sz="4" w:space="0" w:color="auto"/>
              <w:right w:val="single" w:sz="4" w:space="0" w:color="auto"/>
            </w:tcBorders>
            <w:vAlign w:val="center"/>
            <w:hideMark/>
          </w:tcPr>
          <w:p w:rsidR="00423B81" w:rsidRDefault="00423B81">
            <w:pPr>
              <w:spacing w:after="0" w:line="240" w:lineRule="auto"/>
              <w:rPr>
                <w:rFonts w:ascii="Times New Roman" w:hAnsi="Times New Roman" w:cs="Times New Roman"/>
                <w:b/>
                <w:sz w:val="24"/>
                <w:szCs w:val="24"/>
              </w:rPr>
            </w:pPr>
          </w:p>
        </w:tc>
      </w:tr>
      <w:tr w:rsidR="00423B81" w:rsidTr="00D14DB5">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СХ</w:t>
            </w:r>
            <w:proofErr w:type="gramStart"/>
            <w:r>
              <w:rPr>
                <w:rFonts w:ascii="Times New Roman" w:hAnsi="Times New Roman" w:cs="Times New Roman"/>
              </w:rPr>
              <w:t>2</w:t>
            </w:r>
            <w:proofErr w:type="gramEnd"/>
            <w:r>
              <w:rPr>
                <w:rFonts w:ascii="Times New Roman" w:hAnsi="Times New Roman" w:cs="Times New Roman"/>
              </w:rPr>
              <w:t>/3/1</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proofErr w:type="gramStart"/>
            <w:r>
              <w:rPr>
                <w:rFonts w:ascii="Times New Roman" w:hAnsi="Times New Roman" w:cs="Times New Roman"/>
              </w:rPr>
              <w:t xml:space="preserve">Граница зоны от точки 598 проходит </w:t>
            </w:r>
            <w:proofErr w:type="spellStart"/>
            <w:r>
              <w:rPr>
                <w:rFonts w:ascii="Times New Roman" w:hAnsi="Times New Roman" w:cs="Times New Roman"/>
              </w:rPr>
              <w:t>всеверо-восточном</w:t>
            </w:r>
            <w:proofErr w:type="spellEnd"/>
            <w:r>
              <w:rPr>
                <w:rFonts w:ascii="Times New Roman" w:hAnsi="Times New Roman" w:cs="Times New Roman"/>
              </w:rPr>
              <w:t xml:space="preserve"> направлении вдоль огородов до точки 597, далее в юго-восточном направлении вдоль улицы Мира до точки 609, затем в юго-западном направлении по границе населенного пункта до точки 611 и следует в основном в северо-западном направлении вдоль береговой линии пруда до исходной точки 598.</w:t>
            </w:r>
            <w:proofErr w:type="gramEnd"/>
          </w:p>
        </w:tc>
      </w:tr>
      <w:tr w:rsidR="00423B81" w:rsidTr="00D14DB5">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СХ</w:t>
            </w:r>
            <w:proofErr w:type="gramStart"/>
            <w:r>
              <w:rPr>
                <w:rFonts w:ascii="Times New Roman" w:hAnsi="Times New Roman" w:cs="Times New Roman"/>
              </w:rPr>
              <w:t>2</w:t>
            </w:r>
            <w:proofErr w:type="gramEnd"/>
            <w:r>
              <w:rPr>
                <w:rFonts w:ascii="Times New Roman" w:hAnsi="Times New Roman" w:cs="Times New Roman"/>
              </w:rPr>
              <w:t>/3/2</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 xml:space="preserve">Граница зоны от точки 623 проходит в юго-восточном и северо-восточном направлении вдоль береговой линии пруда до точки 636, далее в юго-западном направлении вдоль огородов до точки 637, затем в северо-западном направлении вдоль улицы </w:t>
            </w:r>
            <w:proofErr w:type="spellStart"/>
            <w:r>
              <w:rPr>
                <w:rFonts w:ascii="Times New Roman" w:hAnsi="Times New Roman" w:cs="Times New Roman"/>
              </w:rPr>
              <w:t>Новосёловская</w:t>
            </w:r>
            <w:proofErr w:type="spellEnd"/>
            <w:r>
              <w:rPr>
                <w:rFonts w:ascii="Times New Roman" w:hAnsi="Times New Roman" w:cs="Times New Roman"/>
              </w:rPr>
              <w:t xml:space="preserve"> до точки 639 и следует в северо-западном направлении по границе населенного пункта до исходной точки 623.</w:t>
            </w:r>
          </w:p>
        </w:tc>
      </w:tr>
      <w:tr w:rsidR="00423B81" w:rsidTr="00D14DB5">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СХ</w:t>
            </w:r>
            <w:proofErr w:type="gramStart"/>
            <w:r>
              <w:rPr>
                <w:rFonts w:ascii="Times New Roman" w:hAnsi="Times New Roman" w:cs="Times New Roman"/>
              </w:rPr>
              <w:t>2</w:t>
            </w:r>
            <w:proofErr w:type="gramEnd"/>
            <w:r>
              <w:rPr>
                <w:rFonts w:ascii="Times New Roman" w:hAnsi="Times New Roman" w:cs="Times New Roman"/>
              </w:rPr>
              <w:t>/3/3</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 xml:space="preserve">Граница зоны от точки 640 проходит в юго-восточном направлении вдоль улицы </w:t>
            </w:r>
            <w:proofErr w:type="spellStart"/>
            <w:r>
              <w:rPr>
                <w:rFonts w:ascii="Times New Roman" w:hAnsi="Times New Roman" w:cs="Times New Roman"/>
              </w:rPr>
              <w:t>Новосёловская</w:t>
            </w:r>
            <w:proofErr w:type="spellEnd"/>
            <w:r>
              <w:rPr>
                <w:rFonts w:ascii="Times New Roman" w:hAnsi="Times New Roman" w:cs="Times New Roman"/>
              </w:rPr>
              <w:t xml:space="preserve"> до точки 642, затем в юго-западном направлении вдоль огородов до точки 643 и следует в северо-западном направлении по границе населенного пункта до исходной точки 640.</w:t>
            </w:r>
          </w:p>
        </w:tc>
      </w:tr>
      <w:tr w:rsidR="00423B81" w:rsidTr="00D14DB5">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СХ</w:t>
            </w:r>
            <w:proofErr w:type="gramStart"/>
            <w:r>
              <w:rPr>
                <w:rFonts w:ascii="Times New Roman" w:hAnsi="Times New Roman" w:cs="Times New Roman"/>
              </w:rPr>
              <w:t>2</w:t>
            </w:r>
            <w:proofErr w:type="gramEnd"/>
            <w:r>
              <w:rPr>
                <w:rFonts w:ascii="Times New Roman" w:hAnsi="Times New Roman" w:cs="Times New Roman"/>
              </w:rPr>
              <w:t>/3/4</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Граница зоны от точки 661 проходит в юго-восточном направлении вдоль огородов до точки 660, далее в юго-восточном направлении вдоль береговой линии пруда до точки 611, затем в юго-западном направлении по границе населенного пункта до точки 674 и следует в северо-западном направлении вдоль дороги до исходной точки 661.</w:t>
            </w:r>
          </w:p>
        </w:tc>
      </w:tr>
      <w:tr w:rsidR="00423B81" w:rsidTr="00D14DB5">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lastRenderedPageBreak/>
              <w:t>СХ</w:t>
            </w:r>
            <w:proofErr w:type="gramStart"/>
            <w:r>
              <w:rPr>
                <w:rFonts w:ascii="Times New Roman" w:hAnsi="Times New Roman" w:cs="Times New Roman"/>
              </w:rPr>
              <w:t>2</w:t>
            </w:r>
            <w:proofErr w:type="gramEnd"/>
            <w:r>
              <w:rPr>
                <w:rFonts w:ascii="Times New Roman" w:hAnsi="Times New Roman" w:cs="Times New Roman"/>
              </w:rPr>
              <w:t>/3/5</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Граница зоны от точки 648 проходит в северо-восточном направлении вдоль огородов до точки 647, затем в юго-восточном направлении вдоль дороги до точки 675 и следует в юго-западном и северо-западном направлении по границе населенного пункта до исходной точки 648.</w:t>
            </w:r>
          </w:p>
        </w:tc>
      </w:tr>
      <w:tr w:rsidR="00423B81" w:rsidTr="00D14DB5">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СХ</w:t>
            </w:r>
            <w:proofErr w:type="gramStart"/>
            <w:r>
              <w:rPr>
                <w:rFonts w:ascii="Times New Roman" w:hAnsi="Times New Roman" w:cs="Times New Roman"/>
              </w:rPr>
              <w:t>2</w:t>
            </w:r>
            <w:proofErr w:type="gramEnd"/>
            <w:r>
              <w:rPr>
                <w:rFonts w:ascii="Times New Roman" w:hAnsi="Times New Roman" w:cs="Times New Roman"/>
              </w:rPr>
              <w:t>/3/6</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Граница зоны от точки 681 проходит в юго-восточном и юго-западном направлении по границе населенного пункта до точки 689, далее в северо-западном направлении вдоль улицы Мира до исходной точки 681.</w:t>
            </w:r>
          </w:p>
        </w:tc>
      </w:tr>
    </w:tbl>
    <w:p w:rsidR="00423B81" w:rsidRDefault="00423B81" w:rsidP="00423B81">
      <w:pPr>
        <w:spacing w:line="240" w:lineRule="auto"/>
        <w:jc w:val="both"/>
        <w:rPr>
          <w:rFonts w:ascii="Times New Roman" w:hAnsi="Times New Roman" w:cs="Times New Roman"/>
          <w:highlight w:val="yellow"/>
        </w:rPr>
      </w:pPr>
    </w:p>
    <w:p w:rsidR="00423B81" w:rsidRDefault="00423B81" w:rsidP="00423B81">
      <w:pPr>
        <w:pStyle w:val="ConsPlusNormal0"/>
        <w:ind w:firstLine="426"/>
        <w:jc w:val="both"/>
        <w:rPr>
          <w:rFonts w:ascii="Times New Roman" w:hAnsi="Times New Roman" w:cs="Times New Roman"/>
          <w:b/>
          <w:sz w:val="24"/>
          <w:szCs w:val="24"/>
        </w:rPr>
      </w:pPr>
      <w:bookmarkStart w:id="385" w:name="_Toc302114143"/>
      <w:bookmarkStart w:id="386" w:name="_Toc304987140"/>
      <w:bookmarkStart w:id="387" w:name="_Toc295314596"/>
      <w:bookmarkEnd w:id="381"/>
      <w:bookmarkEnd w:id="382"/>
      <w:bookmarkEnd w:id="383"/>
      <w:bookmarkEnd w:id="384"/>
      <w:r>
        <w:rPr>
          <w:rFonts w:ascii="Times New Roman" w:hAnsi="Times New Roman" w:cs="Times New Roman"/>
          <w:b/>
          <w:sz w:val="24"/>
          <w:szCs w:val="24"/>
        </w:rPr>
        <w:t>Градостроительный регламент для з</w:t>
      </w:r>
      <w:r>
        <w:rPr>
          <w:rFonts w:ascii="Times New Roman" w:hAnsi="Times New Roman" w:cs="Times New Roman"/>
          <w:b/>
          <w:bCs/>
          <w:sz w:val="24"/>
          <w:szCs w:val="24"/>
        </w:rPr>
        <w:t>он сельскохозяйственного использования - СХ</w:t>
      </w:r>
      <w:proofErr w:type="gramStart"/>
      <w:r>
        <w:rPr>
          <w:rFonts w:ascii="Times New Roman" w:hAnsi="Times New Roman" w:cs="Times New Roman"/>
          <w:b/>
          <w:bCs/>
          <w:sz w:val="24"/>
          <w:szCs w:val="24"/>
        </w:rPr>
        <w:t>2</w:t>
      </w:r>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1"/>
        <w:gridCol w:w="5745"/>
      </w:tblGrid>
      <w:tr w:rsidR="00423B81" w:rsidTr="00D14DB5">
        <w:tc>
          <w:tcPr>
            <w:tcW w:w="9356" w:type="dxa"/>
            <w:gridSpan w:val="2"/>
            <w:tcBorders>
              <w:top w:val="single" w:sz="4" w:space="0" w:color="auto"/>
              <w:left w:val="single" w:sz="4" w:space="0" w:color="auto"/>
              <w:bottom w:val="single" w:sz="4" w:space="0" w:color="auto"/>
              <w:right w:val="single" w:sz="4" w:space="0" w:color="auto"/>
            </w:tcBorders>
            <w:hideMark/>
          </w:tcPr>
          <w:p w:rsidR="00423B81" w:rsidRDefault="00423B81">
            <w:pPr>
              <w:pStyle w:val="Iauiue"/>
              <w:overflowPunct w:val="0"/>
              <w:autoSpaceDE w:val="0"/>
              <w:autoSpaceDN w:val="0"/>
              <w:adjustRightInd w:val="0"/>
              <w:spacing w:line="276" w:lineRule="auto"/>
              <w:jc w:val="both"/>
              <w:textAlignment w:val="baseline"/>
              <w:rPr>
                <w:b/>
                <w:sz w:val="24"/>
                <w:szCs w:val="24"/>
              </w:rPr>
            </w:pPr>
            <w:r>
              <w:rPr>
                <w:b/>
                <w:sz w:val="24"/>
                <w:szCs w:val="24"/>
              </w:rPr>
              <w:t>Виды разрешенного использования земельных участков и объектов капитального строительства</w:t>
            </w:r>
          </w:p>
        </w:tc>
      </w:tr>
      <w:tr w:rsidR="00423B81" w:rsidTr="00D14DB5">
        <w:tc>
          <w:tcPr>
            <w:tcW w:w="3611"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Основные виды разрешенного использования</w:t>
            </w:r>
          </w:p>
        </w:tc>
        <w:tc>
          <w:tcPr>
            <w:tcW w:w="5745" w:type="dxa"/>
            <w:tcBorders>
              <w:top w:val="single" w:sz="4" w:space="0" w:color="auto"/>
              <w:left w:val="single" w:sz="4" w:space="0" w:color="auto"/>
              <w:bottom w:val="single" w:sz="4" w:space="0" w:color="auto"/>
              <w:right w:val="single" w:sz="4" w:space="0" w:color="auto"/>
            </w:tcBorders>
            <w:hideMark/>
          </w:tcPr>
          <w:p w:rsidR="00423B81" w:rsidRDefault="00423B81">
            <w:pPr>
              <w:pStyle w:val="Iauiue"/>
              <w:numPr>
                <w:ilvl w:val="0"/>
                <w:numId w:val="32"/>
              </w:numPr>
              <w:tabs>
                <w:tab w:val="num" w:pos="318"/>
              </w:tabs>
              <w:overflowPunct w:val="0"/>
              <w:autoSpaceDE w:val="0"/>
              <w:autoSpaceDN w:val="0"/>
              <w:adjustRightInd w:val="0"/>
              <w:spacing w:line="276" w:lineRule="auto"/>
              <w:ind w:left="318" w:hanging="284"/>
              <w:jc w:val="both"/>
              <w:textAlignment w:val="baseline"/>
              <w:rPr>
                <w:sz w:val="24"/>
                <w:szCs w:val="24"/>
              </w:rPr>
            </w:pPr>
            <w:r>
              <w:rPr>
                <w:sz w:val="24"/>
                <w:szCs w:val="24"/>
              </w:rPr>
              <w:t>Поля и участки для выращивания сельхозпродукции;</w:t>
            </w:r>
          </w:p>
          <w:p w:rsidR="00423B81" w:rsidRDefault="00423B81">
            <w:pPr>
              <w:pStyle w:val="Iauiue"/>
              <w:numPr>
                <w:ilvl w:val="0"/>
                <w:numId w:val="32"/>
              </w:numPr>
              <w:tabs>
                <w:tab w:val="num" w:pos="318"/>
              </w:tabs>
              <w:overflowPunct w:val="0"/>
              <w:autoSpaceDE w:val="0"/>
              <w:autoSpaceDN w:val="0"/>
              <w:adjustRightInd w:val="0"/>
              <w:spacing w:line="276" w:lineRule="auto"/>
              <w:ind w:left="318" w:hanging="284"/>
              <w:jc w:val="both"/>
              <w:textAlignment w:val="baseline"/>
              <w:rPr>
                <w:sz w:val="24"/>
                <w:szCs w:val="24"/>
              </w:rPr>
            </w:pPr>
            <w:r>
              <w:rPr>
                <w:sz w:val="24"/>
                <w:szCs w:val="24"/>
              </w:rPr>
              <w:t>Луга, пастбища;</w:t>
            </w:r>
          </w:p>
          <w:p w:rsidR="00423B81" w:rsidRDefault="00423B81">
            <w:pPr>
              <w:pStyle w:val="Iauiue"/>
              <w:numPr>
                <w:ilvl w:val="0"/>
                <w:numId w:val="32"/>
              </w:numPr>
              <w:tabs>
                <w:tab w:val="num" w:pos="318"/>
              </w:tabs>
              <w:overflowPunct w:val="0"/>
              <w:autoSpaceDE w:val="0"/>
              <w:autoSpaceDN w:val="0"/>
              <w:adjustRightInd w:val="0"/>
              <w:spacing w:line="276" w:lineRule="auto"/>
              <w:ind w:left="318" w:hanging="284"/>
              <w:jc w:val="both"/>
              <w:textAlignment w:val="baseline"/>
              <w:rPr>
                <w:sz w:val="24"/>
                <w:szCs w:val="24"/>
              </w:rPr>
            </w:pPr>
            <w:r>
              <w:rPr>
                <w:sz w:val="24"/>
                <w:szCs w:val="24"/>
              </w:rPr>
              <w:t>Огороды;</w:t>
            </w:r>
          </w:p>
          <w:p w:rsidR="00423B81" w:rsidRDefault="00423B81">
            <w:pPr>
              <w:pStyle w:val="Iauiue"/>
              <w:numPr>
                <w:ilvl w:val="0"/>
                <w:numId w:val="32"/>
              </w:numPr>
              <w:tabs>
                <w:tab w:val="num" w:pos="318"/>
              </w:tabs>
              <w:overflowPunct w:val="0"/>
              <w:autoSpaceDE w:val="0"/>
              <w:autoSpaceDN w:val="0"/>
              <w:adjustRightInd w:val="0"/>
              <w:spacing w:line="276" w:lineRule="auto"/>
              <w:ind w:left="318" w:hanging="284"/>
              <w:jc w:val="both"/>
              <w:textAlignment w:val="baseline"/>
              <w:rPr>
                <w:sz w:val="24"/>
                <w:szCs w:val="24"/>
              </w:rPr>
            </w:pPr>
            <w:r>
              <w:rPr>
                <w:sz w:val="24"/>
                <w:szCs w:val="24"/>
              </w:rPr>
              <w:t>Личные подсобные хозяйства;</w:t>
            </w:r>
          </w:p>
          <w:p w:rsidR="00423B81" w:rsidRDefault="00423B81">
            <w:pPr>
              <w:pStyle w:val="Iauiue"/>
              <w:numPr>
                <w:ilvl w:val="0"/>
                <w:numId w:val="32"/>
              </w:numPr>
              <w:tabs>
                <w:tab w:val="num" w:pos="318"/>
              </w:tabs>
              <w:overflowPunct w:val="0"/>
              <w:autoSpaceDE w:val="0"/>
              <w:autoSpaceDN w:val="0"/>
              <w:adjustRightInd w:val="0"/>
              <w:spacing w:line="276" w:lineRule="auto"/>
              <w:ind w:left="318" w:hanging="284"/>
              <w:jc w:val="both"/>
              <w:textAlignment w:val="baseline"/>
              <w:rPr>
                <w:sz w:val="24"/>
                <w:szCs w:val="24"/>
              </w:rPr>
            </w:pPr>
            <w:r>
              <w:rPr>
                <w:sz w:val="24"/>
                <w:szCs w:val="24"/>
              </w:rPr>
              <w:t>Теплицы;</w:t>
            </w:r>
          </w:p>
          <w:p w:rsidR="00423B81" w:rsidRDefault="00423B81">
            <w:pPr>
              <w:pStyle w:val="ConsPlusNormal0"/>
              <w:keepLines/>
              <w:widowControl/>
              <w:numPr>
                <w:ilvl w:val="0"/>
                <w:numId w:val="2"/>
              </w:numPr>
              <w:tabs>
                <w:tab w:val="num" w:pos="318"/>
                <w:tab w:val="num" w:pos="459"/>
              </w:tabs>
              <w:spacing w:line="276" w:lineRule="auto"/>
              <w:ind w:left="318" w:hanging="284"/>
              <w:jc w:val="both"/>
              <w:rPr>
                <w:rFonts w:ascii="Times New Roman" w:hAnsi="Times New Roman" w:cs="Times New Roman"/>
                <w:sz w:val="24"/>
                <w:szCs w:val="24"/>
              </w:rPr>
            </w:pPr>
            <w:r>
              <w:rPr>
                <w:rFonts w:ascii="Times New Roman" w:hAnsi="Times New Roman" w:cs="Times New Roman"/>
                <w:sz w:val="24"/>
                <w:szCs w:val="24"/>
              </w:rPr>
              <w:t>Коллективные сараи для содержания скота и птицы</w:t>
            </w:r>
          </w:p>
        </w:tc>
      </w:tr>
      <w:tr w:rsidR="00423B81" w:rsidTr="00D14DB5">
        <w:tc>
          <w:tcPr>
            <w:tcW w:w="3611"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 xml:space="preserve">Вспомогательные виды разрешенного использования (установленные </w:t>
            </w:r>
            <w:proofErr w:type="gramStart"/>
            <w:r>
              <w:rPr>
                <w:rFonts w:ascii="Times New Roman" w:hAnsi="Times New Roman" w:cs="Times New Roman"/>
              </w:rPr>
              <w:t>к</w:t>
            </w:r>
            <w:proofErr w:type="gramEnd"/>
            <w:r>
              <w:rPr>
                <w:rFonts w:ascii="Times New Roman" w:hAnsi="Times New Roman" w:cs="Times New Roman"/>
              </w:rPr>
              <w:t xml:space="preserve"> основным)</w:t>
            </w:r>
          </w:p>
        </w:tc>
        <w:tc>
          <w:tcPr>
            <w:tcW w:w="5745" w:type="dxa"/>
            <w:tcBorders>
              <w:top w:val="single" w:sz="4" w:space="0" w:color="auto"/>
              <w:left w:val="single" w:sz="4" w:space="0" w:color="auto"/>
              <w:bottom w:val="single" w:sz="4" w:space="0" w:color="auto"/>
              <w:right w:val="single" w:sz="4" w:space="0" w:color="auto"/>
            </w:tcBorders>
            <w:hideMark/>
          </w:tcPr>
          <w:p w:rsidR="00423B81" w:rsidRDefault="00423B81">
            <w:pPr>
              <w:pStyle w:val="ConsPlusNormal0"/>
              <w:keepNext/>
              <w:keepLines/>
              <w:widowControl/>
              <w:numPr>
                <w:ilvl w:val="0"/>
                <w:numId w:val="32"/>
              </w:numPr>
              <w:tabs>
                <w:tab w:val="num" w:pos="318"/>
              </w:tabs>
              <w:spacing w:line="276" w:lineRule="auto"/>
              <w:ind w:left="318" w:hanging="284"/>
              <w:jc w:val="both"/>
              <w:rPr>
                <w:rFonts w:ascii="Times New Roman" w:hAnsi="Times New Roman" w:cs="Times New Roman"/>
                <w:sz w:val="24"/>
                <w:szCs w:val="24"/>
              </w:rPr>
            </w:pPr>
            <w:r>
              <w:rPr>
                <w:rFonts w:ascii="Times New Roman" w:hAnsi="Times New Roman" w:cs="Times New Roman"/>
                <w:sz w:val="24"/>
                <w:szCs w:val="24"/>
              </w:rPr>
              <w:t>Подъезды, проезды, разворотные площадки;</w:t>
            </w:r>
          </w:p>
          <w:p w:rsidR="00423B81" w:rsidRDefault="00423B81">
            <w:pPr>
              <w:pStyle w:val="ConsPlusNormal0"/>
              <w:keepNext/>
              <w:keepLines/>
              <w:widowControl/>
              <w:numPr>
                <w:ilvl w:val="0"/>
                <w:numId w:val="32"/>
              </w:numPr>
              <w:tabs>
                <w:tab w:val="num" w:pos="318"/>
              </w:tabs>
              <w:spacing w:line="276" w:lineRule="auto"/>
              <w:ind w:left="318" w:hanging="284"/>
              <w:jc w:val="both"/>
              <w:rPr>
                <w:rFonts w:ascii="Times New Roman" w:hAnsi="Times New Roman" w:cs="Times New Roman"/>
                <w:sz w:val="24"/>
                <w:szCs w:val="24"/>
              </w:rPr>
            </w:pPr>
            <w:r>
              <w:rPr>
                <w:rFonts w:ascii="Times New Roman" w:hAnsi="Times New Roman" w:cs="Times New Roman"/>
                <w:sz w:val="24"/>
                <w:szCs w:val="24"/>
              </w:rPr>
              <w:t>Временные стоянки автотранспорта;</w:t>
            </w:r>
          </w:p>
          <w:p w:rsidR="00423B81" w:rsidRDefault="00423B81">
            <w:pPr>
              <w:pStyle w:val="ConsPlusNormal0"/>
              <w:keepNext/>
              <w:keepLines/>
              <w:widowControl/>
              <w:numPr>
                <w:ilvl w:val="0"/>
                <w:numId w:val="32"/>
              </w:numPr>
              <w:tabs>
                <w:tab w:val="num" w:pos="318"/>
              </w:tabs>
              <w:spacing w:line="276" w:lineRule="auto"/>
              <w:ind w:left="318" w:hanging="284"/>
              <w:jc w:val="both"/>
              <w:rPr>
                <w:rFonts w:ascii="Times New Roman" w:hAnsi="Times New Roman" w:cs="Times New Roman"/>
                <w:sz w:val="24"/>
                <w:szCs w:val="24"/>
              </w:rPr>
            </w:pPr>
            <w:r>
              <w:rPr>
                <w:rFonts w:ascii="Times New Roman" w:hAnsi="Times New Roman" w:cs="Times New Roman"/>
                <w:sz w:val="24"/>
                <w:szCs w:val="24"/>
              </w:rPr>
              <w:t>Хозяйственные постройки;</w:t>
            </w:r>
          </w:p>
          <w:p w:rsidR="00423B81" w:rsidRDefault="00423B81">
            <w:pPr>
              <w:pStyle w:val="ConsPlusNormal0"/>
              <w:keepNext/>
              <w:keepLines/>
              <w:widowControl/>
              <w:numPr>
                <w:ilvl w:val="0"/>
                <w:numId w:val="32"/>
              </w:numPr>
              <w:tabs>
                <w:tab w:val="num" w:pos="318"/>
              </w:tabs>
              <w:spacing w:line="276" w:lineRule="auto"/>
              <w:ind w:left="318" w:hanging="284"/>
              <w:jc w:val="both"/>
              <w:rPr>
                <w:rFonts w:ascii="Times New Roman" w:hAnsi="Times New Roman" w:cs="Times New Roman"/>
                <w:sz w:val="24"/>
                <w:szCs w:val="24"/>
              </w:rPr>
            </w:pPr>
            <w:r>
              <w:rPr>
                <w:rFonts w:ascii="Times New Roman" w:hAnsi="Times New Roman" w:cs="Times New Roman"/>
                <w:sz w:val="24"/>
                <w:szCs w:val="24"/>
              </w:rPr>
              <w:t>Туалеты;</w:t>
            </w:r>
          </w:p>
          <w:p w:rsidR="00423B81" w:rsidRDefault="00423B81">
            <w:pPr>
              <w:numPr>
                <w:ilvl w:val="0"/>
                <w:numId w:val="32"/>
              </w:numPr>
              <w:tabs>
                <w:tab w:val="num" w:pos="318"/>
              </w:tabs>
              <w:spacing w:after="0" w:line="240" w:lineRule="auto"/>
              <w:ind w:left="318" w:hanging="284"/>
              <w:jc w:val="both"/>
              <w:rPr>
                <w:rFonts w:ascii="Times New Roman" w:hAnsi="Times New Roman" w:cs="Times New Roman"/>
                <w:sz w:val="24"/>
                <w:szCs w:val="24"/>
              </w:rPr>
            </w:pPr>
            <w:r>
              <w:rPr>
                <w:rFonts w:ascii="Times New Roman" w:hAnsi="Times New Roman" w:cs="Times New Roman"/>
              </w:rPr>
              <w:t>Площадки для сбора мусора;</w:t>
            </w:r>
          </w:p>
          <w:p w:rsidR="00423B81" w:rsidRDefault="00423B81">
            <w:pPr>
              <w:pStyle w:val="ConsPlusNormal0"/>
              <w:keepNext/>
              <w:keepLines/>
              <w:widowControl/>
              <w:numPr>
                <w:ilvl w:val="0"/>
                <w:numId w:val="32"/>
              </w:numPr>
              <w:tabs>
                <w:tab w:val="num" w:pos="318"/>
              </w:tabs>
              <w:spacing w:line="276" w:lineRule="auto"/>
              <w:ind w:left="318" w:hanging="284"/>
              <w:jc w:val="both"/>
              <w:rPr>
                <w:rFonts w:ascii="Times New Roman" w:hAnsi="Times New Roman" w:cs="Times New Roman"/>
                <w:sz w:val="24"/>
                <w:szCs w:val="24"/>
              </w:rPr>
            </w:pPr>
            <w:r>
              <w:rPr>
                <w:rFonts w:ascii="Times New Roman" w:hAnsi="Times New Roman" w:cs="Times New Roman"/>
                <w:sz w:val="24"/>
                <w:szCs w:val="24"/>
              </w:rPr>
              <w:t>Сооружения и устройства сетей инженерно технического обеспечения;</w:t>
            </w:r>
          </w:p>
          <w:p w:rsidR="00423B81" w:rsidRDefault="00423B81">
            <w:pPr>
              <w:pStyle w:val="ConsPlusNormal0"/>
              <w:widowControl/>
              <w:numPr>
                <w:ilvl w:val="0"/>
                <w:numId w:val="33"/>
              </w:numPr>
              <w:tabs>
                <w:tab w:val="num" w:pos="318"/>
              </w:tabs>
              <w:spacing w:line="276" w:lineRule="auto"/>
              <w:ind w:left="318" w:hanging="284"/>
              <w:jc w:val="both"/>
              <w:rPr>
                <w:rFonts w:ascii="Times New Roman" w:hAnsi="Times New Roman" w:cs="Times New Roman"/>
                <w:sz w:val="24"/>
                <w:szCs w:val="24"/>
              </w:rPr>
            </w:pPr>
            <w:r>
              <w:rPr>
                <w:rFonts w:ascii="Times New Roman" w:hAnsi="Times New Roman" w:cs="Times New Roman"/>
                <w:sz w:val="24"/>
                <w:szCs w:val="24"/>
              </w:rPr>
              <w:t>Защитные лесополосы</w:t>
            </w:r>
          </w:p>
        </w:tc>
      </w:tr>
      <w:tr w:rsidR="00423B81" w:rsidTr="00D14DB5">
        <w:tc>
          <w:tcPr>
            <w:tcW w:w="3611"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color w:val="002060"/>
                <w:sz w:val="24"/>
                <w:szCs w:val="24"/>
              </w:rPr>
            </w:pPr>
            <w:r>
              <w:rPr>
                <w:rFonts w:ascii="Times New Roman" w:hAnsi="Times New Roman" w:cs="Times New Roman"/>
                <w:color w:val="002060"/>
              </w:rPr>
              <w:t>Условно разрешенные виды использования</w:t>
            </w:r>
          </w:p>
        </w:tc>
        <w:tc>
          <w:tcPr>
            <w:tcW w:w="5745" w:type="dxa"/>
            <w:tcBorders>
              <w:top w:val="single" w:sz="4" w:space="0" w:color="auto"/>
              <w:left w:val="single" w:sz="4" w:space="0" w:color="auto"/>
              <w:bottom w:val="single" w:sz="4" w:space="0" w:color="auto"/>
              <w:right w:val="single" w:sz="4" w:space="0" w:color="auto"/>
            </w:tcBorders>
            <w:hideMark/>
          </w:tcPr>
          <w:p w:rsidR="00423B81" w:rsidRDefault="00423B81">
            <w:pPr>
              <w:pStyle w:val="ConsPlusNormal0"/>
              <w:keepNext/>
              <w:keepLines/>
              <w:widowControl/>
              <w:spacing w:line="276" w:lineRule="auto"/>
              <w:ind w:left="318"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не устанавливаются</w:t>
            </w:r>
          </w:p>
        </w:tc>
      </w:tr>
      <w:tr w:rsidR="00423B81" w:rsidTr="00D14DB5">
        <w:tc>
          <w:tcPr>
            <w:tcW w:w="9356" w:type="dxa"/>
            <w:gridSpan w:val="2"/>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b/>
                <w:color w:val="002060"/>
                <w:sz w:val="24"/>
                <w:szCs w:val="24"/>
              </w:rPr>
            </w:pPr>
            <w:r>
              <w:rPr>
                <w:rFonts w:ascii="Times New Roman" w:hAnsi="Times New Roman" w:cs="Times New Roman"/>
                <w:b/>
                <w:color w:val="002060"/>
              </w:rPr>
              <w:t>Параметры разрешенного использования земельных участков</w:t>
            </w:r>
          </w:p>
        </w:tc>
      </w:tr>
      <w:tr w:rsidR="00423B81" w:rsidTr="00D14DB5">
        <w:tc>
          <w:tcPr>
            <w:tcW w:w="3611"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color w:val="002060"/>
                <w:sz w:val="24"/>
                <w:szCs w:val="24"/>
              </w:rPr>
            </w:pPr>
            <w:r>
              <w:rPr>
                <w:rFonts w:ascii="Times New Roman" w:hAnsi="Times New Roman" w:cs="Times New Roman"/>
                <w:color w:val="002060"/>
              </w:rPr>
              <w:t>Предельные (минимальные и (или) максимальные) размеры земельных участков, в том числе их площадь</w:t>
            </w:r>
          </w:p>
        </w:tc>
        <w:tc>
          <w:tcPr>
            <w:tcW w:w="5745" w:type="dxa"/>
            <w:tcBorders>
              <w:top w:val="single" w:sz="4" w:space="0" w:color="auto"/>
              <w:left w:val="single" w:sz="4" w:space="0" w:color="auto"/>
              <w:bottom w:val="single" w:sz="4" w:space="0" w:color="auto"/>
              <w:right w:val="single" w:sz="4" w:space="0" w:color="auto"/>
            </w:tcBorders>
          </w:tcPr>
          <w:p w:rsidR="00423B81" w:rsidRDefault="00423B81">
            <w:pPr>
              <w:pStyle w:val="ConsPlusNormal0"/>
              <w:keepNext/>
              <w:keepLines/>
              <w:widowControl/>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Минимальный - 150 кв</w:t>
            </w:r>
            <w:proofErr w:type="gramStart"/>
            <w:r>
              <w:rPr>
                <w:rFonts w:ascii="Times New Roman" w:hAnsi="Times New Roman" w:cs="Times New Roman"/>
                <w:color w:val="002060"/>
                <w:sz w:val="24"/>
                <w:szCs w:val="24"/>
              </w:rPr>
              <w:t>.м</w:t>
            </w:r>
            <w:proofErr w:type="gramEnd"/>
          </w:p>
          <w:p w:rsidR="00423B81" w:rsidRDefault="00423B81">
            <w:pPr>
              <w:pStyle w:val="01"/>
              <w:spacing w:line="276" w:lineRule="auto"/>
              <w:ind w:left="122" w:firstLine="0"/>
              <w:rPr>
                <w:rFonts w:ascii="Times New Roman" w:hAnsi="Times New Roman" w:cs="Times New Roman"/>
                <w:color w:val="002060"/>
              </w:rPr>
            </w:pPr>
          </w:p>
        </w:tc>
      </w:tr>
      <w:tr w:rsidR="00423B81" w:rsidTr="00D14DB5">
        <w:tc>
          <w:tcPr>
            <w:tcW w:w="3611"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color w:val="002060"/>
                <w:sz w:val="24"/>
                <w:szCs w:val="24"/>
              </w:rPr>
            </w:pPr>
            <w:r>
              <w:rPr>
                <w:rFonts w:ascii="Times New Roman" w:hAnsi="Times New Roman" w:cs="Times New Roman"/>
                <w:color w:val="002060"/>
              </w:rPr>
              <w:t>Минимальные отступы от границ земельных участков в целях определения мест допустимого размещения зданий, строений, сооружений</w:t>
            </w:r>
          </w:p>
        </w:tc>
        <w:tc>
          <w:tcPr>
            <w:tcW w:w="5745" w:type="dxa"/>
            <w:tcBorders>
              <w:top w:val="single" w:sz="4" w:space="0" w:color="auto"/>
              <w:left w:val="single" w:sz="4" w:space="0" w:color="auto"/>
              <w:bottom w:val="single" w:sz="4" w:space="0" w:color="auto"/>
              <w:right w:val="single" w:sz="4" w:space="0" w:color="auto"/>
            </w:tcBorders>
            <w:hideMark/>
          </w:tcPr>
          <w:p w:rsidR="00423B81" w:rsidRDefault="00423B81">
            <w:pPr>
              <w:pStyle w:val="01"/>
              <w:spacing w:line="276" w:lineRule="auto"/>
              <w:ind w:left="122" w:firstLine="0"/>
              <w:rPr>
                <w:rFonts w:ascii="Times New Roman" w:hAnsi="Times New Roman" w:cs="Times New Roman"/>
                <w:color w:val="002060"/>
              </w:rPr>
            </w:pPr>
            <w:r>
              <w:rPr>
                <w:rFonts w:ascii="Times New Roman" w:hAnsi="Times New Roman" w:cs="Times New Roman"/>
                <w:color w:val="002060"/>
              </w:rPr>
              <w:t>не подлежит установлению</w:t>
            </w:r>
          </w:p>
        </w:tc>
      </w:tr>
      <w:tr w:rsidR="00423B81" w:rsidTr="00D14DB5">
        <w:tc>
          <w:tcPr>
            <w:tcW w:w="3611"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color w:val="002060"/>
                <w:sz w:val="24"/>
                <w:szCs w:val="24"/>
              </w:rPr>
            </w:pPr>
            <w:r>
              <w:rPr>
                <w:rFonts w:ascii="Times New Roman" w:hAnsi="Times New Roman" w:cs="Times New Roman"/>
                <w:color w:val="002060"/>
              </w:rPr>
              <w:t>Предельное количество этажей или предельная высота зданий, строений, сооружений</w:t>
            </w:r>
          </w:p>
        </w:tc>
        <w:tc>
          <w:tcPr>
            <w:tcW w:w="5745" w:type="dxa"/>
            <w:tcBorders>
              <w:top w:val="single" w:sz="4" w:space="0" w:color="auto"/>
              <w:left w:val="single" w:sz="4" w:space="0" w:color="auto"/>
              <w:bottom w:val="single" w:sz="4" w:space="0" w:color="auto"/>
              <w:right w:val="single" w:sz="4" w:space="0" w:color="auto"/>
            </w:tcBorders>
            <w:hideMark/>
          </w:tcPr>
          <w:p w:rsidR="00423B81" w:rsidRDefault="00423B81">
            <w:pPr>
              <w:pStyle w:val="01"/>
              <w:spacing w:line="276" w:lineRule="auto"/>
              <w:ind w:left="122" w:firstLine="0"/>
              <w:rPr>
                <w:rFonts w:ascii="Times New Roman" w:hAnsi="Times New Roman" w:cs="Times New Roman"/>
                <w:color w:val="002060"/>
              </w:rPr>
            </w:pPr>
            <w:r>
              <w:rPr>
                <w:rFonts w:ascii="Times New Roman" w:hAnsi="Times New Roman" w:cs="Times New Roman"/>
                <w:color w:val="002060"/>
              </w:rPr>
              <w:t>не подлежит установлению</w:t>
            </w:r>
          </w:p>
        </w:tc>
      </w:tr>
      <w:tr w:rsidR="00423B81" w:rsidTr="00D14DB5">
        <w:tc>
          <w:tcPr>
            <w:tcW w:w="3611"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color w:val="002060"/>
                <w:sz w:val="24"/>
                <w:szCs w:val="24"/>
              </w:rPr>
            </w:pPr>
            <w:r>
              <w:rPr>
                <w:rFonts w:ascii="Times New Roman" w:hAnsi="Times New Roman" w:cs="Times New Roman"/>
                <w:color w:val="002060"/>
              </w:rPr>
              <w:t>Максимальный процент застройки в границах земельного участка</w:t>
            </w:r>
          </w:p>
        </w:tc>
        <w:tc>
          <w:tcPr>
            <w:tcW w:w="5745" w:type="dxa"/>
            <w:tcBorders>
              <w:top w:val="single" w:sz="4" w:space="0" w:color="auto"/>
              <w:left w:val="single" w:sz="4" w:space="0" w:color="auto"/>
              <w:bottom w:val="single" w:sz="4" w:space="0" w:color="auto"/>
              <w:right w:val="single" w:sz="4" w:space="0" w:color="auto"/>
            </w:tcBorders>
            <w:hideMark/>
          </w:tcPr>
          <w:p w:rsidR="00423B81" w:rsidRDefault="00423B81">
            <w:pPr>
              <w:pStyle w:val="01"/>
              <w:spacing w:line="276" w:lineRule="auto"/>
              <w:ind w:left="122" w:firstLine="0"/>
              <w:rPr>
                <w:rFonts w:ascii="Times New Roman" w:hAnsi="Times New Roman" w:cs="Times New Roman"/>
                <w:color w:val="002060"/>
              </w:rPr>
            </w:pPr>
            <w:r>
              <w:rPr>
                <w:rFonts w:ascii="Times New Roman" w:hAnsi="Times New Roman" w:cs="Times New Roman"/>
                <w:color w:val="002060"/>
              </w:rPr>
              <w:t>не подлежит установлению</w:t>
            </w:r>
          </w:p>
        </w:tc>
      </w:tr>
    </w:tbl>
    <w:p w:rsidR="00423B81" w:rsidRDefault="00423B81" w:rsidP="00423B81">
      <w:pPr>
        <w:spacing w:line="240" w:lineRule="auto"/>
        <w:ind w:firstLine="567"/>
        <w:jc w:val="both"/>
        <w:rPr>
          <w:rFonts w:ascii="Times New Roman" w:hAnsi="Times New Roman" w:cs="Times New Roman"/>
          <w:b/>
          <w:sz w:val="24"/>
          <w:szCs w:val="24"/>
        </w:rPr>
      </w:pPr>
    </w:p>
    <w:p w:rsidR="00423B81" w:rsidRDefault="00423B81" w:rsidP="00423B81">
      <w:pPr>
        <w:spacing w:line="240" w:lineRule="auto"/>
        <w:ind w:firstLine="567"/>
        <w:jc w:val="both"/>
        <w:rPr>
          <w:rFonts w:ascii="Times New Roman" w:hAnsi="Times New Roman" w:cs="Times New Roman"/>
        </w:rPr>
      </w:pPr>
      <w:r>
        <w:rPr>
          <w:rFonts w:ascii="Times New Roman" w:hAnsi="Times New Roman" w:cs="Times New Roman"/>
          <w:b/>
        </w:rPr>
        <w:t>3. Зона садоводства и дачного хозяйства в составе земель сельскохозяйственного назначения СХ3</w:t>
      </w:r>
    </w:p>
    <w:p w:rsidR="00423B81" w:rsidRDefault="00423B81" w:rsidP="00423B81">
      <w:pPr>
        <w:spacing w:line="240" w:lineRule="auto"/>
        <w:ind w:firstLine="567"/>
        <w:jc w:val="both"/>
        <w:rPr>
          <w:rFonts w:ascii="Times New Roman" w:hAnsi="Times New Roman" w:cs="Times New Roman"/>
        </w:rPr>
      </w:pPr>
      <w:bookmarkStart w:id="388" w:name="_Toc268485542"/>
      <w:bookmarkStart w:id="389" w:name="_Toc268487620"/>
      <w:bookmarkStart w:id="390" w:name="_Toc268488440"/>
      <w:r>
        <w:rPr>
          <w:rFonts w:ascii="Times New Roman" w:hAnsi="Times New Roman" w:cs="Times New Roman"/>
        </w:rPr>
        <w:t xml:space="preserve">На территории </w:t>
      </w:r>
      <w:proofErr w:type="spellStart"/>
      <w:r>
        <w:rPr>
          <w:rFonts w:ascii="Times New Roman" w:hAnsi="Times New Roman" w:cs="Times New Roman"/>
        </w:rPr>
        <w:t>Хлебенского</w:t>
      </w:r>
      <w:proofErr w:type="spellEnd"/>
      <w:r>
        <w:rPr>
          <w:rFonts w:ascii="Times New Roman" w:hAnsi="Times New Roman" w:cs="Times New Roman"/>
        </w:rPr>
        <w:t xml:space="preserve"> сельского поселения в составе земель сельскохозяйственного назначения выделяется 1участок зоны для ведения садоводства и дачного хозяйства</w:t>
      </w:r>
      <w:bookmarkEnd w:id="388"/>
      <w:bookmarkEnd w:id="389"/>
      <w:bookmarkEnd w:id="390"/>
      <w:r>
        <w:rPr>
          <w:rFonts w:ascii="Times New Roman" w:hAnsi="Times New Roman" w:cs="Times New Roman"/>
        </w:rPr>
        <w:t xml:space="preserve">, </w:t>
      </w:r>
      <w:proofErr w:type="gramStart"/>
      <w:r>
        <w:rPr>
          <w:rFonts w:ascii="Times New Roman" w:hAnsi="Times New Roman" w:cs="Times New Roman"/>
        </w:rPr>
        <w:t>отраженный</w:t>
      </w:r>
      <w:proofErr w:type="gramEnd"/>
      <w:r>
        <w:rPr>
          <w:rFonts w:ascii="Times New Roman" w:hAnsi="Times New Roman" w:cs="Times New Roman"/>
        </w:rPr>
        <w:t xml:space="preserve"> на «Схеме градостроительного зонирования территории»</w:t>
      </w:r>
    </w:p>
    <w:p w:rsidR="00423B81" w:rsidRDefault="00423B81" w:rsidP="00423B81">
      <w:pPr>
        <w:spacing w:line="240" w:lineRule="auto"/>
        <w:ind w:firstLine="567"/>
        <w:jc w:val="both"/>
        <w:rPr>
          <w:rFonts w:ascii="Times New Roman" w:hAnsi="Times New Roman" w:cs="Times New Roman"/>
        </w:rPr>
      </w:pPr>
      <w:bookmarkStart w:id="391" w:name="_Toc268485557"/>
      <w:bookmarkStart w:id="392" w:name="_Toc268487635"/>
      <w:bookmarkStart w:id="393" w:name="_Toc268488455"/>
      <w:r>
        <w:rPr>
          <w:rFonts w:ascii="Times New Roman" w:hAnsi="Times New Roman" w:cs="Times New Roman"/>
        </w:rPr>
        <w:t>Градостроительный регламент</w:t>
      </w:r>
      <w:bookmarkEnd w:id="391"/>
      <w:bookmarkEnd w:id="392"/>
      <w:bookmarkEnd w:id="39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32"/>
        <w:gridCol w:w="6124"/>
      </w:tblGrid>
      <w:tr w:rsidR="00423B81" w:rsidTr="00D14DB5">
        <w:tc>
          <w:tcPr>
            <w:tcW w:w="9356" w:type="dxa"/>
            <w:gridSpan w:val="2"/>
            <w:tcBorders>
              <w:top w:val="single" w:sz="4" w:space="0" w:color="auto"/>
              <w:left w:val="single" w:sz="4" w:space="0" w:color="auto"/>
              <w:bottom w:val="single" w:sz="4" w:space="0" w:color="auto"/>
              <w:right w:val="single" w:sz="4" w:space="0" w:color="auto"/>
            </w:tcBorders>
            <w:hideMark/>
          </w:tcPr>
          <w:p w:rsidR="00423B81" w:rsidRDefault="00423B81">
            <w:pPr>
              <w:pStyle w:val="ConsPlusNormal0"/>
              <w:keepNext/>
              <w:keepLines/>
              <w:widowControl/>
              <w:spacing w:line="276" w:lineRule="auto"/>
              <w:ind w:firstLine="0"/>
              <w:jc w:val="both"/>
              <w:rPr>
                <w:rFonts w:ascii="Times New Roman" w:hAnsi="Times New Roman" w:cs="Times New Roman"/>
                <w:b/>
                <w:sz w:val="24"/>
                <w:szCs w:val="24"/>
              </w:rPr>
            </w:pPr>
            <w:r>
              <w:rPr>
                <w:rFonts w:ascii="Times New Roman" w:hAnsi="Times New Roman" w:cs="Times New Roman"/>
                <w:b/>
                <w:sz w:val="24"/>
                <w:szCs w:val="24"/>
              </w:rPr>
              <w:t>Виды разрешенного использования земельных участков и объектов капитального строительства</w:t>
            </w:r>
          </w:p>
        </w:tc>
      </w:tr>
      <w:tr w:rsidR="00423B81" w:rsidTr="00D14DB5">
        <w:tc>
          <w:tcPr>
            <w:tcW w:w="3232"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Основные виды разрешенного использования</w:t>
            </w:r>
          </w:p>
        </w:tc>
        <w:tc>
          <w:tcPr>
            <w:tcW w:w="6124" w:type="dxa"/>
            <w:tcBorders>
              <w:top w:val="single" w:sz="4" w:space="0" w:color="auto"/>
              <w:left w:val="single" w:sz="4" w:space="0" w:color="auto"/>
              <w:bottom w:val="single" w:sz="4" w:space="0" w:color="auto"/>
              <w:right w:val="single" w:sz="4" w:space="0" w:color="auto"/>
            </w:tcBorders>
            <w:hideMark/>
          </w:tcPr>
          <w:p w:rsidR="00423B81" w:rsidRDefault="00423B81">
            <w:pPr>
              <w:pStyle w:val="ConsPlusNormal0"/>
              <w:keepNext/>
              <w:keepLines/>
              <w:widowControl/>
              <w:numPr>
                <w:ilvl w:val="0"/>
                <w:numId w:val="34"/>
              </w:numPr>
              <w:tabs>
                <w:tab w:val="num" w:pos="290"/>
              </w:tabs>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Индивидуальные жилые дома для сезонного проживания;</w:t>
            </w:r>
          </w:p>
          <w:p w:rsidR="00423B81" w:rsidRDefault="00423B81">
            <w:pPr>
              <w:pStyle w:val="ConsPlusNormal0"/>
              <w:keepLines/>
              <w:widowControl/>
              <w:numPr>
                <w:ilvl w:val="0"/>
                <w:numId w:val="2"/>
              </w:numPr>
              <w:tabs>
                <w:tab w:val="num" w:pos="318"/>
                <w:tab w:val="num" w:pos="459"/>
              </w:tabs>
              <w:spacing w:line="276" w:lineRule="auto"/>
              <w:ind w:left="34" w:hanging="34"/>
              <w:jc w:val="both"/>
              <w:rPr>
                <w:rFonts w:ascii="Times New Roman" w:hAnsi="Times New Roman" w:cs="Times New Roman"/>
                <w:sz w:val="24"/>
                <w:szCs w:val="24"/>
              </w:rPr>
            </w:pPr>
            <w:r>
              <w:rPr>
                <w:rFonts w:ascii="Times New Roman" w:hAnsi="Times New Roman" w:cs="Times New Roman"/>
                <w:sz w:val="24"/>
                <w:szCs w:val="24"/>
              </w:rPr>
              <w:t>Административные здания садовых и дачных кооперативов</w:t>
            </w:r>
          </w:p>
        </w:tc>
      </w:tr>
      <w:tr w:rsidR="00423B81" w:rsidTr="00D14DB5">
        <w:tc>
          <w:tcPr>
            <w:tcW w:w="3232"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 xml:space="preserve">Вспомогательные виды разрешенного использования (установленные </w:t>
            </w:r>
            <w:proofErr w:type="gramStart"/>
            <w:r>
              <w:rPr>
                <w:rFonts w:ascii="Times New Roman" w:hAnsi="Times New Roman" w:cs="Times New Roman"/>
              </w:rPr>
              <w:t>к</w:t>
            </w:r>
            <w:proofErr w:type="gramEnd"/>
            <w:r>
              <w:rPr>
                <w:rFonts w:ascii="Times New Roman" w:hAnsi="Times New Roman" w:cs="Times New Roman"/>
              </w:rPr>
              <w:t xml:space="preserve"> основным)</w:t>
            </w:r>
          </w:p>
        </w:tc>
        <w:tc>
          <w:tcPr>
            <w:tcW w:w="6124" w:type="dxa"/>
            <w:tcBorders>
              <w:top w:val="single" w:sz="4" w:space="0" w:color="auto"/>
              <w:left w:val="single" w:sz="4" w:space="0" w:color="auto"/>
              <w:bottom w:val="single" w:sz="4" w:space="0" w:color="auto"/>
              <w:right w:val="single" w:sz="4" w:space="0" w:color="auto"/>
            </w:tcBorders>
            <w:hideMark/>
          </w:tcPr>
          <w:p w:rsidR="00423B81" w:rsidRDefault="00423B81">
            <w:pPr>
              <w:pStyle w:val="ConsPlusNormal0"/>
              <w:keepNext/>
              <w:keepLines/>
              <w:widowControl/>
              <w:numPr>
                <w:ilvl w:val="0"/>
                <w:numId w:val="3"/>
              </w:numPr>
              <w:tabs>
                <w:tab w:val="num" w:pos="459"/>
              </w:tabs>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Хозяйственные постройки, летние кухни;</w:t>
            </w:r>
          </w:p>
          <w:p w:rsidR="00423B81" w:rsidRDefault="00423B81">
            <w:pPr>
              <w:pStyle w:val="ConsPlusNormal0"/>
              <w:keepNext/>
              <w:keepLines/>
              <w:widowControl/>
              <w:numPr>
                <w:ilvl w:val="0"/>
                <w:numId w:val="3"/>
              </w:numPr>
              <w:tabs>
                <w:tab w:val="num" w:pos="459"/>
              </w:tabs>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Гаражи не более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чем на 2 машины, открытые места для стоянки автомобилей; </w:t>
            </w:r>
          </w:p>
          <w:p w:rsidR="00423B81" w:rsidRDefault="00423B81">
            <w:pPr>
              <w:pStyle w:val="ConsPlusNormal0"/>
              <w:keepNext/>
              <w:keepLines/>
              <w:widowControl/>
              <w:numPr>
                <w:ilvl w:val="0"/>
                <w:numId w:val="3"/>
              </w:numPr>
              <w:tabs>
                <w:tab w:val="num" w:pos="459"/>
              </w:tabs>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Гаражи для хранения маломерных судов, мотоциклов, мопедов;</w:t>
            </w:r>
          </w:p>
          <w:p w:rsidR="00423B81" w:rsidRDefault="00423B81">
            <w:pPr>
              <w:pStyle w:val="ConsPlusNormal0"/>
              <w:keepNext/>
              <w:keepLines/>
              <w:widowControl/>
              <w:numPr>
                <w:ilvl w:val="0"/>
                <w:numId w:val="3"/>
              </w:numPr>
              <w:tabs>
                <w:tab w:val="num" w:pos="459"/>
              </w:tabs>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Отдельно стоящие беседки и навесы, в т.ч. предназначенные для осуществления хозяйственной деятельности;</w:t>
            </w:r>
          </w:p>
          <w:p w:rsidR="00423B81" w:rsidRDefault="00423B81">
            <w:pPr>
              <w:pStyle w:val="ConsPlusNormal0"/>
              <w:keepNext/>
              <w:keepLines/>
              <w:widowControl/>
              <w:numPr>
                <w:ilvl w:val="0"/>
                <w:numId w:val="3"/>
              </w:numPr>
              <w:tabs>
                <w:tab w:val="num" w:pos="459"/>
              </w:tabs>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Строения для домашних животных и птицы, ульи</w:t>
            </w:r>
          </w:p>
          <w:p w:rsidR="00423B81" w:rsidRDefault="00423B81">
            <w:pPr>
              <w:pStyle w:val="ConsPlusNormal0"/>
              <w:keepNext/>
              <w:keepLines/>
              <w:widowControl/>
              <w:numPr>
                <w:ilvl w:val="0"/>
                <w:numId w:val="3"/>
              </w:numPr>
              <w:tabs>
                <w:tab w:val="num" w:pos="459"/>
              </w:tabs>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Отдельно стоящие индивидуальные душевые, бани, сауны, бассейны, расположенные на приусадебных участках;</w:t>
            </w:r>
          </w:p>
          <w:p w:rsidR="00423B81" w:rsidRDefault="00423B81">
            <w:pPr>
              <w:pStyle w:val="ConsPlusNormal0"/>
              <w:keepNext/>
              <w:keepLines/>
              <w:widowControl/>
              <w:numPr>
                <w:ilvl w:val="0"/>
                <w:numId w:val="3"/>
              </w:numPr>
              <w:tabs>
                <w:tab w:val="num" w:pos="459"/>
              </w:tabs>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Надворные туалеты  (при условии устройства септика с фильтрующим колодцем);</w:t>
            </w:r>
          </w:p>
          <w:p w:rsidR="00423B81" w:rsidRDefault="00423B81">
            <w:pPr>
              <w:pStyle w:val="ConsPlusNormal0"/>
              <w:keepNext/>
              <w:keepLines/>
              <w:widowControl/>
              <w:numPr>
                <w:ilvl w:val="0"/>
                <w:numId w:val="3"/>
              </w:numPr>
              <w:tabs>
                <w:tab w:val="num" w:pos="459"/>
              </w:tabs>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Индивидуальные резервуары для хранения воды;</w:t>
            </w:r>
          </w:p>
          <w:p w:rsidR="00423B81" w:rsidRDefault="00423B81">
            <w:pPr>
              <w:pStyle w:val="ConsPlusNormal0"/>
              <w:keepNext/>
              <w:keepLines/>
              <w:widowControl/>
              <w:numPr>
                <w:ilvl w:val="0"/>
                <w:numId w:val="3"/>
              </w:numPr>
              <w:tabs>
                <w:tab w:val="num" w:pos="459"/>
              </w:tabs>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Скважины для забора технической воды;</w:t>
            </w:r>
          </w:p>
          <w:p w:rsidR="00423B81" w:rsidRDefault="00423B81">
            <w:pPr>
              <w:pStyle w:val="ConsPlusNormal0"/>
              <w:keepNext/>
              <w:keepLines/>
              <w:widowControl/>
              <w:numPr>
                <w:ilvl w:val="0"/>
                <w:numId w:val="3"/>
              </w:numPr>
              <w:tabs>
                <w:tab w:val="num" w:pos="459"/>
              </w:tabs>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Открытые площадки для индивидуальных занятий спортом и физкультурой;</w:t>
            </w:r>
          </w:p>
          <w:p w:rsidR="00423B81" w:rsidRDefault="00423B81">
            <w:pPr>
              <w:pStyle w:val="ConsPlusNormal0"/>
              <w:keepNext/>
              <w:keepLines/>
              <w:widowControl/>
              <w:numPr>
                <w:ilvl w:val="0"/>
                <w:numId w:val="3"/>
              </w:numPr>
              <w:tabs>
                <w:tab w:val="num" w:pos="459"/>
              </w:tabs>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Площадки для отдыха взрослого населения и площадки для детей;</w:t>
            </w:r>
          </w:p>
          <w:p w:rsidR="00423B81" w:rsidRDefault="00423B81">
            <w:pPr>
              <w:pStyle w:val="ConsPlusNormal0"/>
              <w:keepNext/>
              <w:keepLines/>
              <w:widowControl/>
              <w:numPr>
                <w:ilvl w:val="0"/>
                <w:numId w:val="3"/>
              </w:numPr>
              <w:tabs>
                <w:tab w:val="num" w:pos="459"/>
              </w:tabs>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Площадки для сбора мусора;</w:t>
            </w:r>
          </w:p>
          <w:p w:rsidR="00423B81" w:rsidRDefault="00423B81">
            <w:pPr>
              <w:pStyle w:val="ConsPlusNormal0"/>
              <w:keepNext/>
              <w:keepLines/>
              <w:widowControl/>
              <w:numPr>
                <w:ilvl w:val="0"/>
                <w:numId w:val="3"/>
              </w:numPr>
              <w:tabs>
                <w:tab w:val="num" w:pos="459"/>
              </w:tabs>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Сооружения и устройства сетей инженерно технического обеспечения, </w:t>
            </w:r>
          </w:p>
          <w:p w:rsidR="00423B81" w:rsidRDefault="00423B81">
            <w:pPr>
              <w:pStyle w:val="ConsPlusNormal0"/>
              <w:keepNext/>
              <w:keepLines/>
              <w:widowControl/>
              <w:numPr>
                <w:ilvl w:val="0"/>
                <w:numId w:val="3"/>
              </w:numPr>
              <w:tabs>
                <w:tab w:val="num" w:pos="459"/>
              </w:tabs>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Сады, огороды, палисадники;</w:t>
            </w:r>
          </w:p>
          <w:p w:rsidR="00423B81" w:rsidRDefault="00423B81">
            <w:pPr>
              <w:pStyle w:val="ConsPlusNormal0"/>
              <w:keepNext/>
              <w:keepLines/>
              <w:widowControl/>
              <w:numPr>
                <w:ilvl w:val="0"/>
                <w:numId w:val="3"/>
              </w:numPr>
              <w:tabs>
                <w:tab w:val="num" w:pos="459"/>
              </w:tabs>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Придомовые зеленые насаждения, </w:t>
            </w:r>
          </w:p>
          <w:p w:rsidR="00423B81" w:rsidRDefault="00423B81">
            <w:pPr>
              <w:pStyle w:val="ConsPlusNormal0"/>
              <w:widowControl/>
              <w:numPr>
                <w:ilvl w:val="0"/>
                <w:numId w:val="33"/>
              </w:numPr>
              <w:tabs>
                <w:tab w:val="num" w:pos="318"/>
              </w:tabs>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Объекты пожарной охраны (гидранты, резервуары и т.п.)</w:t>
            </w:r>
          </w:p>
        </w:tc>
      </w:tr>
      <w:tr w:rsidR="00423B81" w:rsidTr="00D14DB5">
        <w:tc>
          <w:tcPr>
            <w:tcW w:w="3232"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bCs/>
              </w:rPr>
              <w:t>Условно разрешенные виды использования</w:t>
            </w:r>
          </w:p>
        </w:tc>
        <w:tc>
          <w:tcPr>
            <w:tcW w:w="6124" w:type="dxa"/>
            <w:tcBorders>
              <w:top w:val="single" w:sz="4" w:space="0" w:color="auto"/>
              <w:left w:val="single" w:sz="4" w:space="0" w:color="auto"/>
              <w:bottom w:val="single" w:sz="4" w:space="0" w:color="auto"/>
              <w:right w:val="single" w:sz="4" w:space="0" w:color="auto"/>
            </w:tcBorders>
          </w:tcPr>
          <w:p w:rsidR="00423B81" w:rsidRDefault="00423B81">
            <w:pPr>
              <w:pStyle w:val="ConsPlusNormal0"/>
              <w:widowControl/>
              <w:numPr>
                <w:ilvl w:val="0"/>
                <w:numId w:val="4"/>
              </w:numPr>
              <w:tabs>
                <w:tab w:val="num" w:pos="459"/>
              </w:tabs>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Временные (сезонные) павильоны и киоски розничной торговли и обслуживания населения</w:t>
            </w:r>
          </w:p>
          <w:p w:rsidR="00423B81" w:rsidRDefault="00423B81">
            <w:pPr>
              <w:pStyle w:val="ConsPlusNormal0"/>
              <w:widowControl/>
              <w:numPr>
                <w:ilvl w:val="0"/>
                <w:numId w:val="4"/>
              </w:numPr>
              <w:tabs>
                <w:tab w:val="num" w:pos="459"/>
              </w:tabs>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Магазины продовольственные и промтоварные </w:t>
            </w:r>
            <w:r>
              <w:rPr>
                <w:rFonts w:ascii="Times New Roman" w:hAnsi="Times New Roman" w:cs="Times New Roman"/>
                <w:sz w:val="24"/>
                <w:szCs w:val="24"/>
              </w:rPr>
              <w:lastRenderedPageBreak/>
              <w:t>торговой площадью не более 50 кв. м</w:t>
            </w:r>
          </w:p>
          <w:p w:rsidR="00423B81" w:rsidRDefault="00423B81">
            <w:pPr>
              <w:pStyle w:val="ConsPlusNormal0"/>
              <w:widowControl/>
              <w:numPr>
                <w:ilvl w:val="0"/>
                <w:numId w:val="4"/>
              </w:numPr>
              <w:tabs>
                <w:tab w:val="num" w:pos="459"/>
              </w:tabs>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Магазины хозяйственных товаров, садового инвентаря, строительных материалов; </w:t>
            </w:r>
          </w:p>
          <w:p w:rsidR="00423B81" w:rsidRDefault="00423B81">
            <w:pPr>
              <w:pStyle w:val="ConsPlusNormal0"/>
              <w:keepNext/>
              <w:keepLines/>
              <w:widowControl/>
              <w:numPr>
                <w:ilvl w:val="0"/>
                <w:numId w:val="3"/>
              </w:numPr>
              <w:tabs>
                <w:tab w:val="num" w:pos="459"/>
              </w:tabs>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Опорные пункты правопорядка</w:t>
            </w:r>
          </w:p>
          <w:p w:rsidR="00423B81" w:rsidRDefault="00423B81">
            <w:pPr>
              <w:pStyle w:val="ConsPlusNormal0"/>
              <w:keepNext/>
              <w:keepLines/>
              <w:widowControl/>
              <w:spacing w:line="276" w:lineRule="auto"/>
              <w:ind w:firstLine="0"/>
              <w:jc w:val="both"/>
              <w:rPr>
                <w:rFonts w:ascii="Times New Roman" w:hAnsi="Times New Roman" w:cs="Times New Roman"/>
                <w:sz w:val="24"/>
                <w:szCs w:val="24"/>
              </w:rPr>
            </w:pPr>
          </w:p>
        </w:tc>
      </w:tr>
      <w:tr w:rsidR="00423B81" w:rsidTr="00D14DB5">
        <w:tc>
          <w:tcPr>
            <w:tcW w:w="3232"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bCs/>
                <w:sz w:val="24"/>
                <w:szCs w:val="24"/>
              </w:rPr>
            </w:pPr>
            <w:r>
              <w:rPr>
                <w:rFonts w:ascii="Times New Roman" w:hAnsi="Times New Roman" w:cs="Times New Roman"/>
                <w:bCs/>
              </w:rPr>
              <w:lastRenderedPageBreak/>
              <w:t>Вспомогательные виды разрешенного использования для условно разрешенных видов</w:t>
            </w:r>
          </w:p>
        </w:tc>
        <w:tc>
          <w:tcPr>
            <w:tcW w:w="6124" w:type="dxa"/>
            <w:tcBorders>
              <w:top w:val="single" w:sz="4" w:space="0" w:color="auto"/>
              <w:left w:val="single" w:sz="4" w:space="0" w:color="auto"/>
              <w:bottom w:val="single" w:sz="4" w:space="0" w:color="auto"/>
              <w:right w:val="single" w:sz="4" w:space="0" w:color="auto"/>
            </w:tcBorders>
            <w:hideMark/>
          </w:tcPr>
          <w:p w:rsidR="00423B81" w:rsidRDefault="00423B81">
            <w:pPr>
              <w:pStyle w:val="ConsPlusNormal0"/>
              <w:widowControl/>
              <w:numPr>
                <w:ilvl w:val="0"/>
                <w:numId w:val="4"/>
              </w:numPr>
              <w:tabs>
                <w:tab w:val="num" w:pos="459"/>
              </w:tabs>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Сооружения локального инженерного обеспечения, </w:t>
            </w:r>
          </w:p>
          <w:p w:rsidR="00423B81" w:rsidRDefault="00423B81">
            <w:pPr>
              <w:pStyle w:val="ConsPlusNormal0"/>
              <w:widowControl/>
              <w:numPr>
                <w:ilvl w:val="0"/>
                <w:numId w:val="4"/>
              </w:numPr>
              <w:tabs>
                <w:tab w:val="num" w:pos="459"/>
              </w:tabs>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Гаражи служебного транспорта, </w:t>
            </w:r>
          </w:p>
          <w:p w:rsidR="00423B81" w:rsidRDefault="00423B81">
            <w:pPr>
              <w:pStyle w:val="ConsPlusNormal0"/>
              <w:widowControl/>
              <w:numPr>
                <w:ilvl w:val="0"/>
                <w:numId w:val="4"/>
              </w:numPr>
              <w:tabs>
                <w:tab w:val="num" w:pos="459"/>
              </w:tabs>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Гостевые автостоянки, </w:t>
            </w:r>
          </w:p>
          <w:p w:rsidR="00423B81" w:rsidRDefault="00423B81">
            <w:pPr>
              <w:numPr>
                <w:ilvl w:val="0"/>
                <w:numId w:val="4"/>
              </w:numPr>
              <w:tabs>
                <w:tab w:val="num" w:pos="459"/>
              </w:tabs>
              <w:spacing w:after="0" w:line="240" w:lineRule="auto"/>
              <w:ind w:left="0" w:firstLine="0"/>
              <w:jc w:val="both"/>
              <w:rPr>
                <w:rFonts w:ascii="Times New Roman" w:hAnsi="Times New Roman" w:cs="Times New Roman"/>
                <w:sz w:val="24"/>
                <w:szCs w:val="24"/>
              </w:rPr>
            </w:pPr>
            <w:r>
              <w:rPr>
                <w:rFonts w:ascii="Times New Roman" w:hAnsi="Times New Roman" w:cs="Times New Roman"/>
              </w:rPr>
              <w:t xml:space="preserve">Площадки для сбора мусора </w:t>
            </w:r>
          </w:p>
          <w:p w:rsidR="00423B81" w:rsidRDefault="00423B81">
            <w:pPr>
              <w:numPr>
                <w:ilvl w:val="0"/>
                <w:numId w:val="4"/>
              </w:numPr>
              <w:tabs>
                <w:tab w:val="num" w:pos="459"/>
              </w:tabs>
              <w:spacing w:after="0" w:line="240" w:lineRule="auto"/>
              <w:ind w:left="0" w:firstLine="0"/>
              <w:jc w:val="both"/>
              <w:rPr>
                <w:rFonts w:ascii="Times New Roman" w:hAnsi="Times New Roman" w:cs="Times New Roman"/>
              </w:rPr>
            </w:pPr>
            <w:r>
              <w:rPr>
                <w:rFonts w:ascii="Times New Roman" w:hAnsi="Times New Roman" w:cs="Times New Roman"/>
              </w:rPr>
              <w:t>Благоустройство территории</w:t>
            </w:r>
          </w:p>
          <w:p w:rsidR="00423B81" w:rsidRDefault="00423B81">
            <w:pPr>
              <w:pStyle w:val="ConsPlusNormal0"/>
              <w:keepNext/>
              <w:keepLines/>
              <w:widowControl/>
              <w:numPr>
                <w:ilvl w:val="0"/>
                <w:numId w:val="3"/>
              </w:numPr>
              <w:tabs>
                <w:tab w:val="num" w:pos="459"/>
              </w:tabs>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Зеленые насаждения, </w:t>
            </w:r>
          </w:p>
          <w:p w:rsidR="00423B81" w:rsidRDefault="00423B81">
            <w:pPr>
              <w:pStyle w:val="ConsPlusNormal0"/>
              <w:widowControl/>
              <w:numPr>
                <w:ilvl w:val="0"/>
                <w:numId w:val="4"/>
              </w:numPr>
              <w:tabs>
                <w:tab w:val="num" w:pos="459"/>
              </w:tabs>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Объекты пожарной охраны (гидранты, резервуары и т.п.)</w:t>
            </w:r>
          </w:p>
        </w:tc>
      </w:tr>
      <w:tr w:rsidR="00423B81" w:rsidTr="00D14DB5">
        <w:tc>
          <w:tcPr>
            <w:tcW w:w="9356" w:type="dxa"/>
            <w:gridSpan w:val="2"/>
            <w:tcBorders>
              <w:top w:val="single" w:sz="4" w:space="0" w:color="auto"/>
              <w:left w:val="single" w:sz="4" w:space="0" w:color="auto"/>
              <w:bottom w:val="single" w:sz="4" w:space="0" w:color="auto"/>
              <w:right w:val="single" w:sz="4" w:space="0" w:color="auto"/>
            </w:tcBorders>
            <w:hideMark/>
          </w:tcPr>
          <w:p w:rsidR="00423B81" w:rsidRDefault="00423B81">
            <w:pPr>
              <w:pStyle w:val="ConsPlusNormal0"/>
              <w:widowControl/>
              <w:spacing w:line="276" w:lineRule="auto"/>
              <w:ind w:firstLine="0"/>
              <w:jc w:val="both"/>
              <w:rPr>
                <w:rFonts w:ascii="Times New Roman" w:hAnsi="Times New Roman" w:cs="Times New Roman"/>
                <w:b/>
                <w:color w:val="002060"/>
                <w:sz w:val="24"/>
                <w:szCs w:val="24"/>
              </w:rPr>
            </w:pPr>
            <w:r>
              <w:rPr>
                <w:rFonts w:ascii="Times New Roman" w:hAnsi="Times New Roman" w:cs="Times New Roman"/>
                <w:b/>
                <w:color w:val="002060"/>
                <w:sz w:val="24"/>
                <w:szCs w:val="24"/>
              </w:rPr>
              <w:t>Параметры разрешенного строительства, реконструкции объектов капитального строительства</w:t>
            </w:r>
          </w:p>
        </w:tc>
      </w:tr>
      <w:tr w:rsidR="00423B81" w:rsidTr="00D14DB5">
        <w:tc>
          <w:tcPr>
            <w:tcW w:w="3232" w:type="dxa"/>
            <w:tcBorders>
              <w:top w:val="single" w:sz="4" w:space="0" w:color="auto"/>
              <w:left w:val="single" w:sz="4" w:space="0" w:color="auto"/>
              <w:bottom w:val="single" w:sz="4" w:space="0" w:color="auto"/>
              <w:right w:val="single" w:sz="4" w:space="0" w:color="auto"/>
            </w:tcBorders>
            <w:hideMark/>
          </w:tcPr>
          <w:p w:rsidR="00423B81" w:rsidRDefault="00423B81">
            <w:pPr>
              <w:pStyle w:val="ConsPlusNormal0"/>
              <w:widowControl/>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Предельные (минимальные и (или) максимальные) размеры земельных участков, в том числе их площадь</w:t>
            </w:r>
          </w:p>
        </w:tc>
        <w:tc>
          <w:tcPr>
            <w:tcW w:w="6124" w:type="dxa"/>
            <w:tcBorders>
              <w:top w:val="single" w:sz="4" w:space="0" w:color="auto"/>
              <w:left w:val="single" w:sz="4" w:space="0" w:color="auto"/>
              <w:bottom w:val="single" w:sz="4" w:space="0" w:color="auto"/>
              <w:right w:val="single" w:sz="4" w:space="0" w:color="auto"/>
            </w:tcBorders>
          </w:tcPr>
          <w:p w:rsidR="00423B81" w:rsidRDefault="00423B81">
            <w:pPr>
              <w:pStyle w:val="ConsPlusNormal0"/>
              <w:widowControl/>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минимальный - 600 кв. м</w:t>
            </w:r>
          </w:p>
          <w:p w:rsidR="00423B81" w:rsidRDefault="00423B81">
            <w:pPr>
              <w:pStyle w:val="ConsPlusNormal0"/>
              <w:widowControl/>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максимальный - 1500 кв. м</w:t>
            </w:r>
          </w:p>
          <w:p w:rsidR="00423B81" w:rsidRDefault="00423B81">
            <w:pPr>
              <w:pStyle w:val="ConsPlusNormal0"/>
              <w:widowControl/>
              <w:spacing w:line="276" w:lineRule="auto"/>
              <w:ind w:firstLine="0"/>
              <w:jc w:val="both"/>
              <w:rPr>
                <w:rFonts w:ascii="Times New Roman" w:hAnsi="Times New Roman" w:cs="Times New Roman"/>
                <w:color w:val="002060"/>
                <w:sz w:val="24"/>
                <w:szCs w:val="24"/>
              </w:rPr>
            </w:pPr>
          </w:p>
        </w:tc>
      </w:tr>
      <w:tr w:rsidR="00423B81" w:rsidTr="00D14DB5">
        <w:tc>
          <w:tcPr>
            <w:tcW w:w="3232" w:type="dxa"/>
            <w:tcBorders>
              <w:top w:val="single" w:sz="4" w:space="0" w:color="auto"/>
              <w:left w:val="single" w:sz="4" w:space="0" w:color="auto"/>
              <w:bottom w:val="single" w:sz="4" w:space="0" w:color="auto"/>
              <w:right w:val="single" w:sz="4" w:space="0" w:color="auto"/>
            </w:tcBorders>
            <w:hideMark/>
          </w:tcPr>
          <w:p w:rsidR="00423B81" w:rsidRDefault="00423B81">
            <w:pPr>
              <w:pStyle w:val="ConsPlusNormal0"/>
              <w:widowControl/>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Минимальные отступы от границ земельных участков </w:t>
            </w:r>
          </w:p>
        </w:tc>
        <w:tc>
          <w:tcPr>
            <w:tcW w:w="6124" w:type="dxa"/>
            <w:tcBorders>
              <w:top w:val="single" w:sz="4" w:space="0" w:color="auto"/>
              <w:left w:val="single" w:sz="4" w:space="0" w:color="auto"/>
              <w:bottom w:val="single" w:sz="4" w:space="0" w:color="auto"/>
              <w:right w:val="single" w:sz="4" w:space="0" w:color="auto"/>
            </w:tcBorders>
            <w:hideMark/>
          </w:tcPr>
          <w:p w:rsidR="00423B81" w:rsidRDefault="00423B81">
            <w:pPr>
              <w:pStyle w:val="ConsPlusNormal0"/>
              <w:widowControl/>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3 м</w:t>
            </w:r>
          </w:p>
        </w:tc>
      </w:tr>
      <w:tr w:rsidR="00423B81" w:rsidTr="00D14DB5">
        <w:tc>
          <w:tcPr>
            <w:tcW w:w="3232" w:type="dxa"/>
            <w:tcBorders>
              <w:top w:val="single" w:sz="4" w:space="0" w:color="auto"/>
              <w:left w:val="single" w:sz="4" w:space="0" w:color="auto"/>
              <w:bottom w:val="single" w:sz="4" w:space="0" w:color="auto"/>
              <w:right w:val="single" w:sz="4" w:space="0" w:color="auto"/>
            </w:tcBorders>
            <w:hideMark/>
          </w:tcPr>
          <w:p w:rsidR="00423B81" w:rsidRDefault="00423B81">
            <w:pPr>
              <w:pStyle w:val="ConsPlusNormal0"/>
              <w:widowControl/>
              <w:spacing w:line="276" w:lineRule="auto"/>
              <w:ind w:firstLine="0"/>
              <w:jc w:val="both"/>
              <w:rPr>
                <w:rFonts w:ascii="Times New Roman" w:hAnsi="Times New Roman" w:cs="Times New Roman"/>
                <w:bCs/>
                <w:color w:val="002060"/>
                <w:sz w:val="24"/>
                <w:szCs w:val="24"/>
              </w:rPr>
            </w:pPr>
            <w:r>
              <w:rPr>
                <w:rFonts w:ascii="Times New Roman" w:hAnsi="Times New Roman" w:cs="Times New Roman"/>
                <w:color w:val="002060"/>
                <w:sz w:val="24"/>
                <w:szCs w:val="24"/>
              </w:rPr>
              <w:t>Предельное количество этажей или предельная высота зданий, строений, сооружений</w:t>
            </w:r>
          </w:p>
        </w:tc>
        <w:tc>
          <w:tcPr>
            <w:tcW w:w="6124" w:type="dxa"/>
            <w:tcBorders>
              <w:top w:val="single" w:sz="4" w:space="0" w:color="auto"/>
              <w:left w:val="single" w:sz="4" w:space="0" w:color="auto"/>
              <w:bottom w:val="single" w:sz="4" w:space="0" w:color="auto"/>
              <w:right w:val="single" w:sz="4" w:space="0" w:color="auto"/>
            </w:tcBorders>
            <w:hideMark/>
          </w:tcPr>
          <w:p w:rsidR="00423B81" w:rsidRDefault="00423B81">
            <w:pPr>
              <w:pStyle w:val="ConsPlusNormal0"/>
              <w:widowControl/>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3 этажа (включая </w:t>
            </w:r>
            <w:proofErr w:type="gramStart"/>
            <w:r>
              <w:rPr>
                <w:rFonts w:ascii="Times New Roman" w:hAnsi="Times New Roman" w:cs="Times New Roman"/>
                <w:color w:val="002060"/>
                <w:sz w:val="24"/>
                <w:szCs w:val="24"/>
              </w:rPr>
              <w:t>мансардный</w:t>
            </w:r>
            <w:proofErr w:type="gramEnd"/>
            <w:r>
              <w:rPr>
                <w:rFonts w:ascii="Times New Roman" w:hAnsi="Times New Roman" w:cs="Times New Roman"/>
                <w:color w:val="002060"/>
                <w:sz w:val="24"/>
                <w:szCs w:val="24"/>
              </w:rPr>
              <w:t>)</w:t>
            </w:r>
          </w:p>
        </w:tc>
      </w:tr>
      <w:tr w:rsidR="00423B81" w:rsidTr="00D14DB5">
        <w:tc>
          <w:tcPr>
            <w:tcW w:w="3232" w:type="dxa"/>
            <w:tcBorders>
              <w:top w:val="single" w:sz="4" w:space="0" w:color="auto"/>
              <w:left w:val="single" w:sz="4" w:space="0" w:color="auto"/>
              <w:bottom w:val="single" w:sz="4" w:space="0" w:color="auto"/>
              <w:right w:val="single" w:sz="4" w:space="0" w:color="auto"/>
            </w:tcBorders>
            <w:hideMark/>
          </w:tcPr>
          <w:p w:rsidR="00423B81" w:rsidRDefault="00423B81">
            <w:pPr>
              <w:pStyle w:val="ConsPlusNormal0"/>
              <w:widowControl/>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Максимальный процент застройки в границах земельного участка</w:t>
            </w:r>
          </w:p>
        </w:tc>
        <w:tc>
          <w:tcPr>
            <w:tcW w:w="6124" w:type="dxa"/>
            <w:tcBorders>
              <w:top w:val="single" w:sz="4" w:space="0" w:color="auto"/>
              <w:left w:val="single" w:sz="4" w:space="0" w:color="auto"/>
              <w:bottom w:val="single" w:sz="4" w:space="0" w:color="auto"/>
              <w:right w:val="single" w:sz="4" w:space="0" w:color="auto"/>
            </w:tcBorders>
          </w:tcPr>
          <w:p w:rsidR="00423B81" w:rsidRDefault="00423B81">
            <w:pPr>
              <w:pStyle w:val="ConsPlusNormal0"/>
              <w:widowControl/>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50%</w:t>
            </w:r>
          </w:p>
          <w:p w:rsidR="00423B81" w:rsidRDefault="00423B81">
            <w:pPr>
              <w:pStyle w:val="ConsPlusNormal0"/>
              <w:widowControl/>
              <w:spacing w:line="276" w:lineRule="auto"/>
              <w:ind w:firstLine="0"/>
              <w:jc w:val="both"/>
              <w:rPr>
                <w:rFonts w:ascii="Times New Roman" w:hAnsi="Times New Roman" w:cs="Times New Roman"/>
                <w:color w:val="002060"/>
                <w:sz w:val="24"/>
                <w:szCs w:val="24"/>
              </w:rPr>
            </w:pPr>
          </w:p>
        </w:tc>
      </w:tr>
      <w:tr w:rsidR="00423B81" w:rsidTr="00D14DB5">
        <w:tc>
          <w:tcPr>
            <w:tcW w:w="9356" w:type="dxa"/>
            <w:gridSpan w:val="2"/>
            <w:tcBorders>
              <w:top w:val="single" w:sz="4" w:space="0" w:color="auto"/>
              <w:left w:val="single" w:sz="4" w:space="0" w:color="auto"/>
              <w:bottom w:val="single" w:sz="4" w:space="0" w:color="auto"/>
              <w:right w:val="single" w:sz="4" w:space="0" w:color="auto"/>
            </w:tcBorders>
            <w:hideMark/>
          </w:tcPr>
          <w:p w:rsidR="00423B81" w:rsidRDefault="00423B81">
            <w:pPr>
              <w:tabs>
                <w:tab w:val="left" w:pos="72"/>
                <w:tab w:val="left" w:pos="1155"/>
              </w:tabs>
              <w:snapToGrid w:val="0"/>
              <w:spacing w:line="240" w:lineRule="auto"/>
              <w:jc w:val="both"/>
              <w:rPr>
                <w:rFonts w:ascii="Times New Roman" w:hAnsi="Times New Roman" w:cs="Times New Roman"/>
                <w:color w:val="002060"/>
                <w:sz w:val="24"/>
                <w:szCs w:val="24"/>
              </w:rPr>
            </w:pPr>
            <w:r>
              <w:rPr>
                <w:rFonts w:ascii="Times New Roman" w:hAnsi="Times New Roman" w:cs="Times New Roman"/>
                <w:b/>
                <w:color w:val="002060"/>
              </w:rPr>
              <w:t>Ограничения использования земельных участков и объектов капитального строительства</w:t>
            </w:r>
          </w:p>
        </w:tc>
      </w:tr>
      <w:tr w:rsidR="00423B81" w:rsidTr="00D14DB5">
        <w:tc>
          <w:tcPr>
            <w:tcW w:w="3232" w:type="dxa"/>
            <w:tcBorders>
              <w:top w:val="single" w:sz="4" w:space="0" w:color="auto"/>
              <w:left w:val="single" w:sz="4" w:space="0" w:color="auto"/>
              <w:bottom w:val="single" w:sz="4" w:space="0" w:color="auto"/>
              <w:right w:val="single" w:sz="4" w:space="0" w:color="auto"/>
            </w:tcBorders>
            <w:hideMark/>
          </w:tcPr>
          <w:p w:rsidR="00423B81" w:rsidRDefault="00423B81">
            <w:pPr>
              <w:pStyle w:val="ConsPlusNormal0"/>
              <w:widowControl/>
              <w:spacing w:line="276" w:lineRule="auto"/>
              <w:ind w:firstLine="0"/>
              <w:jc w:val="both"/>
              <w:rPr>
                <w:rFonts w:ascii="Times New Roman" w:hAnsi="Times New Roman" w:cs="Times New Roman"/>
                <w:bCs/>
                <w:color w:val="002060"/>
                <w:sz w:val="24"/>
                <w:szCs w:val="24"/>
              </w:rPr>
            </w:pPr>
            <w:r>
              <w:rPr>
                <w:rFonts w:ascii="Times New Roman" w:hAnsi="Times New Roman" w:cs="Times New Roman"/>
                <w:bCs/>
                <w:color w:val="002060"/>
                <w:sz w:val="24"/>
                <w:szCs w:val="24"/>
              </w:rPr>
              <w:t xml:space="preserve">Архитектурно-строительные требования  </w:t>
            </w:r>
          </w:p>
        </w:tc>
        <w:tc>
          <w:tcPr>
            <w:tcW w:w="6124" w:type="dxa"/>
            <w:tcBorders>
              <w:top w:val="single" w:sz="4" w:space="0" w:color="auto"/>
              <w:left w:val="single" w:sz="4" w:space="0" w:color="auto"/>
              <w:bottom w:val="single" w:sz="4" w:space="0" w:color="auto"/>
              <w:right w:val="single" w:sz="4" w:space="0" w:color="auto"/>
            </w:tcBorders>
            <w:hideMark/>
          </w:tcPr>
          <w:p w:rsidR="00423B81" w:rsidRDefault="00423B81">
            <w:pPr>
              <w:pStyle w:val="ConsPlusNormal0"/>
              <w:numPr>
                <w:ilvl w:val="0"/>
                <w:numId w:val="23"/>
              </w:numPr>
              <w:tabs>
                <w:tab w:val="num" w:pos="34"/>
                <w:tab w:val="left" w:pos="176"/>
                <w:tab w:val="left" w:pos="459"/>
              </w:tabs>
              <w:spacing w:line="276" w:lineRule="auto"/>
              <w:ind w:left="0"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На территории садоводческого объединения ширина улиц и проездов в красных линиях устанавливается архитектурно-планировочным заданием на проектирование и должна быть, </w:t>
            </w:r>
            <w:proofErr w:type="gramStart"/>
            <w:r>
              <w:rPr>
                <w:rFonts w:ascii="Times New Roman" w:hAnsi="Times New Roman" w:cs="Times New Roman"/>
                <w:color w:val="002060"/>
                <w:sz w:val="24"/>
                <w:szCs w:val="24"/>
              </w:rPr>
              <w:t>м</w:t>
            </w:r>
            <w:proofErr w:type="gramEnd"/>
            <w:r>
              <w:rPr>
                <w:rFonts w:ascii="Times New Roman" w:hAnsi="Times New Roman" w:cs="Times New Roman"/>
                <w:color w:val="002060"/>
                <w:sz w:val="24"/>
                <w:szCs w:val="24"/>
              </w:rPr>
              <w:t xml:space="preserve">.: для улиц – не менее 9, для проездов – не менее 7. </w:t>
            </w:r>
          </w:p>
          <w:p w:rsidR="00423B81" w:rsidRDefault="00423B81">
            <w:pPr>
              <w:pStyle w:val="ConsPlusNormal0"/>
              <w:numPr>
                <w:ilvl w:val="0"/>
                <w:numId w:val="23"/>
              </w:numPr>
              <w:tabs>
                <w:tab w:val="num" w:pos="34"/>
                <w:tab w:val="left" w:pos="176"/>
                <w:tab w:val="left" w:pos="459"/>
              </w:tabs>
              <w:spacing w:line="276" w:lineRule="auto"/>
              <w:ind w:left="0" w:firstLine="0"/>
              <w:jc w:val="both"/>
              <w:rPr>
                <w:rFonts w:ascii="Times New Roman" w:hAnsi="Times New Roman" w:cs="Times New Roman"/>
                <w:color w:val="002060"/>
              </w:rPr>
            </w:pPr>
            <w:r>
              <w:rPr>
                <w:rFonts w:ascii="Times New Roman" w:hAnsi="Times New Roman" w:cs="Times New Roman"/>
                <w:color w:val="002060"/>
                <w:sz w:val="24"/>
                <w:szCs w:val="24"/>
              </w:rPr>
              <w:t>Строительство жилого дома и хозяйственных построек должно осуществляться с соблюдением санитарных и противопожарных норм и требований; красных линий, определяющих границы улиц и проездов.</w:t>
            </w:r>
          </w:p>
        </w:tc>
      </w:tr>
    </w:tbl>
    <w:p w:rsidR="00423B81" w:rsidRDefault="00423B81" w:rsidP="00423B81">
      <w:pPr>
        <w:pStyle w:val="3"/>
        <w:keepNext w:val="0"/>
        <w:spacing w:line="240" w:lineRule="auto"/>
        <w:jc w:val="both"/>
        <w:rPr>
          <w:rFonts w:ascii="Times New Roman" w:hAnsi="Times New Roman" w:cs="Times New Roman"/>
        </w:rPr>
      </w:pPr>
      <w:r>
        <w:rPr>
          <w:rFonts w:ascii="Times New Roman" w:hAnsi="Times New Roman" w:cs="Times New Roman"/>
        </w:rPr>
        <w:t xml:space="preserve">          Статья 24. Зоны рекреационного назначения</w:t>
      </w:r>
      <w:bookmarkEnd w:id="385"/>
      <w:bookmarkEnd w:id="386"/>
    </w:p>
    <w:p w:rsidR="00423B81" w:rsidRDefault="00423B81" w:rsidP="00423B81">
      <w:pPr>
        <w:pStyle w:val="ConsPlusNormal0"/>
        <w:widowControl/>
        <w:numPr>
          <w:ilvl w:val="0"/>
          <w:numId w:val="35"/>
        </w:numPr>
        <w:jc w:val="both"/>
        <w:rPr>
          <w:rFonts w:ascii="Times New Roman" w:hAnsi="Times New Roman" w:cs="Times New Roman"/>
          <w:sz w:val="24"/>
          <w:szCs w:val="24"/>
        </w:rPr>
      </w:pPr>
      <w:bookmarkStart w:id="394" w:name="_Toc268487768"/>
      <w:bookmarkStart w:id="395" w:name="_Toc268488588"/>
      <w:bookmarkStart w:id="396" w:name="_Toc290561488"/>
      <w:bookmarkStart w:id="397" w:name="_Toc290562126"/>
      <w:bookmarkStart w:id="398" w:name="_Toc304987145"/>
      <w:bookmarkEnd w:id="387"/>
      <w:r>
        <w:rPr>
          <w:rFonts w:ascii="Times New Roman" w:hAnsi="Times New Roman" w:cs="Times New Roman"/>
          <w:b/>
          <w:bCs/>
          <w:sz w:val="24"/>
          <w:szCs w:val="24"/>
        </w:rPr>
        <w:t>Зона общественных рекреационных территорий – Р</w:t>
      </w:r>
      <w:proofErr w:type="gramStart"/>
      <w:r>
        <w:rPr>
          <w:rFonts w:ascii="Times New Roman" w:hAnsi="Times New Roman" w:cs="Times New Roman"/>
          <w:b/>
          <w:bCs/>
          <w:sz w:val="24"/>
          <w:szCs w:val="24"/>
        </w:rPr>
        <w:t>1</w:t>
      </w:r>
      <w:proofErr w:type="gramEnd"/>
    </w:p>
    <w:p w:rsidR="00423B81" w:rsidRDefault="00423B81" w:rsidP="00423B81">
      <w:pPr>
        <w:pStyle w:val="ConsPlusNormal0"/>
        <w:widowControl/>
        <w:ind w:firstLine="0"/>
        <w:jc w:val="both"/>
        <w:outlineLvl w:val="2"/>
        <w:rPr>
          <w:rFonts w:ascii="Times New Roman" w:hAnsi="Times New Roman" w:cs="Times New Roman"/>
          <w:bCs/>
          <w:sz w:val="24"/>
          <w:szCs w:val="24"/>
        </w:rPr>
      </w:pPr>
      <w:bookmarkStart w:id="399" w:name="_Toc304987141"/>
      <w:bookmarkStart w:id="400" w:name="_Toc302114150"/>
      <w:r>
        <w:rPr>
          <w:rFonts w:ascii="Times New Roman" w:hAnsi="Times New Roman" w:cs="Times New Roman"/>
          <w:sz w:val="24"/>
          <w:szCs w:val="24"/>
        </w:rPr>
        <w:t xml:space="preserve">   На территории  </w:t>
      </w:r>
      <w:proofErr w:type="spellStart"/>
      <w:r>
        <w:rPr>
          <w:rFonts w:ascii="Times New Roman" w:hAnsi="Times New Roman" w:cs="Times New Roman"/>
          <w:sz w:val="24"/>
          <w:szCs w:val="24"/>
        </w:rPr>
        <w:t>Хлебенского</w:t>
      </w:r>
      <w:proofErr w:type="spellEnd"/>
      <w:r>
        <w:rPr>
          <w:rFonts w:ascii="Times New Roman" w:hAnsi="Times New Roman" w:cs="Times New Roman"/>
          <w:sz w:val="24"/>
          <w:szCs w:val="24"/>
        </w:rPr>
        <w:t xml:space="preserve"> сельского поселения в составе земель населенных пунктов выделяется участок  зоны </w:t>
      </w:r>
      <w:r>
        <w:rPr>
          <w:rFonts w:ascii="Times New Roman" w:hAnsi="Times New Roman" w:cs="Times New Roman"/>
          <w:bCs/>
          <w:sz w:val="24"/>
          <w:szCs w:val="24"/>
        </w:rPr>
        <w:t>общественных рекреационных  территорий в том числе:</w:t>
      </w:r>
      <w:bookmarkEnd w:id="399"/>
    </w:p>
    <w:p w:rsidR="00423B81" w:rsidRDefault="00423B81" w:rsidP="00423B81">
      <w:pPr>
        <w:pStyle w:val="ConsPlusNormal0"/>
        <w:widowControl/>
        <w:ind w:firstLine="993"/>
        <w:jc w:val="both"/>
        <w:outlineLvl w:val="2"/>
        <w:rPr>
          <w:rFonts w:ascii="Times New Roman" w:hAnsi="Times New Roman" w:cs="Times New Roman"/>
          <w:sz w:val="24"/>
          <w:szCs w:val="24"/>
        </w:rPr>
      </w:pPr>
      <w:bookmarkStart w:id="401" w:name="_Toc304987142"/>
      <w:r>
        <w:rPr>
          <w:rFonts w:ascii="Times New Roman" w:hAnsi="Times New Roman" w:cs="Times New Roman"/>
          <w:bCs/>
          <w:sz w:val="24"/>
          <w:szCs w:val="24"/>
        </w:rPr>
        <w:t>в</w:t>
      </w:r>
      <w:r>
        <w:rPr>
          <w:rFonts w:ascii="Times New Roman" w:hAnsi="Times New Roman" w:cs="Times New Roman"/>
          <w:sz w:val="24"/>
          <w:szCs w:val="24"/>
        </w:rPr>
        <w:t xml:space="preserve"> населенном пункте село Хлебное – 1 участок</w:t>
      </w:r>
      <w:bookmarkEnd w:id="400"/>
      <w:bookmarkEnd w:id="401"/>
      <w:r>
        <w:rPr>
          <w:rFonts w:ascii="Times New Roman" w:hAnsi="Times New Roman" w:cs="Times New Roman"/>
          <w:sz w:val="24"/>
          <w:szCs w:val="24"/>
        </w:rPr>
        <w:t>.</w:t>
      </w:r>
    </w:p>
    <w:p w:rsidR="00423B81" w:rsidRDefault="00423B81" w:rsidP="00423B81">
      <w:pPr>
        <w:pStyle w:val="ConsPlusNormal0"/>
        <w:widowControl/>
        <w:ind w:firstLine="0"/>
        <w:jc w:val="both"/>
        <w:outlineLvl w:val="2"/>
        <w:rPr>
          <w:rFonts w:ascii="Times New Roman" w:hAnsi="Times New Roman" w:cs="Times New Roman"/>
          <w:sz w:val="24"/>
          <w:szCs w:val="24"/>
        </w:rPr>
      </w:pPr>
      <w:bookmarkStart w:id="402" w:name="_Toc302114151"/>
      <w:bookmarkStart w:id="403" w:name="_Toc304987144"/>
      <w:r>
        <w:rPr>
          <w:rFonts w:ascii="Times New Roman" w:hAnsi="Times New Roman" w:cs="Times New Roman"/>
          <w:sz w:val="24"/>
          <w:szCs w:val="24"/>
        </w:rPr>
        <w:t xml:space="preserve">                Описание прохождения границ зоны</w:t>
      </w:r>
      <w:bookmarkEnd w:id="402"/>
      <w:bookmarkEnd w:id="403"/>
      <w:r>
        <w:rPr>
          <w:rFonts w:ascii="Times New Roman" w:hAnsi="Times New Roman" w:cs="Times New Roman"/>
          <w:sz w:val="24"/>
          <w:szCs w:val="24"/>
        </w:rPr>
        <w:t>.</w:t>
      </w:r>
    </w:p>
    <w:p w:rsidR="00423B81" w:rsidRDefault="00423B81" w:rsidP="00423B81">
      <w:pPr>
        <w:spacing w:line="240" w:lineRule="auto"/>
        <w:ind w:left="928"/>
        <w:jc w:val="both"/>
        <w:rPr>
          <w:rFonts w:ascii="Times New Roman" w:hAnsi="Times New Roman" w:cs="Times New Roman"/>
          <w:sz w:val="24"/>
          <w:szCs w:val="24"/>
        </w:rPr>
      </w:pPr>
      <w:r>
        <w:rPr>
          <w:rFonts w:ascii="Times New Roman" w:hAnsi="Times New Roman" w:cs="Times New Roman"/>
        </w:rPr>
        <w:lastRenderedPageBreak/>
        <w:t>Населенный пункт  село Хлебное</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080"/>
      </w:tblGrid>
      <w:tr w:rsidR="00423B81" w:rsidTr="00D14DB5">
        <w:trPr>
          <w:trHeight w:val="537"/>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423B81" w:rsidRDefault="00423B81">
            <w:pPr>
              <w:spacing w:line="240" w:lineRule="auto"/>
              <w:jc w:val="both"/>
              <w:rPr>
                <w:rFonts w:ascii="Times New Roman" w:hAnsi="Times New Roman" w:cs="Times New Roman"/>
                <w:b/>
                <w:sz w:val="24"/>
                <w:szCs w:val="24"/>
              </w:rPr>
            </w:pPr>
            <w:r>
              <w:rPr>
                <w:rFonts w:ascii="Times New Roman" w:hAnsi="Times New Roman" w:cs="Times New Roman"/>
                <w:b/>
              </w:rPr>
              <w:t>Номер участка зоны</w:t>
            </w:r>
          </w:p>
        </w:tc>
        <w:tc>
          <w:tcPr>
            <w:tcW w:w="8080" w:type="dxa"/>
            <w:vMerge w:val="restart"/>
            <w:tcBorders>
              <w:top w:val="single" w:sz="4" w:space="0" w:color="auto"/>
              <w:left w:val="single" w:sz="4" w:space="0" w:color="auto"/>
              <w:bottom w:val="single" w:sz="4" w:space="0" w:color="auto"/>
              <w:right w:val="single" w:sz="4" w:space="0" w:color="auto"/>
            </w:tcBorders>
            <w:vAlign w:val="center"/>
            <w:hideMark/>
          </w:tcPr>
          <w:p w:rsidR="00423B81" w:rsidRDefault="00423B81">
            <w:pPr>
              <w:spacing w:line="240" w:lineRule="auto"/>
              <w:jc w:val="both"/>
              <w:rPr>
                <w:rFonts w:ascii="Times New Roman" w:hAnsi="Times New Roman" w:cs="Times New Roman"/>
                <w:b/>
                <w:sz w:val="24"/>
                <w:szCs w:val="24"/>
              </w:rPr>
            </w:pPr>
            <w:r>
              <w:rPr>
                <w:rFonts w:ascii="Times New Roman" w:hAnsi="Times New Roman" w:cs="Times New Roman"/>
                <w:b/>
              </w:rPr>
              <w:t>Картографическое описание</w:t>
            </w:r>
          </w:p>
        </w:tc>
      </w:tr>
      <w:tr w:rsidR="00423B81" w:rsidTr="00D14DB5">
        <w:trPr>
          <w:trHeight w:val="537"/>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423B81" w:rsidRDefault="00423B81">
            <w:pPr>
              <w:spacing w:after="0" w:line="240" w:lineRule="auto"/>
              <w:rPr>
                <w:rFonts w:ascii="Times New Roman" w:hAnsi="Times New Roman" w:cs="Times New Roman"/>
                <w:b/>
                <w:sz w:val="24"/>
                <w:szCs w:val="24"/>
              </w:rPr>
            </w:pPr>
          </w:p>
        </w:tc>
        <w:tc>
          <w:tcPr>
            <w:tcW w:w="8080" w:type="dxa"/>
            <w:vMerge/>
            <w:tcBorders>
              <w:top w:val="single" w:sz="4" w:space="0" w:color="auto"/>
              <w:left w:val="single" w:sz="4" w:space="0" w:color="auto"/>
              <w:bottom w:val="single" w:sz="4" w:space="0" w:color="auto"/>
              <w:right w:val="single" w:sz="4" w:space="0" w:color="auto"/>
            </w:tcBorders>
            <w:vAlign w:val="center"/>
            <w:hideMark/>
          </w:tcPr>
          <w:p w:rsidR="00423B81" w:rsidRDefault="00423B81">
            <w:pPr>
              <w:spacing w:after="0" w:line="240" w:lineRule="auto"/>
              <w:rPr>
                <w:rFonts w:ascii="Times New Roman" w:hAnsi="Times New Roman" w:cs="Times New Roman"/>
                <w:b/>
                <w:sz w:val="24"/>
                <w:szCs w:val="24"/>
              </w:rPr>
            </w:pPr>
          </w:p>
        </w:tc>
      </w:tr>
      <w:tr w:rsidR="00423B81" w:rsidTr="00D14DB5">
        <w:tc>
          <w:tcPr>
            <w:tcW w:w="1276"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Р</w:t>
            </w:r>
            <w:proofErr w:type="gramStart"/>
            <w:r>
              <w:rPr>
                <w:rFonts w:ascii="Times New Roman" w:hAnsi="Times New Roman" w:cs="Times New Roman"/>
              </w:rPr>
              <w:t>1</w:t>
            </w:r>
            <w:proofErr w:type="gramEnd"/>
            <w:r>
              <w:rPr>
                <w:rFonts w:ascii="Times New Roman" w:hAnsi="Times New Roman" w:cs="Times New Roman"/>
              </w:rPr>
              <w:t>/1/1</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От точки 401 граница проходит в юго-восточном направлении вдоль улицы 70 лет Октября до точки 403, далее в юго-западном направлении до точки 404, потом в северо-западном направлении до точки 405, затем в северо-восточном и северо-западном направлении вдоль береговой линии пруда до исходной точки 401.</w:t>
            </w:r>
          </w:p>
        </w:tc>
      </w:tr>
    </w:tbl>
    <w:p w:rsidR="00423B81" w:rsidRDefault="00423B81" w:rsidP="00423B81">
      <w:pPr>
        <w:pStyle w:val="ConsPlusNormal0"/>
        <w:widowControl/>
        <w:ind w:left="567" w:firstLine="0"/>
        <w:jc w:val="both"/>
        <w:rPr>
          <w:rFonts w:ascii="Times New Roman" w:hAnsi="Times New Roman" w:cs="Times New Roman"/>
          <w:b/>
          <w:color w:val="0070C0"/>
          <w:sz w:val="24"/>
          <w:szCs w:val="24"/>
        </w:rPr>
      </w:pPr>
    </w:p>
    <w:p w:rsidR="00423B81" w:rsidRDefault="00423B81" w:rsidP="00423B81">
      <w:pPr>
        <w:pStyle w:val="ConsPlusNormal0"/>
        <w:widowControl/>
        <w:ind w:left="567" w:firstLine="0"/>
        <w:jc w:val="both"/>
        <w:rPr>
          <w:rFonts w:ascii="Times New Roman" w:hAnsi="Times New Roman" w:cs="Times New Roman"/>
          <w:b/>
          <w:color w:val="002060"/>
          <w:sz w:val="24"/>
          <w:szCs w:val="24"/>
        </w:rPr>
      </w:pPr>
      <w:r>
        <w:rPr>
          <w:rFonts w:ascii="Times New Roman" w:hAnsi="Times New Roman" w:cs="Times New Roman"/>
          <w:b/>
          <w:color w:val="002060"/>
          <w:sz w:val="24"/>
          <w:szCs w:val="24"/>
        </w:rPr>
        <w:t>Градостроительный регламент зоны общественных рекреационных территории – Р1</w:t>
      </w:r>
      <w:r>
        <w:rPr>
          <w:rFonts w:ascii="Times New Roman" w:hAnsi="Times New Roman" w:cs="Times New Roman"/>
          <w:b/>
          <w:bCs/>
          <w:color w:val="002060"/>
          <w:sz w:val="24"/>
          <w:szCs w:val="24"/>
        </w:rPr>
        <w:t>и зоны планируемого размещения объектов рекреационного назначения (парков, скверов, бульваров) - Р1п</w:t>
      </w:r>
    </w:p>
    <w:tbl>
      <w:tblPr>
        <w:tblW w:w="10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0"/>
        <w:gridCol w:w="6095"/>
        <w:gridCol w:w="984"/>
      </w:tblGrid>
      <w:tr w:rsidR="00D14DB5" w:rsidTr="00D14DB5">
        <w:trPr>
          <w:gridAfter w:val="1"/>
          <w:wAfter w:w="981" w:type="dxa"/>
        </w:trPr>
        <w:tc>
          <w:tcPr>
            <w:tcW w:w="9498" w:type="dxa"/>
            <w:gridSpan w:val="2"/>
            <w:tcBorders>
              <w:top w:val="single" w:sz="4" w:space="0" w:color="auto"/>
              <w:left w:val="single" w:sz="4" w:space="0" w:color="auto"/>
              <w:bottom w:val="single" w:sz="4" w:space="0" w:color="auto"/>
              <w:right w:val="single" w:sz="4" w:space="0" w:color="auto"/>
            </w:tcBorders>
            <w:hideMark/>
          </w:tcPr>
          <w:p w:rsidR="00D14DB5" w:rsidRDefault="00D14DB5">
            <w:pPr>
              <w:pStyle w:val="01"/>
              <w:spacing w:line="276" w:lineRule="auto"/>
              <w:ind w:right="312" w:firstLine="0"/>
              <w:rPr>
                <w:rFonts w:ascii="Times New Roman" w:hAnsi="Times New Roman" w:cs="Times New Roman"/>
                <w:b/>
                <w:color w:val="002060"/>
              </w:rPr>
            </w:pPr>
            <w:r>
              <w:rPr>
                <w:rFonts w:ascii="Times New Roman" w:hAnsi="Times New Roman" w:cs="Times New Roman"/>
                <w:b/>
                <w:color w:val="002060"/>
              </w:rPr>
              <w:t xml:space="preserve">Виды разрешенного использования земельных участков и объектов </w:t>
            </w:r>
          </w:p>
          <w:p w:rsidR="00D14DB5" w:rsidRDefault="00D14DB5">
            <w:pPr>
              <w:pStyle w:val="01"/>
              <w:spacing w:line="276" w:lineRule="auto"/>
              <w:ind w:firstLine="0"/>
              <w:rPr>
                <w:rFonts w:ascii="Times New Roman" w:hAnsi="Times New Roman" w:cs="Times New Roman"/>
                <w:b/>
                <w:color w:val="002060"/>
              </w:rPr>
            </w:pPr>
            <w:r>
              <w:rPr>
                <w:rFonts w:ascii="Times New Roman" w:hAnsi="Times New Roman" w:cs="Times New Roman"/>
                <w:b/>
                <w:color w:val="002060"/>
              </w:rPr>
              <w:t>капитального строительства</w:t>
            </w:r>
          </w:p>
        </w:tc>
      </w:tr>
      <w:tr w:rsidR="00D14DB5" w:rsidTr="00D14DB5">
        <w:trPr>
          <w:gridAfter w:val="1"/>
          <w:wAfter w:w="981" w:type="dxa"/>
        </w:trPr>
        <w:tc>
          <w:tcPr>
            <w:tcW w:w="3401" w:type="dxa"/>
            <w:tcBorders>
              <w:top w:val="single" w:sz="4" w:space="0" w:color="auto"/>
              <w:left w:val="single" w:sz="4" w:space="0" w:color="auto"/>
              <w:bottom w:val="single" w:sz="4" w:space="0" w:color="auto"/>
              <w:right w:val="single" w:sz="4" w:space="0" w:color="auto"/>
            </w:tcBorders>
            <w:hideMark/>
          </w:tcPr>
          <w:p w:rsidR="00D14DB5" w:rsidRDefault="00D14DB5">
            <w:pPr>
              <w:pStyle w:val="01"/>
              <w:spacing w:line="276" w:lineRule="auto"/>
              <w:ind w:firstLine="0"/>
              <w:rPr>
                <w:rFonts w:ascii="Times New Roman" w:hAnsi="Times New Roman" w:cs="Times New Roman"/>
                <w:color w:val="002060"/>
              </w:rPr>
            </w:pPr>
            <w:r>
              <w:rPr>
                <w:rFonts w:ascii="Times New Roman" w:hAnsi="Times New Roman" w:cs="Times New Roman"/>
                <w:color w:val="002060"/>
              </w:rPr>
              <w:t>Основные виды разрешенного использования</w:t>
            </w:r>
          </w:p>
        </w:tc>
        <w:tc>
          <w:tcPr>
            <w:tcW w:w="6097" w:type="dxa"/>
            <w:tcBorders>
              <w:top w:val="single" w:sz="4" w:space="0" w:color="auto"/>
              <w:left w:val="single" w:sz="4" w:space="0" w:color="auto"/>
              <w:bottom w:val="single" w:sz="4" w:space="0" w:color="auto"/>
              <w:right w:val="single" w:sz="4" w:space="0" w:color="auto"/>
            </w:tcBorders>
            <w:hideMark/>
          </w:tcPr>
          <w:p w:rsidR="00D14DB5" w:rsidRDefault="00D14DB5">
            <w:pPr>
              <w:pStyle w:val="01"/>
              <w:spacing w:line="276" w:lineRule="auto"/>
              <w:ind w:firstLine="0"/>
              <w:rPr>
                <w:rFonts w:ascii="Times New Roman" w:hAnsi="Times New Roman" w:cs="Times New Roman"/>
                <w:color w:val="002060"/>
              </w:rPr>
            </w:pPr>
            <w:r>
              <w:rPr>
                <w:rFonts w:ascii="Times New Roman" w:hAnsi="Times New Roman" w:cs="Times New Roman"/>
                <w:color w:val="002060"/>
              </w:rPr>
              <w:t xml:space="preserve">Вспомогательные виды </w:t>
            </w:r>
            <w:proofErr w:type="gramStart"/>
            <w:r>
              <w:rPr>
                <w:rFonts w:ascii="Times New Roman" w:hAnsi="Times New Roman" w:cs="Times New Roman"/>
                <w:color w:val="002060"/>
              </w:rPr>
              <w:t>разрешенного</w:t>
            </w:r>
            <w:proofErr w:type="gramEnd"/>
            <w:r>
              <w:rPr>
                <w:rFonts w:ascii="Times New Roman" w:hAnsi="Times New Roman" w:cs="Times New Roman"/>
                <w:color w:val="002060"/>
              </w:rPr>
              <w:t xml:space="preserve"> </w:t>
            </w:r>
          </w:p>
          <w:p w:rsidR="00D14DB5" w:rsidRDefault="00D14DB5">
            <w:pPr>
              <w:pStyle w:val="01"/>
              <w:spacing w:line="276" w:lineRule="auto"/>
              <w:ind w:firstLine="0"/>
              <w:rPr>
                <w:rFonts w:ascii="Times New Roman" w:hAnsi="Times New Roman" w:cs="Times New Roman"/>
                <w:color w:val="002060"/>
              </w:rPr>
            </w:pPr>
            <w:r>
              <w:rPr>
                <w:rFonts w:ascii="Times New Roman" w:hAnsi="Times New Roman" w:cs="Times New Roman"/>
                <w:color w:val="002060"/>
              </w:rPr>
              <w:t xml:space="preserve">использования (установленные </w:t>
            </w:r>
            <w:proofErr w:type="gramStart"/>
            <w:r>
              <w:rPr>
                <w:rFonts w:ascii="Times New Roman" w:hAnsi="Times New Roman" w:cs="Times New Roman"/>
                <w:color w:val="002060"/>
              </w:rPr>
              <w:t>к</w:t>
            </w:r>
            <w:proofErr w:type="gramEnd"/>
            <w:r>
              <w:rPr>
                <w:rFonts w:ascii="Times New Roman" w:hAnsi="Times New Roman" w:cs="Times New Roman"/>
                <w:color w:val="002060"/>
              </w:rPr>
              <w:t xml:space="preserve"> основным)</w:t>
            </w:r>
          </w:p>
        </w:tc>
      </w:tr>
      <w:tr w:rsidR="00D14DB5" w:rsidTr="00D14DB5">
        <w:trPr>
          <w:gridAfter w:val="1"/>
          <w:wAfter w:w="981" w:type="dxa"/>
          <w:trHeight w:val="699"/>
        </w:trPr>
        <w:tc>
          <w:tcPr>
            <w:tcW w:w="3401" w:type="dxa"/>
            <w:tcBorders>
              <w:top w:val="single" w:sz="4" w:space="0" w:color="auto"/>
              <w:left w:val="single" w:sz="4" w:space="0" w:color="auto"/>
              <w:bottom w:val="single" w:sz="4" w:space="0" w:color="auto"/>
              <w:right w:val="single" w:sz="4" w:space="0" w:color="auto"/>
            </w:tcBorders>
            <w:vAlign w:val="center"/>
            <w:hideMark/>
          </w:tcPr>
          <w:p w:rsidR="00D14DB5" w:rsidRDefault="00D14DB5">
            <w:pPr>
              <w:pStyle w:val="01"/>
              <w:spacing w:line="276" w:lineRule="auto"/>
              <w:ind w:firstLine="0"/>
              <w:rPr>
                <w:rFonts w:ascii="Times New Roman" w:hAnsi="Times New Roman" w:cs="Times New Roman"/>
                <w:color w:val="002060"/>
              </w:rPr>
            </w:pPr>
            <w:r>
              <w:rPr>
                <w:rFonts w:ascii="Times New Roman" w:hAnsi="Times New Roman" w:cs="Times New Roman"/>
                <w:color w:val="002060"/>
              </w:rPr>
              <w:t>Парки, скверы, бульвары</w:t>
            </w:r>
          </w:p>
        </w:tc>
        <w:tc>
          <w:tcPr>
            <w:tcW w:w="6097" w:type="dxa"/>
            <w:tcBorders>
              <w:top w:val="single" w:sz="4" w:space="0" w:color="auto"/>
              <w:left w:val="single" w:sz="4" w:space="0" w:color="auto"/>
              <w:bottom w:val="single" w:sz="4" w:space="0" w:color="auto"/>
              <w:right w:val="single" w:sz="4" w:space="0" w:color="auto"/>
            </w:tcBorders>
            <w:hideMark/>
          </w:tcPr>
          <w:p w:rsidR="00D14DB5" w:rsidRDefault="00D14DB5">
            <w:pPr>
              <w:pStyle w:val="01"/>
              <w:spacing w:line="276" w:lineRule="auto"/>
              <w:ind w:firstLine="0"/>
              <w:rPr>
                <w:rFonts w:ascii="Times New Roman" w:hAnsi="Times New Roman" w:cs="Times New Roman"/>
                <w:color w:val="002060"/>
              </w:rPr>
            </w:pPr>
            <w:r>
              <w:rPr>
                <w:rFonts w:ascii="Times New Roman" w:hAnsi="Times New Roman" w:cs="Times New Roman"/>
                <w:color w:val="002060"/>
              </w:rPr>
              <w:t xml:space="preserve">Некапитальные вспомогательные строения и инфраструктура </w:t>
            </w:r>
          </w:p>
          <w:p w:rsidR="00D14DB5" w:rsidRDefault="00D14DB5">
            <w:pPr>
              <w:pStyle w:val="01"/>
              <w:spacing w:line="276" w:lineRule="auto"/>
              <w:ind w:firstLine="0"/>
              <w:rPr>
                <w:rFonts w:ascii="Times New Roman" w:hAnsi="Times New Roman" w:cs="Times New Roman"/>
                <w:color w:val="002060"/>
              </w:rPr>
            </w:pPr>
            <w:r>
              <w:rPr>
                <w:rFonts w:ascii="Times New Roman" w:hAnsi="Times New Roman" w:cs="Times New Roman"/>
                <w:color w:val="002060"/>
              </w:rPr>
              <w:t>для отдыха;</w:t>
            </w:r>
          </w:p>
          <w:p w:rsidR="00D14DB5" w:rsidRDefault="00D14DB5">
            <w:pPr>
              <w:pStyle w:val="01"/>
              <w:spacing w:line="276" w:lineRule="auto"/>
              <w:ind w:firstLine="0"/>
              <w:rPr>
                <w:rFonts w:ascii="Times New Roman" w:hAnsi="Times New Roman" w:cs="Times New Roman"/>
                <w:color w:val="002060"/>
              </w:rPr>
            </w:pPr>
            <w:r>
              <w:rPr>
                <w:rFonts w:ascii="Times New Roman" w:hAnsi="Times New Roman" w:cs="Times New Roman"/>
                <w:color w:val="002060"/>
              </w:rPr>
              <w:t>Летние театры, эстрады;</w:t>
            </w:r>
          </w:p>
          <w:p w:rsidR="00D14DB5" w:rsidRDefault="00D14DB5">
            <w:pPr>
              <w:pStyle w:val="01"/>
              <w:spacing w:line="276" w:lineRule="auto"/>
              <w:ind w:firstLine="0"/>
              <w:rPr>
                <w:rFonts w:ascii="Times New Roman" w:hAnsi="Times New Roman" w:cs="Times New Roman"/>
                <w:color w:val="002060"/>
              </w:rPr>
            </w:pPr>
            <w:r>
              <w:rPr>
                <w:rFonts w:ascii="Times New Roman" w:hAnsi="Times New Roman" w:cs="Times New Roman"/>
                <w:color w:val="002060"/>
              </w:rPr>
              <w:t>Элементы благоустройства, малые архитектурные формы;</w:t>
            </w:r>
          </w:p>
          <w:p w:rsidR="00D14DB5" w:rsidRDefault="00D14DB5">
            <w:pPr>
              <w:pStyle w:val="01"/>
              <w:spacing w:line="276" w:lineRule="auto"/>
              <w:ind w:firstLine="0"/>
              <w:rPr>
                <w:rFonts w:ascii="Times New Roman" w:hAnsi="Times New Roman" w:cs="Times New Roman"/>
                <w:color w:val="002060"/>
              </w:rPr>
            </w:pPr>
            <w:r>
              <w:rPr>
                <w:rFonts w:ascii="Times New Roman" w:hAnsi="Times New Roman" w:cs="Times New Roman"/>
                <w:color w:val="002060"/>
              </w:rPr>
              <w:t>Общественные туалеты;</w:t>
            </w:r>
          </w:p>
          <w:p w:rsidR="00D14DB5" w:rsidRDefault="00D14DB5">
            <w:pPr>
              <w:pStyle w:val="01"/>
              <w:spacing w:line="276" w:lineRule="auto"/>
              <w:ind w:firstLine="0"/>
              <w:rPr>
                <w:rFonts w:ascii="Times New Roman" w:hAnsi="Times New Roman" w:cs="Times New Roman"/>
                <w:color w:val="002060"/>
              </w:rPr>
            </w:pPr>
            <w:r>
              <w:rPr>
                <w:rFonts w:ascii="Times New Roman" w:hAnsi="Times New Roman" w:cs="Times New Roman"/>
                <w:color w:val="002060"/>
              </w:rPr>
              <w:t>Сети инженерно-технического обеспечения.</w:t>
            </w:r>
          </w:p>
        </w:tc>
      </w:tr>
      <w:tr w:rsidR="00D14DB5" w:rsidTr="00D14DB5">
        <w:trPr>
          <w:gridAfter w:val="1"/>
          <w:wAfter w:w="981" w:type="dxa"/>
        </w:trPr>
        <w:tc>
          <w:tcPr>
            <w:tcW w:w="3401" w:type="dxa"/>
            <w:tcBorders>
              <w:top w:val="single" w:sz="4" w:space="0" w:color="auto"/>
              <w:left w:val="single" w:sz="4" w:space="0" w:color="auto"/>
              <w:bottom w:val="single" w:sz="4" w:space="0" w:color="auto"/>
              <w:right w:val="single" w:sz="4" w:space="0" w:color="auto"/>
            </w:tcBorders>
            <w:hideMark/>
          </w:tcPr>
          <w:p w:rsidR="00D14DB5" w:rsidRDefault="00D14DB5">
            <w:pPr>
              <w:pStyle w:val="01"/>
              <w:spacing w:line="276" w:lineRule="auto"/>
              <w:ind w:firstLine="0"/>
              <w:rPr>
                <w:rFonts w:ascii="Times New Roman" w:hAnsi="Times New Roman" w:cs="Times New Roman"/>
                <w:color w:val="002060"/>
              </w:rPr>
            </w:pPr>
            <w:r>
              <w:rPr>
                <w:rFonts w:ascii="Times New Roman" w:hAnsi="Times New Roman" w:cs="Times New Roman"/>
                <w:color w:val="002060"/>
              </w:rPr>
              <w:t>Условно разрешенные виды использования</w:t>
            </w:r>
          </w:p>
        </w:tc>
        <w:tc>
          <w:tcPr>
            <w:tcW w:w="6097" w:type="dxa"/>
            <w:tcBorders>
              <w:top w:val="single" w:sz="4" w:space="0" w:color="auto"/>
              <w:left w:val="single" w:sz="4" w:space="0" w:color="auto"/>
              <w:bottom w:val="single" w:sz="4" w:space="0" w:color="auto"/>
              <w:right w:val="single" w:sz="4" w:space="0" w:color="auto"/>
            </w:tcBorders>
            <w:hideMark/>
          </w:tcPr>
          <w:p w:rsidR="00D14DB5" w:rsidRDefault="00D14DB5">
            <w:pPr>
              <w:pStyle w:val="01"/>
              <w:spacing w:line="276" w:lineRule="auto"/>
              <w:ind w:firstLine="0"/>
              <w:rPr>
                <w:rFonts w:ascii="Times New Roman" w:hAnsi="Times New Roman" w:cs="Times New Roman"/>
                <w:color w:val="002060"/>
              </w:rPr>
            </w:pPr>
            <w:r>
              <w:rPr>
                <w:rFonts w:ascii="Times New Roman" w:hAnsi="Times New Roman" w:cs="Times New Roman"/>
                <w:color w:val="002060"/>
              </w:rPr>
              <w:t>Вспомогательные виды разрешенного использования для условно-разрешенных видов</w:t>
            </w:r>
          </w:p>
        </w:tc>
      </w:tr>
      <w:tr w:rsidR="00D14DB5" w:rsidTr="00D14DB5">
        <w:trPr>
          <w:gridAfter w:val="1"/>
          <w:wAfter w:w="981" w:type="dxa"/>
        </w:trPr>
        <w:tc>
          <w:tcPr>
            <w:tcW w:w="3401" w:type="dxa"/>
            <w:tcBorders>
              <w:top w:val="single" w:sz="4" w:space="0" w:color="auto"/>
              <w:left w:val="single" w:sz="4" w:space="0" w:color="auto"/>
              <w:bottom w:val="single" w:sz="4" w:space="0" w:color="auto"/>
              <w:right w:val="single" w:sz="4" w:space="0" w:color="auto"/>
            </w:tcBorders>
            <w:hideMark/>
          </w:tcPr>
          <w:p w:rsidR="00D14DB5" w:rsidRDefault="00D14DB5">
            <w:pPr>
              <w:pStyle w:val="01"/>
              <w:spacing w:line="276" w:lineRule="auto"/>
              <w:ind w:firstLine="0"/>
              <w:rPr>
                <w:rFonts w:ascii="Times New Roman" w:hAnsi="Times New Roman" w:cs="Times New Roman"/>
                <w:color w:val="002060"/>
              </w:rPr>
            </w:pPr>
            <w:r>
              <w:rPr>
                <w:rFonts w:ascii="Times New Roman" w:hAnsi="Times New Roman" w:cs="Times New Roman"/>
                <w:color w:val="002060"/>
              </w:rPr>
              <w:t>Пункты милиции, охраны.</w:t>
            </w:r>
          </w:p>
          <w:p w:rsidR="00D14DB5" w:rsidRDefault="00D14DB5">
            <w:pPr>
              <w:pStyle w:val="01"/>
              <w:spacing w:line="276" w:lineRule="auto"/>
              <w:ind w:firstLine="0"/>
              <w:rPr>
                <w:rFonts w:ascii="Times New Roman" w:hAnsi="Times New Roman" w:cs="Times New Roman"/>
                <w:color w:val="002060"/>
              </w:rPr>
            </w:pPr>
            <w:r>
              <w:rPr>
                <w:rFonts w:ascii="Times New Roman" w:hAnsi="Times New Roman" w:cs="Times New Roman"/>
                <w:color w:val="002060"/>
              </w:rPr>
              <w:t>Киоски, временные павильоны розничной торговли и обслуживания.</w:t>
            </w:r>
          </w:p>
        </w:tc>
        <w:tc>
          <w:tcPr>
            <w:tcW w:w="6097" w:type="dxa"/>
            <w:tcBorders>
              <w:top w:val="single" w:sz="4" w:space="0" w:color="auto"/>
              <w:left w:val="single" w:sz="4" w:space="0" w:color="auto"/>
              <w:bottom w:val="single" w:sz="4" w:space="0" w:color="auto"/>
              <w:right w:val="single" w:sz="4" w:space="0" w:color="auto"/>
            </w:tcBorders>
            <w:hideMark/>
          </w:tcPr>
          <w:p w:rsidR="00D14DB5" w:rsidRDefault="00D14DB5">
            <w:pPr>
              <w:pStyle w:val="01"/>
              <w:spacing w:line="276" w:lineRule="auto"/>
              <w:ind w:firstLine="0"/>
              <w:rPr>
                <w:rFonts w:ascii="Times New Roman" w:hAnsi="Times New Roman" w:cs="Times New Roman"/>
                <w:color w:val="002060"/>
              </w:rPr>
            </w:pPr>
            <w:r>
              <w:rPr>
                <w:rFonts w:ascii="Times New Roman" w:hAnsi="Times New Roman" w:cs="Times New Roman"/>
                <w:color w:val="002060"/>
              </w:rPr>
              <w:t>Сети инженерно-технического обеспечения.</w:t>
            </w:r>
          </w:p>
        </w:tc>
      </w:tr>
      <w:tr w:rsidR="00D14DB5" w:rsidTr="00D14DB5">
        <w:trPr>
          <w:gridAfter w:val="1"/>
          <w:wAfter w:w="981" w:type="dxa"/>
        </w:trPr>
        <w:tc>
          <w:tcPr>
            <w:tcW w:w="9498" w:type="dxa"/>
            <w:gridSpan w:val="2"/>
            <w:tcBorders>
              <w:top w:val="single" w:sz="4" w:space="0" w:color="auto"/>
              <w:left w:val="single" w:sz="4" w:space="0" w:color="auto"/>
              <w:bottom w:val="single" w:sz="4" w:space="0" w:color="auto"/>
              <w:right w:val="single" w:sz="4" w:space="0" w:color="auto"/>
            </w:tcBorders>
            <w:hideMark/>
          </w:tcPr>
          <w:p w:rsidR="00D14DB5" w:rsidRDefault="00D14DB5">
            <w:pPr>
              <w:pStyle w:val="01"/>
              <w:spacing w:line="276" w:lineRule="auto"/>
              <w:ind w:left="-58" w:firstLine="0"/>
              <w:rPr>
                <w:rFonts w:ascii="Times New Roman" w:hAnsi="Times New Roman" w:cs="Times New Roman"/>
                <w:b/>
                <w:color w:val="002060"/>
              </w:rPr>
            </w:pPr>
            <w:r>
              <w:rPr>
                <w:rFonts w:ascii="Times New Roman" w:hAnsi="Times New Roman" w:cs="Times New Roman"/>
                <w:b/>
                <w:color w:val="002060"/>
              </w:rPr>
              <w:t>Параметры разрешенного строительства, реконструкции объектов капитального строительства</w:t>
            </w:r>
          </w:p>
        </w:tc>
      </w:tr>
      <w:tr w:rsidR="00D14DB5" w:rsidTr="00D14DB5">
        <w:trPr>
          <w:gridAfter w:val="1"/>
          <w:wAfter w:w="981" w:type="dxa"/>
          <w:trHeight w:val="69"/>
        </w:trPr>
        <w:tc>
          <w:tcPr>
            <w:tcW w:w="3401" w:type="dxa"/>
            <w:tcBorders>
              <w:top w:val="single" w:sz="4" w:space="0" w:color="auto"/>
              <w:left w:val="single" w:sz="4" w:space="0" w:color="auto"/>
              <w:bottom w:val="single" w:sz="4" w:space="0" w:color="auto"/>
              <w:right w:val="single" w:sz="4" w:space="0" w:color="auto"/>
            </w:tcBorders>
            <w:hideMark/>
          </w:tcPr>
          <w:p w:rsidR="00D14DB5" w:rsidRDefault="00D14DB5">
            <w:pPr>
              <w:pStyle w:val="ConsPlusNormal0"/>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Предельные (минимальные и (или) максимальные) размеры земельных участков, в том числе их площадь</w:t>
            </w:r>
          </w:p>
        </w:tc>
        <w:tc>
          <w:tcPr>
            <w:tcW w:w="6097" w:type="dxa"/>
            <w:tcBorders>
              <w:top w:val="single" w:sz="4" w:space="0" w:color="auto"/>
              <w:left w:val="single" w:sz="4" w:space="0" w:color="auto"/>
              <w:bottom w:val="single" w:sz="4" w:space="0" w:color="auto"/>
              <w:right w:val="single" w:sz="4" w:space="0" w:color="auto"/>
            </w:tcBorders>
          </w:tcPr>
          <w:p w:rsidR="00D14DB5" w:rsidRDefault="00D14DB5">
            <w:pPr>
              <w:pStyle w:val="ConsPlusNormal0"/>
              <w:spacing w:line="276"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минимальный - 0,5 га</w:t>
            </w:r>
          </w:p>
          <w:p w:rsidR="00D14DB5" w:rsidRDefault="00D14DB5">
            <w:pPr>
              <w:pStyle w:val="ConsPlusNormal0"/>
              <w:spacing w:line="276" w:lineRule="auto"/>
              <w:jc w:val="both"/>
              <w:rPr>
                <w:rFonts w:ascii="Times New Roman" w:hAnsi="Times New Roman" w:cs="Times New Roman"/>
                <w:color w:val="002060"/>
                <w:sz w:val="24"/>
                <w:szCs w:val="24"/>
              </w:rPr>
            </w:pPr>
          </w:p>
        </w:tc>
      </w:tr>
      <w:tr w:rsidR="00D14DB5" w:rsidTr="00D14DB5">
        <w:trPr>
          <w:gridAfter w:val="1"/>
          <w:wAfter w:w="981" w:type="dxa"/>
          <w:trHeight w:val="67"/>
        </w:trPr>
        <w:tc>
          <w:tcPr>
            <w:tcW w:w="3401" w:type="dxa"/>
            <w:tcBorders>
              <w:top w:val="single" w:sz="4" w:space="0" w:color="auto"/>
              <w:left w:val="single" w:sz="4" w:space="0" w:color="auto"/>
              <w:bottom w:val="single" w:sz="4" w:space="0" w:color="auto"/>
              <w:right w:val="single" w:sz="4" w:space="0" w:color="auto"/>
            </w:tcBorders>
            <w:hideMark/>
          </w:tcPr>
          <w:p w:rsidR="00D14DB5" w:rsidRDefault="00D14DB5">
            <w:pPr>
              <w:pStyle w:val="ConsPlusNormal0"/>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Минимальные отступы от границ земельных участков в целях определения мест допустимого размещения зданий, строений, сооружений</w:t>
            </w:r>
          </w:p>
        </w:tc>
        <w:tc>
          <w:tcPr>
            <w:tcW w:w="6097" w:type="dxa"/>
            <w:tcBorders>
              <w:top w:val="single" w:sz="4" w:space="0" w:color="auto"/>
              <w:left w:val="single" w:sz="4" w:space="0" w:color="auto"/>
              <w:bottom w:val="single" w:sz="4" w:space="0" w:color="auto"/>
              <w:right w:val="single" w:sz="4" w:space="0" w:color="auto"/>
            </w:tcBorders>
            <w:hideMark/>
          </w:tcPr>
          <w:p w:rsidR="00D14DB5" w:rsidRDefault="00D14DB5">
            <w:pPr>
              <w:pStyle w:val="ConsPlusNormal0"/>
              <w:spacing w:line="276"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6 м</w:t>
            </w:r>
          </w:p>
        </w:tc>
      </w:tr>
      <w:tr w:rsidR="00D14DB5" w:rsidTr="00D14DB5">
        <w:trPr>
          <w:gridAfter w:val="1"/>
          <w:wAfter w:w="981" w:type="dxa"/>
          <w:trHeight w:val="67"/>
        </w:trPr>
        <w:tc>
          <w:tcPr>
            <w:tcW w:w="3401" w:type="dxa"/>
            <w:tcBorders>
              <w:top w:val="single" w:sz="4" w:space="0" w:color="auto"/>
              <w:left w:val="single" w:sz="4" w:space="0" w:color="auto"/>
              <w:bottom w:val="single" w:sz="4" w:space="0" w:color="auto"/>
              <w:right w:val="single" w:sz="4" w:space="0" w:color="auto"/>
            </w:tcBorders>
            <w:hideMark/>
          </w:tcPr>
          <w:p w:rsidR="00D14DB5" w:rsidRDefault="00D14DB5">
            <w:pPr>
              <w:pStyle w:val="ConsPlusNormal0"/>
              <w:spacing w:line="276" w:lineRule="auto"/>
              <w:ind w:firstLine="0"/>
              <w:jc w:val="both"/>
              <w:rPr>
                <w:rFonts w:ascii="Times New Roman" w:hAnsi="Times New Roman" w:cs="Times New Roman"/>
                <w:bCs/>
                <w:color w:val="002060"/>
                <w:sz w:val="24"/>
                <w:szCs w:val="24"/>
              </w:rPr>
            </w:pPr>
            <w:r>
              <w:rPr>
                <w:rFonts w:ascii="Times New Roman" w:hAnsi="Times New Roman" w:cs="Times New Roman"/>
                <w:color w:val="002060"/>
                <w:sz w:val="24"/>
                <w:szCs w:val="24"/>
              </w:rPr>
              <w:t>Предельное количество этажей или предельная высота зданий, строений, сооружений</w:t>
            </w:r>
          </w:p>
        </w:tc>
        <w:tc>
          <w:tcPr>
            <w:tcW w:w="6097" w:type="dxa"/>
            <w:tcBorders>
              <w:top w:val="single" w:sz="4" w:space="0" w:color="auto"/>
              <w:left w:val="single" w:sz="4" w:space="0" w:color="auto"/>
              <w:bottom w:val="single" w:sz="4" w:space="0" w:color="auto"/>
              <w:right w:val="single" w:sz="4" w:space="0" w:color="auto"/>
            </w:tcBorders>
            <w:hideMark/>
          </w:tcPr>
          <w:p w:rsidR="00D14DB5" w:rsidRDefault="00D14DB5">
            <w:pPr>
              <w:pStyle w:val="ConsPlusNormal0"/>
              <w:spacing w:line="276"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6 м</w:t>
            </w:r>
          </w:p>
        </w:tc>
      </w:tr>
      <w:tr w:rsidR="00D14DB5" w:rsidTr="00D14DB5">
        <w:trPr>
          <w:gridAfter w:val="1"/>
          <w:wAfter w:w="981" w:type="dxa"/>
          <w:trHeight w:val="1639"/>
        </w:trPr>
        <w:tc>
          <w:tcPr>
            <w:tcW w:w="3401" w:type="dxa"/>
            <w:tcBorders>
              <w:top w:val="single" w:sz="4" w:space="0" w:color="auto"/>
              <w:left w:val="single" w:sz="4" w:space="0" w:color="auto"/>
              <w:bottom w:val="single" w:sz="4" w:space="0" w:color="auto"/>
              <w:right w:val="single" w:sz="4" w:space="0" w:color="auto"/>
            </w:tcBorders>
            <w:hideMark/>
          </w:tcPr>
          <w:p w:rsidR="00D14DB5" w:rsidRDefault="00D14DB5">
            <w:pPr>
              <w:pStyle w:val="ConsPlusNormal0"/>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lastRenderedPageBreak/>
              <w:t>Максимальный процент застройки в границах земельного участка</w:t>
            </w:r>
          </w:p>
        </w:tc>
        <w:tc>
          <w:tcPr>
            <w:tcW w:w="6097" w:type="dxa"/>
            <w:tcBorders>
              <w:top w:val="single" w:sz="4" w:space="0" w:color="auto"/>
              <w:left w:val="single" w:sz="4" w:space="0" w:color="auto"/>
              <w:bottom w:val="single" w:sz="4" w:space="0" w:color="auto"/>
              <w:right w:val="single" w:sz="4" w:space="0" w:color="auto"/>
            </w:tcBorders>
            <w:hideMark/>
          </w:tcPr>
          <w:p w:rsidR="00D14DB5" w:rsidRDefault="00D14DB5">
            <w:pPr>
              <w:widowControl w:val="0"/>
              <w:numPr>
                <w:ilvl w:val="0"/>
                <w:numId w:val="36"/>
              </w:numPr>
              <w:tabs>
                <w:tab w:val="left" w:pos="420"/>
                <w:tab w:val="left" w:pos="1155"/>
              </w:tabs>
              <w:suppressAutoHyphens/>
              <w:snapToGrid w:val="0"/>
              <w:spacing w:after="0" w:line="240" w:lineRule="auto"/>
              <w:jc w:val="both"/>
              <w:rPr>
                <w:rFonts w:ascii="Times New Roman" w:hAnsi="Times New Roman" w:cs="Times New Roman"/>
                <w:color w:val="002060"/>
                <w:sz w:val="24"/>
                <w:szCs w:val="24"/>
              </w:rPr>
            </w:pPr>
            <w:r>
              <w:rPr>
                <w:rFonts w:ascii="Times New Roman" w:hAnsi="Times New Roman" w:cs="Times New Roman"/>
                <w:color w:val="002060"/>
              </w:rPr>
              <w:t xml:space="preserve">зеленые насаждения – 65-75 %, </w:t>
            </w:r>
          </w:p>
          <w:p w:rsidR="00D14DB5" w:rsidRDefault="00D14DB5">
            <w:pPr>
              <w:widowControl w:val="0"/>
              <w:numPr>
                <w:ilvl w:val="0"/>
                <w:numId w:val="36"/>
              </w:numPr>
              <w:tabs>
                <w:tab w:val="left" w:pos="420"/>
                <w:tab w:val="left" w:pos="1155"/>
              </w:tabs>
              <w:suppressAutoHyphens/>
              <w:snapToGrid w:val="0"/>
              <w:spacing w:after="0" w:line="240" w:lineRule="auto"/>
              <w:jc w:val="both"/>
              <w:rPr>
                <w:rFonts w:ascii="Times New Roman" w:hAnsi="Times New Roman" w:cs="Times New Roman"/>
                <w:color w:val="002060"/>
              </w:rPr>
            </w:pPr>
            <w:r>
              <w:rPr>
                <w:rFonts w:ascii="Times New Roman" w:hAnsi="Times New Roman" w:cs="Times New Roman"/>
                <w:color w:val="002060"/>
              </w:rPr>
              <w:t>аллеи, дороги – 10-15 %,</w:t>
            </w:r>
          </w:p>
          <w:p w:rsidR="00D14DB5" w:rsidRDefault="00D14DB5">
            <w:pPr>
              <w:widowControl w:val="0"/>
              <w:numPr>
                <w:ilvl w:val="0"/>
                <w:numId w:val="36"/>
              </w:numPr>
              <w:tabs>
                <w:tab w:val="left" w:pos="420"/>
                <w:tab w:val="left" w:pos="1155"/>
              </w:tabs>
              <w:suppressAutoHyphens/>
              <w:snapToGrid w:val="0"/>
              <w:spacing w:after="0" w:line="240" w:lineRule="auto"/>
              <w:jc w:val="both"/>
              <w:rPr>
                <w:rFonts w:ascii="Times New Roman" w:hAnsi="Times New Roman" w:cs="Times New Roman"/>
                <w:color w:val="002060"/>
              </w:rPr>
            </w:pPr>
            <w:r>
              <w:rPr>
                <w:rFonts w:ascii="Times New Roman" w:hAnsi="Times New Roman" w:cs="Times New Roman"/>
                <w:color w:val="002060"/>
              </w:rPr>
              <w:t>площадки – 8-12 %,</w:t>
            </w:r>
          </w:p>
          <w:p w:rsidR="00D14DB5" w:rsidRDefault="00D14DB5">
            <w:pPr>
              <w:widowControl w:val="0"/>
              <w:numPr>
                <w:ilvl w:val="0"/>
                <w:numId w:val="36"/>
              </w:numPr>
              <w:tabs>
                <w:tab w:val="left" w:pos="420"/>
                <w:tab w:val="left" w:pos="1155"/>
              </w:tabs>
              <w:suppressAutoHyphens/>
              <w:snapToGrid w:val="0"/>
              <w:spacing w:after="0" w:line="240" w:lineRule="auto"/>
              <w:jc w:val="both"/>
              <w:rPr>
                <w:rFonts w:ascii="Times New Roman" w:hAnsi="Times New Roman" w:cs="Times New Roman"/>
                <w:color w:val="002060"/>
              </w:rPr>
            </w:pPr>
            <w:r>
              <w:rPr>
                <w:rFonts w:ascii="Times New Roman" w:hAnsi="Times New Roman" w:cs="Times New Roman"/>
                <w:color w:val="002060"/>
              </w:rPr>
              <w:t xml:space="preserve">некапитальные вспомогательные сооружения </w:t>
            </w:r>
          </w:p>
          <w:p w:rsidR="00D14DB5" w:rsidRDefault="00D14DB5">
            <w:pPr>
              <w:widowControl w:val="0"/>
              <w:tabs>
                <w:tab w:val="left" w:pos="420"/>
                <w:tab w:val="left" w:pos="1155"/>
              </w:tabs>
              <w:snapToGrid w:val="0"/>
              <w:spacing w:line="240" w:lineRule="auto"/>
              <w:ind w:left="420"/>
              <w:jc w:val="both"/>
              <w:rPr>
                <w:rFonts w:ascii="Times New Roman" w:hAnsi="Times New Roman" w:cs="Times New Roman"/>
                <w:color w:val="002060"/>
                <w:sz w:val="24"/>
                <w:szCs w:val="24"/>
              </w:rPr>
            </w:pPr>
            <w:r>
              <w:rPr>
                <w:rFonts w:ascii="Times New Roman" w:hAnsi="Times New Roman" w:cs="Times New Roman"/>
                <w:color w:val="002060"/>
              </w:rPr>
              <w:t xml:space="preserve"> 5-7 %</w:t>
            </w:r>
          </w:p>
        </w:tc>
      </w:tr>
      <w:tr w:rsidR="00423B81" w:rsidTr="00D14DB5">
        <w:trPr>
          <w:gridAfter w:val="1"/>
          <w:wAfter w:w="981" w:type="dxa"/>
        </w:trPr>
        <w:tc>
          <w:tcPr>
            <w:tcW w:w="9498" w:type="dxa"/>
            <w:gridSpan w:val="2"/>
            <w:tcBorders>
              <w:top w:val="single" w:sz="4" w:space="0" w:color="auto"/>
              <w:left w:val="single" w:sz="4" w:space="0" w:color="auto"/>
              <w:bottom w:val="single" w:sz="4" w:space="0" w:color="auto"/>
              <w:right w:val="single" w:sz="4" w:space="0" w:color="auto"/>
            </w:tcBorders>
            <w:hideMark/>
          </w:tcPr>
          <w:p w:rsidR="00423B81" w:rsidRDefault="00423B81">
            <w:pPr>
              <w:pStyle w:val="01"/>
              <w:spacing w:line="276" w:lineRule="auto"/>
              <w:ind w:left="-58" w:firstLine="0"/>
              <w:rPr>
                <w:rFonts w:ascii="Times New Roman" w:hAnsi="Times New Roman" w:cs="Times New Roman"/>
                <w:b/>
                <w:color w:val="002060"/>
              </w:rPr>
            </w:pPr>
            <w:r>
              <w:rPr>
                <w:rFonts w:ascii="Times New Roman" w:hAnsi="Times New Roman" w:cs="Times New Roman"/>
                <w:b/>
                <w:color w:val="002060"/>
              </w:rPr>
              <w:t>Ограничения использования земельных участков</w:t>
            </w:r>
          </w:p>
        </w:tc>
      </w:tr>
      <w:tr w:rsidR="00D14DB5" w:rsidTr="00D14DB5">
        <w:trPr>
          <w:gridAfter w:val="1"/>
          <w:wAfter w:w="981" w:type="dxa"/>
        </w:trPr>
        <w:tc>
          <w:tcPr>
            <w:tcW w:w="3401" w:type="dxa"/>
            <w:tcBorders>
              <w:top w:val="single" w:sz="4" w:space="0" w:color="auto"/>
              <w:left w:val="single" w:sz="4" w:space="0" w:color="auto"/>
              <w:bottom w:val="single" w:sz="4" w:space="0" w:color="auto"/>
              <w:right w:val="single" w:sz="4" w:space="0" w:color="auto"/>
            </w:tcBorders>
            <w:hideMark/>
          </w:tcPr>
          <w:p w:rsidR="00D14DB5" w:rsidRDefault="00D14DB5">
            <w:pPr>
              <w:pStyle w:val="01"/>
              <w:spacing w:line="276" w:lineRule="auto"/>
              <w:ind w:left="-58" w:firstLine="0"/>
              <w:rPr>
                <w:rFonts w:ascii="Times New Roman" w:hAnsi="Times New Roman" w:cs="Times New Roman"/>
                <w:color w:val="002060"/>
              </w:rPr>
            </w:pPr>
            <w:r>
              <w:rPr>
                <w:rFonts w:ascii="Times New Roman" w:hAnsi="Times New Roman" w:cs="Times New Roman"/>
                <w:color w:val="002060"/>
              </w:rPr>
              <w:t>Архитектурно-строительные требования</w:t>
            </w:r>
          </w:p>
        </w:tc>
        <w:tc>
          <w:tcPr>
            <w:tcW w:w="6097" w:type="dxa"/>
            <w:tcBorders>
              <w:top w:val="single" w:sz="4" w:space="0" w:color="auto"/>
              <w:left w:val="single" w:sz="4" w:space="0" w:color="auto"/>
              <w:bottom w:val="single" w:sz="4" w:space="0" w:color="auto"/>
              <w:right w:val="single" w:sz="4" w:space="0" w:color="auto"/>
            </w:tcBorders>
            <w:hideMark/>
          </w:tcPr>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Размещения и организация объектов зеленого строительства</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 в соответствии с генеральным планом и проектом планировки.</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Функциональная организация территории должна </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включать зоны с различным характером использования:</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массовых, культурно-просветительных </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мероприятий, физкультурно-оздоровительных, отдыха </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детей, </w:t>
            </w:r>
            <w:proofErr w:type="gramStart"/>
            <w:r>
              <w:rPr>
                <w:rFonts w:ascii="Times New Roman" w:hAnsi="Times New Roman" w:cs="Times New Roman"/>
                <w:color w:val="002060"/>
                <w:sz w:val="24"/>
                <w:szCs w:val="24"/>
              </w:rPr>
              <w:t>прогулочную</w:t>
            </w:r>
            <w:proofErr w:type="gramEnd"/>
            <w:r>
              <w:rPr>
                <w:rFonts w:ascii="Times New Roman" w:hAnsi="Times New Roman" w:cs="Times New Roman"/>
                <w:color w:val="002060"/>
                <w:sz w:val="24"/>
                <w:szCs w:val="24"/>
              </w:rPr>
              <w:t>, хозяйственную.</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Озелененные территории должны быть благоустроены </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и </w:t>
            </w:r>
            <w:proofErr w:type="gramStart"/>
            <w:r>
              <w:rPr>
                <w:rFonts w:ascii="Times New Roman" w:hAnsi="Times New Roman" w:cs="Times New Roman"/>
                <w:color w:val="002060"/>
                <w:sz w:val="24"/>
                <w:szCs w:val="24"/>
              </w:rPr>
              <w:t>оборудованы</w:t>
            </w:r>
            <w:proofErr w:type="gramEnd"/>
            <w:r>
              <w:rPr>
                <w:rFonts w:ascii="Times New Roman" w:hAnsi="Times New Roman" w:cs="Times New Roman"/>
                <w:color w:val="002060"/>
                <w:sz w:val="24"/>
                <w:szCs w:val="24"/>
              </w:rPr>
              <w:t xml:space="preserve"> малыми архитектурными формами, </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фонтанами, беседками, лестницами, пандусами, светильниками. </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Малые архитектурные формы и сооружения </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парковой инфраструктуры должны соответствовать </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характеру функциональной зоны и </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подчеркивать привлекательность и эстетическую </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ценность окружающего ландшафта.</w:t>
            </w:r>
          </w:p>
        </w:tc>
      </w:tr>
      <w:tr w:rsidR="00D14DB5" w:rsidTr="00D14DB5">
        <w:trPr>
          <w:gridAfter w:val="1"/>
          <w:wAfter w:w="981" w:type="dxa"/>
          <w:trHeight w:val="4574"/>
        </w:trPr>
        <w:tc>
          <w:tcPr>
            <w:tcW w:w="3401" w:type="dxa"/>
            <w:tcBorders>
              <w:top w:val="single" w:sz="4" w:space="0" w:color="auto"/>
              <w:left w:val="single" w:sz="4" w:space="0" w:color="auto"/>
              <w:bottom w:val="single" w:sz="4" w:space="0" w:color="auto"/>
              <w:right w:val="single" w:sz="4" w:space="0" w:color="auto"/>
            </w:tcBorders>
          </w:tcPr>
          <w:p w:rsidR="00D14DB5" w:rsidRDefault="00D14DB5">
            <w:pPr>
              <w:tabs>
                <w:tab w:val="left" w:pos="1155"/>
              </w:tabs>
              <w:snapToGrid w:val="0"/>
              <w:spacing w:after="0" w:line="240" w:lineRule="auto"/>
              <w:jc w:val="both"/>
              <w:rPr>
                <w:rFonts w:ascii="Times New Roman" w:hAnsi="Times New Roman" w:cs="Times New Roman"/>
                <w:color w:val="002060"/>
                <w:sz w:val="24"/>
                <w:szCs w:val="24"/>
              </w:rPr>
            </w:pPr>
            <w:r>
              <w:rPr>
                <w:rFonts w:ascii="Times New Roman" w:hAnsi="Times New Roman" w:cs="Times New Roman"/>
                <w:color w:val="002060"/>
              </w:rPr>
              <w:t>Санитарно-гигиенические и экологические требования</w:t>
            </w:r>
          </w:p>
          <w:p w:rsidR="00D14DB5" w:rsidRDefault="00D14DB5">
            <w:pPr>
              <w:pStyle w:val="01"/>
              <w:spacing w:line="276" w:lineRule="auto"/>
              <w:ind w:left="-58" w:firstLine="0"/>
              <w:rPr>
                <w:rFonts w:ascii="Times New Roman" w:hAnsi="Times New Roman" w:cs="Times New Roman"/>
                <w:color w:val="002060"/>
              </w:rPr>
            </w:pPr>
          </w:p>
        </w:tc>
        <w:tc>
          <w:tcPr>
            <w:tcW w:w="6097" w:type="dxa"/>
            <w:tcBorders>
              <w:top w:val="single" w:sz="4" w:space="0" w:color="auto"/>
              <w:left w:val="single" w:sz="4" w:space="0" w:color="auto"/>
              <w:bottom w:val="single" w:sz="4" w:space="0" w:color="auto"/>
              <w:right w:val="single" w:sz="4" w:space="0" w:color="auto"/>
            </w:tcBorders>
            <w:hideMark/>
          </w:tcPr>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Реконструкция зеленых насаждений должна </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включать ландшафтную организацию </w:t>
            </w:r>
            <w:proofErr w:type="gramStart"/>
            <w:r>
              <w:rPr>
                <w:rFonts w:ascii="Times New Roman" w:hAnsi="Times New Roman" w:cs="Times New Roman"/>
                <w:color w:val="002060"/>
                <w:sz w:val="24"/>
                <w:szCs w:val="24"/>
              </w:rPr>
              <w:t>существующих</w:t>
            </w:r>
            <w:proofErr w:type="gramEnd"/>
            <w:r>
              <w:rPr>
                <w:rFonts w:ascii="Times New Roman" w:hAnsi="Times New Roman" w:cs="Times New Roman"/>
                <w:color w:val="002060"/>
                <w:sz w:val="24"/>
                <w:szCs w:val="24"/>
              </w:rPr>
              <w:t xml:space="preserve"> </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посадок, включая санитарные рубки и рубки ухода, </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улучшение почвенно-грунтовых условий, устройство</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 цветников, формирование древесно-кустарниковых групп.</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Покрытие площадок и </w:t>
            </w:r>
            <w:proofErr w:type="spellStart"/>
            <w:r>
              <w:rPr>
                <w:rFonts w:ascii="Times New Roman" w:hAnsi="Times New Roman" w:cs="Times New Roman"/>
                <w:color w:val="002060"/>
                <w:sz w:val="24"/>
                <w:szCs w:val="24"/>
              </w:rPr>
              <w:t>дорожно-тропиночной</w:t>
            </w:r>
            <w:proofErr w:type="spellEnd"/>
            <w:r>
              <w:rPr>
                <w:rFonts w:ascii="Times New Roman" w:hAnsi="Times New Roman" w:cs="Times New Roman"/>
                <w:color w:val="002060"/>
                <w:sz w:val="24"/>
                <w:szCs w:val="24"/>
              </w:rPr>
              <w:t xml:space="preserve"> сети </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следует применять из плиток, щебня и других </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прочных минеральных материалов, допуская </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применение асфальтового покрытия в </w:t>
            </w:r>
            <w:proofErr w:type="gramStart"/>
            <w:r>
              <w:rPr>
                <w:rFonts w:ascii="Times New Roman" w:hAnsi="Times New Roman" w:cs="Times New Roman"/>
                <w:color w:val="002060"/>
                <w:sz w:val="24"/>
                <w:szCs w:val="24"/>
              </w:rPr>
              <w:t>исключительных</w:t>
            </w:r>
            <w:proofErr w:type="gramEnd"/>
            <w:r>
              <w:rPr>
                <w:rFonts w:ascii="Times New Roman" w:hAnsi="Times New Roman" w:cs="Times New Roman"/>
                <w:color w:val="002060"/>
                <w:sz w:val="24"/>
                <w:szCs w:val="24"/>
              </w:rPr>
              <w:t xml:space="preserve"> </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proofErr w:type="gramStart"/>
            <w:r>
              <w:rPr>
                <w:rFonts w:ascii="Times New Roman" w:hAnsi="Times New Roman" w:cs="Times New Roman"/>
                <w:color w:val="002060"/>
                <w:sz w:val="24"/>
                <w:szCs w:val="24"/>
              </w:rPr>
              <w:t>случаях</w:t>
            </w:r>
            <w:proofErr w:type="gramEnd"/>
            <w:r>
              <w:rPr>
                <w:rFonts w:ascii="Times New Roman" w:hAnsi="Times New Roman" w:cs="Times New Roman"/>
                <w:color w:val="002060"/>
                <w:sz w:val="24"/>
                <w:szCs w:val="24"/>
              </w:rPr>
              <w:t>.</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Осуществление системы отвода поверхностных вод </w:t>
            </w:r>
            <w:proofErr w:type="gramStart"/>
            <w:r>
              <w:rPr>
                <w:rFonts w:ascii="Times New Roman" w:hAnsi="Times New Roman" w:cs="Times New Roman"/>
                <w:color w:val="002060"/>
                <w:sz w:val="24"/>
                <w:szCs w:val="24"/>
              </w:rPr>
              <w:t>в</w:t>
            </w:r>
            <w:proofErr w:type="gramEnd"/>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 </w:t>
            </w:r>
            <w:proofErr w:type="gramStart"/>
            <w:r w:rsidRPr="003358DD">
              <w:rPr>
                <w:rFonts w:ascii="Times New Roman" w:hAnsi="Times New Roman" w:cs="Times New Roman"/>
                <w:color w:val="002060"/>
                <w:sz w:val="24"/>
                <w:szCs w:val="24"/>
              </w:rPr>
              <w:t>виде</w:t>
            </w:r>
            <w:proofErr w:type="gramEnd"/>
            <w:r w:rsidRPr="003358DD">
              <w:rPr>
                <w:rFonts w:ascii="Times New Roman" w:hAnsi="Times New Roman" w:cs="Times New Roman"/>
                <w:color w:val="002060"/>
                <w:sz w:val="24"/>
                <w:szCs w:val="24"/>
              </w:rPr>
              <w:t xml:space="preserve"> дождевой</w:t>
            </w:r>
            <w:r>
              <w:rPr>
                <w:rFonts w:ascii="Times New Roman" w:hAnsi="Times New Roman" w:cs="Times New Roman"/>
                <w:color w:val="002060"/>
                <w:sz w:val="24"/>
                <w:szCs w:val="24"/>
              </w:rPr>
              <w:t xml:space="preserve"> канализации открытого типа.</w:t>
            </w:r>
          </w:p>
        </w:tc>
      </w:tr>
      <w:tr w:rsidR="00D14DB5" w:rsidTr="00D14DB5">
        <w:trPr>
          <w:gridAfter w:val="1"/>
          <w:wAfter w:w="981" w:type="dxa"/>
        </w:trPr>
        <w:tc>
          <w:tcPr>
            <w:tcW w:w="3401" w:type="dxa"/>
            <w:tcBorders>
              <w:top w:val="single" w:sz="4" w:space="0" w:color="auto"/>
              <w:left w:val="single" w:sz="4" w:space="0" w:color="auto"/>
              <w:bottom w:val="single" w:sz="4" w:space="0" w:color="auto"/>
              <w:right w:val="single" w:sz="4" w:space="0" w:color="auto"/>
            </w:tcBorders>
            <w:hideMark/>
          </w:tcPr>
          <w:p w:rsidR="00D14DB5" w:rsidRDefault="00D14DB5">
            <w:pPr>
              <w:pStyle w:val="01"/>
              <w:spacing w:line="276" w:lineRule="auto"/>
              <w:ind w:left="-58"/>
              <w:rPr>
                <w:rFonts w:ascii="Times New Roman" w:hAnsi="Times New Roman" w:cs="Times New Roman"/>
                <w:color w:val="002060"/>
              </w:rPr>
            </w:pPr>
            <w:r>
              <w:rPr>
                <w:rFonts w:ascii="Times New Roman" w:hAnsi="Times New Roman" w:cs="Times New Roman"/>
                <w:color w:val="002060"/>
              </w:rPr>
              <w:t>Архитектурно-строительные требования</w:t>
            </w:r>
          </w:p>
        </w:tc>
        <w:tc>
          <w:tcPr>
            <w:tcW w:w="6097" w:type="dxa"/>
            <w:tcBorders>
              <w:top w:val="single" w:sz="4" w:space="0" w:color="auto"/>
              <w:left w:val="single" w:sz="4" w:space="0" w:color="auto"/>
              <w:bottom w:val="single" w:sz="4" w:space="0" w:color="auto"/>
              <w:right w:val="single" w:sz="4" w:space="0" w:color="auto"/>
            </w:tcBorders>
            <w:hideMark/>
          </w:tcPr>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Размещения и организация объектов зеленого строительства</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 в соответствии с генеральным планом и проектом планировки.</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Озелененные территории общего пользования не могут</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 быть </w:t>
            </w:r>
            <w:proofErr w:type="gramStart"/>
            <w:r>
              <w:rPr>
                <w:rFonts w:ascii="Times New Roman" w:hAnsi="Times New Roman" w:cs="Times New Roman"/>
                <w:color w:val="002060"/>
                <w:sz w:val="24"/>
                <w:szCs w:val="24"/>
              </w:rPr>
              <w:t>приватизированы</w:t>
            </w:r>
            <w:proofErr w:type="gramEnd"/>
            <w:r>
              <w:rPr>
                <w:rFonts w:ascii="Times New Roman" w:hAnsi="Times New Roman" w:cs="Times New Roman"/>
                <w:color w:val="002060"/>
                <w:sz w:val="24"/>
                <w:szCs w:val="24"/>
              </w:rPr>
              <w:t xml:space="preserve"> или сданы в аренду. </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Расстояние от зданий, сооружений, объектов </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lastRenderedPageBreak/>
              <w:t xml:space="preserve">инженерного благоустройства до деревьев и </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кустарников принимать по нормам </w:t>
            </w:r>
            <w:proofErr w:type="spellStart"/>
            <w:r>
              <w:rPr>
                <w:rFonts w:ascii="Times New Roman" w:hAnsi="Times New Roman" w:cs="Times New Roman"/>
                <w:color w:val="002060"/>
                <w:sz w:val="24"/>
                <w:szCs w:val="24"/>
              </w:rPr>
              <w:t>СНиП</w:t>
            </w:r>
            <w:proofErr w:type="spellEnd"/>
            <w:r>
              <w:rPr>
                <w:rFonts w:ascii="Times New Roman" w:hAnsi="Times New Roman" w:cs="Times New Roman"/>
                <w:color w:val="002060"/>
                <w:sz w:val="24"/>
                <w:szCs w:val="24"/>
              </w:rPr>
              <w:t xml:space="preserve"> 2.07.01-89* </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и регионального норматива № 133 от 12.04.2010г.</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Функциональная организация территории должна </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включать зоны с различным характером использования:</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массовых, культурно-просветительных </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мероприятий, физкультурно-оздоровительных, отдыха </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детей, </w:t>
            </w:r>
            <w:proofErr w:type="gramStart"/>
            <w:r>
              <w:rPr>
                <w:rFonts w:ascii="Times New Roman" w:hAnsi="Times New Roman" w:cs="Times New Roman"/>
                <w:color w:val="002060"/>
                <w:sz w:val="24"/>
                <w:szCs w:val="24"/>
              </w:rPr>
              <w:t>прогулочную</w:t>
            </w:r>
            <w:proofErr w:type="gramEnd"/>
            <w:r>
              <w:rPr>
                <w:rFonts w:ascii="Times New Roman" w:hAnsi="Times New Roman" w:cs="Times New Roman"/>
                <w:color w:val="002060"/>
                <w:sz w:val="24"/>
                <w:szCs w:val="24"/>
              </w:rPr>
              <w:t>, хозяйственную.</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Озелененные территории должны быть благоустроены</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 и </w:t>
            </w:r>
            <w:proofErr w:type="gramStart"/>
            <w:r>
              <w:rPr>
                <w:rFonts w:ascii="Times New Roman" w:hAnsi="Times New Roman" w:cs="Times New Roman"/>
                <w:color w:val="002060"/>
                <w:sz w:val="24"/>
                <w:szCs w:val="24"/>
              </w:rPr>
              <w:t>оборудованы</w:t>
            </w:r>
            <w:proofErr w:type="gramEnd"/>
            <w:r>
              <w:rPr>
                <w:rFonts w:ascii="Times New Roman" w:hAnsi="Times New Roman" w:cs="Times New Roman"/>
                <w:color w:val="002060"/>
                <w:sz w:val="24"/>
                <w:szCs w:val="24"/>
              </w:rPr>
              <w:t xml:space="preserve"> малыми архитектурными формами, </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фонтанами, беседками, лестницами, пандусами, светильниками. </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rPr>
            </w:pPr>
            <w:r>
              <w:rPr>
                <w:rFonts w:ascii="Times New Roman" w:hAnsi="Times New Roman" w:cs="Times New Roman"/>
                <w:color w:val="002060"/>
                <w:sz w:val="24"/>
                <w:szCs w:val="24"/>
              </w:rPr>
              <w:t xml:space="preserve">Малые архитектурные формы и сооружения </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rPr>
            </w:pPr>
            <w:r>
              <w:rPr>
                <w:rFonts w:ascii="Times New Roman" w:hAnsi="Times New Roman" w:cs="Times New Roman"/>
                <w:color w:val="002060"/>
                <w:sz w:val="24"/>
                <w:szCs w:val="24"/>
              </w:rPr>
              <w:t xml:space="preserve">парковой инфраструктуры должны соответствовать </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rPr>
            </w:pPr>
            <w:r>
              <w:rPr>
                <w:rFonts w:ascii="Times New Roman" w:hAnsi="Times New Roman" w:cs="Times New Roman"/>
                <w:color w:val="002060"/>
                <w:sz w:val="24"/>
                <w:szCs w:val="24"/>
              </w:rPr>
              <w:t xml:space="preserve">характеру функциональной зоны и </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rPr>
            </w:pPr>
            <w:r>
              <w:rPr>
                <w:rFonts w:ascii="Times New Roman" w:hAnsi="Times New Roman" w:cs="Times New Roman"/>
                <w:color w:val="002060"/>
                <w:sz w:val="24"/>
                <w:szCs w:val="24"/>
              </w:rPr>
              <w:t xml:space="preserve">подчеркивать привлекательность и эстетическую </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rPr>
            </w:pPr>
            <w:r>
              <w:rPr>
                <w:rFonts w:ascii="Times New Roman" w:hAnsi="Times New Roman" w:cs="Times New Roman"/>
                <w:color w:val="002060"/>
                <w:sz w:val="24"/>
                <w:szCs w:val="24"/>
              </w:rPr>
              <w:t>ценность окружающего ландшафта.</w:t>
            </w:r>
          </w:p>
        </w:tc>
      </w:tr>
      <w:tr w:rsidR="00D14DB5" w:rsidTr="00D14DB5">
        <w:tc>
          <w:tcPr>
            <w:tcW w:w="9495" w:type="dxa"/>
            <w:gridSpan w:val="2"/>
            <w:tcBorders>
              <w:top w:val="nil"/>
              <w:left w:val="single" w:sz="4" w:space="0" w:color="auto"/>
              <w:bottom w:val="nil"/>
              <w:right w:val="nil"/>
            </w:tcBorders>
            <w:hideMark/>
          </w:tcPr>
          <w:p w:rsidR="00D14DB5" w:rsidRDefault="00D14DB5">
            <w:pPr>
              <w:pStyle w:val="01"/>
              <w:spacing w:line="276" w:lineRule="auto"/>
              <w:ind w:firstLine="0"/>
              <w:rPr>
                <w:rFonts w:ascii="Times New Roman" w:hAnsi="Times New Roman" w:cs="Times New Roman"/>
                <w:b/>
                <w:color w:val="002060"/>
              </w:rPr>
            </w:pPr>
            <w:r>
              <w:rPr>
                <w:rFonts w:ascii="Times New Roman" w:hAnsi="Times New Roman" w:cs="Times New Roman"/>
                <w:b/>
                <w:color w:val="002060"/>
              </w:rPr>
              <w:lastRenderedPageBreak/>
              <w:t>Ограничения использования земельных участков</w:t>
            </w:r>
          </w:p>
        </w:tc>
        <w:tc>
          <w:tcPr>
            <w:tcW w:w="984" w:type="dxa"/>
            <w:tcBorders>
              <w:top w:val="nil"/>
              <w:left w:val="single" w:sz="4" w:space="0" w:color="auto"/>
              <w:bottom w:val="nil"/>
              <w:right w:val="nil"/>
            </w:tcBorders>
          </w:tcPr>
          <w:p w:rsidR="00D14DB5" w:rsidRDefault="00D14DB5" w:rsidP="00D14DB5">
            <w:pPr>
              <w:pStyle w:val="01"/>
              <w:spacing w:line="276" w:lineRule="auto"/>
              <w:ind w:firstLine="0"/>
              <w:rPr>
                <w:rFonts w:ascii="Times New Roman" w:hAnsi="Times New Roman" w:cs="Times New Roman"/>
                <w:b/>
                <w:color w:val="002060"/>
              </w:rPr>
            </w:pPr>
          </w:p>
        </w:tc>
      </w:tr>
      <w:tr w:rsidR="00D14DB5" w:rsidTr="00D14DB5">
        <w:trPr>
          <w:gridAfter w:val="1"/>
          <w:wAfter w:w="981" w:type="dxa"/>
        </w:trPr>
        <w:tc>
          <w:tcPr>
            <w:tcW w:w="3401" w:type="dxa"/>
            <w:tcBorders>
              <w:top w:val="nil"/>
              <w:left w:val="single" w:sz="4" w:space="0" w:color="auto"/>
              <w:bottom w:val="single" w:sz="4" w:space="0" w:color="auto"/>
              <w:right w:val="single" w:sz="4" w:space="0" w:color="auto"/>
            </w:tcBorders>
          </w:tcPr>
          <w:p w:rsidR="00D14DB5" w:rsidRDefault="00D14DB5">
            <w:pPr>
              <w:tabs>
                <w:tab w:val="left" w:pos="1155"/>
              </w:tabs>
              <w:snapToGrid w:val="0"/>
              <w:spacing w:line="240" w:lineRule="auto"/>
              <w:jc w:val="both"/>
              <w:rPr>
                <w:rFonts w:ascii="Times New Roman" w:hAnsi="Times New Roman" w:cs="Times New Roman"/>
                <w:color w:val="002060"/>
                <w:sz w:val="24"/>
                <w:szCs w:val="24"/>
              </w:rPr>
            </w:pPr>
            <w:r>
              <w:rPr>
                <w:rFonts w:ascii="Times New Roman" w:hAnsi="Times New Roman" w:cs="Times New Roman"/>
                <w:color w:val="002060"/>
              </w:rPr>
              <w:t>Санитарно-гигиенические и экологические требования</w:t>
            </w:r>
          </w:p>
          <w:p w:rsidR="00D14DB5" w:rsidRDefault="00D14DB5">
            <w:pPr>
              <w:pStyle w:val="01"/>
              <w:spacing w:line="276" w:lineRule="auto"/>
              <w:ind w:left="-58"/>
              <w:rPr>
                <w:rFonts w:ascii="Times New Roman" w:hAnsi="Times New Roman" w:cs="Times New Roman"/>
                <w:color w:val="002060"/>
              </w:rPr>
            </w:pPr>
          </w:p>
        </w:tc>
        <w:tc>
          <w:tcPr>
            <w:tcW w:w="6097" w:type="dxa"/>
            <w:tcBorders>
              <w:top w:val="nil"/>
              <w:left w:val="single" w:sz="4" w:space="0" w:color="auto"/>
              <w:bottom w:val="single" w:sz="4" w:space="0" w:color="auto"/>
              <w:right w:val="single" w:sz="4" w:space="0" w:color="auto"/>
            </w:tcBorders>
            <w:hideMark/>
          </w:tcPr>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Реконструкция зеленых насаждений должна </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включать ландшафтную организацию </w:t>
            </w:r>
            <w:proofErr w:type="gramStart"/>
            <w:r>
              <w:rPr>
                <w:rFonts w:ascii="Times New Roman" w:hAnsi="Times New Roman" w:cs="Times New Roman"/>
                <w:color w:val="002060"/>
                <w:sz w:val="24"/>
                <w:szCs w:val="24"/>
              </w:rPr>
              <w:t>существующих</w:t>
            </w:r>
            <w:proofErr w:type="gramEnd"/>
            <w:r>
              <w:rPr>
                <w:rFonts w:ascii="Times New Roman" w:hAnsi="Times New Roman" w:cs="Times New Roman"/>
                <w:color w:val="002060"/>
                <w:sz w:val="24"/>
                <w:szCs w:val="24"/>
              </w:rPr>
              <w:t xml:space="preserve"> </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посадок, включая санитарные рубки и рубки ухода,</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 улучшение почвенно-грунтовых условий, </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устройство цветников, формирование </w:t>
            </w:r>
            <w:proofErr w:type="spellStart"/>
            <w:r>
              <w:rPr>
                <w:rFonts w:ascii="Times New Roman" w:hAnsi="Times New Roman" w:cs="Times New Roman"/>
                <w:color w:val="002060"/>
                <w:sz w:val="24"/>
                <w:szCs w:val="24"/>
              </w:rPr>
              <w:t>древесно</w:t>
            </w:r>
            <w:proofErr w:type="spellEnd"/>
            <w:r>
              <w:rPr>
                <w:rFonts w:ascii="Times New Roman" w:hAnsi="Times New Roman" w:cs="Times New Roman"/>
                <w:color w:val="002060"/>
                <w:sz w:val="24"/>
                <w:szCs w:val="24"/>
              </w:rPr>
              <w:t>-</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кустарниковых групп.</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Покрытие площадок и </w:t>
            </w:r>
            <w:proofErr w:type="spellStart"/>
            <w:r>
              <w:rPr>
                <w:rFonts w:ascii="Times New Roman" w:hAnsi="Times New Roman" w:cs="Times New Roman"/>
                <w:color w:val="002060"/>
                <w:sz w:val="24"/>
                <w:szCs w:val="24"/>
              </w:rPr>
              <w:t>дорожно-тропиночной</w:t>
            </w:r>
            <w:proofErr w:type="spellEnd"/>
            <w:r>
              <w:rPr>
                <w:rFonts w:ascii="Times New Roman" w:hAnsi="Times New Roman" w:cs="Times New Roman"/>
                <w:color w:val="002060"/>
                <w:sz w:val="24"/>
                <w:szCs w:val="24"/>
              </w:rPr>
              <w:t xml:space="preserve"> сети </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следует применять из плиток, щебня и других </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прочных минеральных материалов, допуская </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применение асфальтового покрытия в исключительных случаях.</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Осуществление системы отвода поверхностных вод </w:t>
            </w:r>
            <w:proofErr w:type="gramStart"/>
            <w:r>
              <w:rPr>
                <w:rFonts w:ascii="Times New Roman" w:hAnsi="Times New Roman" w:cs="Times New Roman"/>
                <w:color w:val="002060"/>
                <w:sz w:val="24"/>
                <w:szCs w:val="24"/>
              </w:rPr>
              <w:t>в</w:t>
            </w:r>
            <w:proofErr w:type="gramEnd"/>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proofErr w:type="gramStart"/>
            <w:r>
              <w:rPr>
                <w:rFonts w:ascii="Times New Roman" w:hAnsi="Times New Roman" w:cs="Times New Roman"/>
                <w:color w:val="002060"/>
                <w:sz w:val="24"/>
                <w:szCs w:val="24"/>
              </w:rPr>
              <w:t>виде</w:t>
            </w:r>
            <w:proofErr w:type="gramEnd"/>
            <w:r>
              <w:rPr>
                <w:rFonts w:ascii="Times New Roman" w:hAnsi="Times New Roman" w:cs="Times New Roman"/>
                <w:color w:val="002060"/>
                <w:sz w:val="24"/>
                <w:szCs w:val="24"/>
              </w:rPr>
              <w:t xml:space="preserve"> дождевой канализации открытого типа.</w:t>
            </w:r>
          </w:p>
        </w:tc>
      </w:tr>
      <w:tr w:rsidR="00D14DB5" w:rsidTr="00D14DB5">
        <w:trPr>
          <w:gridAfter w:val="1"/>
          <w:wAfter w:w="981" w:type="dxa"/>
        </w:trPr>
        <w:tc>
          <w:tcPr>
            <w:tcW w:w="3401" w:type="dxa"/>
            <w:tcBorders>
              <w:top w:val="single" w:sz="4" w:space="0" w:color="auto"/>
              <w:left w:val="single" w:sz="4" w:space="0" w:color="auto"/>
              <w:bottom w:val="single" w:sz="4" w:space="0" w:color="auto"/>
              <w:right w:val="single" w:sz="4" w:space="0" w:color="auto"/>
            </w:tcBorders>
            <w:hideMark/>
          </w:tcPr>
          <w:p w:rsidR="00D14DB5" w:rsidRDefault="00D14DB5">
            <w:pPr>
              <w:tabs>
                <w:tab w:val="left" w:pos="1155"/>
              </w:tabs>
              <w:snapToGrid w:val="0"/>
              <w:spacing w:line="240" w:lineRule="auto"/>
              <w:jc w:val="both"/>
              <w:rPr>
                <w:rFonts w:ascii="Times New Roman" w:hAnsi="Times New Roman" w:cs="Times New Roman"/>
                <w:color w:val="002060"/>
                <w:sz w:val="24"/>
                <w:szCs w:val="24"/>
              </w:rPr>
            </w:pPr>
            <w:r>
              <w:rPr>
                <w:rFonts w:ascii="Times New Roman" w:hAnsi="Times New Roman" w:cs="Times New Roman"/>
                <w:color w:val="002060"/>
              </w:rPr>
              <w:t>Ограничения по требованию законодательства по охране объектов культурного наследия</w:t>
            </w:r>
          </w:p>
        </w:tc>
        <w:tc>
          <w:tcPr>
            <w:tcW w:w="6097" w:type="dxa"/>
            <w:tcBorders>
              <w:top w:val="single" w:sz="4" w:space="0" w:color="auto"/>
              <w:left w:val="single" w:sz="4" w:space="0" w:color="auto"/>
              <w:bottom w:val="single" w:sz="4" w:space="0" w:color="auto"/>
              <w:right w:val="single" w:sz="4" w:space="0" w:color="auto"/>
            </w:tcBorders>
            <w:hideMark/>
          </w:tcPr>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Соблюдение требований Федерального закона от 25.06.2002</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 N 73-ФЗ «Об объектах культурного наследия </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w:t>
            </w:r>
            <w:proofErr w:type="gramStart"/>
            <w:r>
              <w:rPr>
                <w:rFonts w:ascii="Times New Roman" w:hAnsi="Times New Roman" w:cs="Times New Roman"/>
                <w:color w:val="002060"/>
                <w:sz w:val="24"/>
                <w:szCs w:val="24"/>
              </w:rPr>
              <w:t>памятниках</w:t>
            </w:r>
            <w:proofErr w:type="gramEnd"/>
            <w:r>
              <w:rPr>
                <w:rFonts w:ascii="Times New Roman" w:hAnsi="Times New Roman" w:cs="Times New Roman"/>
                <w:color w:val="002060"/>
                <w:sz w:val="24"/>
                <w:szCs w:val="24"/>
              </w:rPr>
              <w:t xml:space="preserve"> истории и культуры) народов </w:t>
            </w:r>
          </w:p>
          <w:p w:rsidR="00D14DB5" w:rsidRDefault="00D14DB5">
            <w:pPr>
              <w:pStyle w:val="ConsPlusNormal0"/>
              <w:tabs>
                <w:tab w:val="left" w:pos="176"/>
                <w:tab w:val="left" w:pos="459"/>
              </w:tabs>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Российской Федерации» в целях обеспечения сохранности объекта культурного наследия в его исторической среде.</w:t>
            </w:r>
          </w:p>
        </w:tc>
      </w:tr>
    </w:tbl>
    <w:p w:rsidR="00423B81" w:rsidRDefault="00423B81" w:rsidP="00423B81">
      <w:pPr>
        <w:pStyle w:val="3"/>
        <w:spacing w:line="240" w:lineRule="auto"/>
        <w:jc w:val="both"/>
        <w:rPr>
          <w:rFonts w:ascii="Times New Roman" w:hAnsi="Times New Roman" w:cs="Times New Roman"/>
          <w:color w:val="auto"/>
          <w:sz w:val="24"/>
          <w:szCs w:val="26"/>
        </w:rPr>
      </w:pPr>
      <w:r>
        <w:rPr>
          <w:rFonts w:ascii="Times New Roman" w:hAnsi="Times New Roman" w:cs="Times New Roman"/>
        </w:rPr>
        <w:t>Статья 25. Зоны специального назначения</w:t>
      </w:r>
      <w:bookmarkEnd w:id="394"/>
      <w:bookmarkEnd w:id="395"/>
      <w:bookmarkEnd w:id="396"/>
      <w:bookmarkEnd w:id="397"/>
      <w:bookmarkEnd w:id="398"/>
    </w:p>
    <w:p w:rsidR="00423B81" w:rsidRDefault="00423B81" w:rsidP="00423B81">
      <w:pPr>
        <w:pStyle w:val="af6"/>
        <w:numPr>
          <w:ilvl w:val="0"/>
          <w:numId w:val="37"/>
        </w:numPr>
        <w:spacing w:after="0" w:line="240" w:lineRule="auto"/>
        <w:jc w:val="both"/>
        <w:rPr>
          <w:rFonts w:ascii="Times New Roman" w:hAnsi="Times New Roman"/>
          <w:b/>
        </w:rPr>
      </w:pPr>
      <w:r>
        <w:rPr>
          <w:rFonts w:ascii="Times New Roman" w:hAnsi="Times New Roman"/>
          <w:b/>
        </w:rPr>
        <w:t xml:space="preserve">Зона кладбищ </w:t>
      </w:r>
      <w:proofErr w:type="gramStart"/>
      <w:r>
        <w:rPr>
          <w:rFonts w:ascii="Times New Roman" w:hAnsi="Times New Roman"/>
          <w:b/>
        </w:rPr>
        <w:t>-С</w:t>
      </w:r>
      <w:proofErr w:type="gramEnd"/>
      <w:r>
        <w:rPr>
          <w:rFonts w:ascii="Times New Roman" w:hAnsi="Times New Roman"/>
          <w:b/>
        </w:rPr>
        <w:t>Н1</w:t>
      </w:r>
      <w:bookmarkStart w:id="404" w:name="_Toc268485688"/>
      <w:bookmarkStart w:id="405" w:name="_Toc268487769"/>
      <w:bookmarkStart w:id="406" w:name="_Toc268488589"/>
    </w:p>
    <w:p w:rsidR="00423B81" w:rsidRDefault="00423B81" w:rsidP="00423B81">
      <w:pPr>
        <w:pStyle w:val="af6"/>
        <w:spacing w:line="240" w:lineRule="auto"/>
        <w:ind w:left="0" w:firstLine="567"/>
        <w:jc w:val="both"/>
        <w:rPr>
          <w:rFonts w:ascii="Times New Roman" w:hAnsi="Times New Roman"/>
        </w:rPr>
      </w:pPr>
      <w:r>
        <w:rPr>
          <w:rFonts w:ascii="Times New Roman" w:hAnsi="Times New Roman"/>
        </w:rPr>
        <w:t xml:space="preserve">На территории </w:t>
      </w:r>
      <w:proofErr w:type="spellStart"/>
      <w:r>
        <w:rPr>
          <w:rFonts w:ascii="Times New Roman" w:hAnsi="Times New Roman"/>
        </w:rPr>
        <w:t>Хлебенского</w:t>
      </w:r>
      <w:proofErr w:type="spellEnd"/>
      <w:r>
        <w:rPr>
          <w:rFonts w:ascii="Times New Roman" w:hAnsi="Times New Roman"/>
        </w:rPr>
        <w:t xml:space="preserve"> сельского поселения выделяются  участки зоны кладбищ, в том числе: в населенном пункте село Хлебное – 1 участок.</w:t>
      </w:r>
    </w:p>
    <w:bookmarkEnd w:id="404"/>
    <w:bookmarkEnd w:id="405"/>
    <w:bookmarkEnd w:id="406"/>
    <w:p w:rsidR="00423B81" w:rsidRDefault="00423B81" w:rsidP="00423B81">
      <w:pPr>
        <w:pStyle w:val="af6"/>
        <w:spacing w:line="240" w:lineRule="auto"/>
        <w:ind w:left="0" w:firstLine="567"/>
        <w:jc w:val="both"/>
        <w:rPr>
          <w:rFonts w:ascii="Times New Roman" w:hAnsi="Times New Roman"/>
        </w:rPr>
      </w:pPr>
      <w:r>
        <w:rPr>
          <w:rFonts w:ascii="Times New Roman" w:hAnsi="Times New Roman"/>
        </w:rPr>
        <w:t>Описание прохождения границ участков зоны кладбищ – СН</w:t>
      </w:r>
      <w:proofErr w:type="gramStart"/>
      <w:r>
        <w:rPr>
          <w:rFonts w:ascii="Times New Roman" w:hAnsi="Times New Roman"/>
        </w:rPr>
        <w:t>1</w:t>
      </w:r>
      <w:proofErr w:type="gramEnd"/>
    </w:p>
    <w:p w:rsidR="00423B81" w:rsidRDefault="00423B81" w:rsidP="00423B81">
      <w:pPr>
        <w:pStyle w:val="af6"/>
        <w:spacing w:line="240" w:lineRule="auto"/>
        <w:ind w:left="0" w:firstLine="567"/>
        <w:jc w:val="both"/>
        <w:rPr>
          <w:rFonts w:ascii="Times New Roman" w:hAnsi="Times New Roman"/>
          <w:lang w:val="en-US"/>
        </w:rPr>
      </w:pPr>
      <w:r>
        <w:rPr>
          <w:rFonts w:ascii="Times New Roman" w:hAnsi="Times New Roman"/>
        </w:rPr>
        <w:t>Населенный пункт село Хлебное</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080"/>
      </w:tblGrid>
      <w:tr w:rsidR="00423B81" w:rsidTr="005660CC">
        <w:trPr>
          <w:trHeight w:val="537"/>
        </w:trPr>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423B81" w:rsidRDefault="00423B81">
            <w:pPr>
              <w:spacing w:line="240" w:lineRule="auto"/>
              <w:jc w:val="both"/>
              <w:rPr>
                <w:rFonts w:ascii="Times New Roman" w:hAnsi="Times New Roman" w:cs="Times New Roman"/>
                <w:b/>
                <w:sz w:val="24"/>
                <w:szCs w:val="24"/>
              </w:rPr>
            </w:pPr>
            <w:r>
              <w:rPr>
                <w:rFonts w:ascii="Times New Roman" w:hAnsi="Times New Roman" w:cs="Times New Roman"/>
                <w:b/>
              </w:rPr>
              <w:lastRenderedPageBreak/>
              <w:t>Номер участка зоны</w:t>
            </w:r>
          </w:p>
        </w:tc>
        <w:tc>
          <w:tcPr>
            <w:tcW w:w="8080" w:type="dxa"/>
            <w:vMerge w:val="restart"/>
            <w:tcBorders>
              <w:top w:val="single" w:sz="4" w:space="0" w:color="auto"/>
              <w:left w:val="single" w:sz="4" w:space="0" w:color="auto"/>
              <w:bottom w:val="single" w:sz="4" w:space="0" w:color="auto"/>
              <w:right w:val="single" w:sz="4" w:space="0" w:color="auto"/>
            </w:tcBorders>
            <w:vAlign w:val="center"/>
            <w:hideMark/>
          </w:tcPr>
          <w:p w:rsidR="00423B81" w:rsidRDefault="00423B81">
            <w:pPr>
              <w:spacing w:line="240" w:lineRule="auto"/>
              <w:jc w:val="both"/>
              <w:rPr>
                <w:rFonts w:ascii="Times New Roman" w:hAnsi="Times New Roman" w:cs="Times New Roman"/>
                <w:b/>
                <w:sz w:val="24"/>
                <w:szCs w:val="24"/>
              </w:rPr>
            </w:pPr>
            <w:r>
              <w:rPr>
                <w:rFonts w:ascii="Times New Roman" w:hAnsi="Times New Roman" w:cs="Times New Roman"/>
                <w:b/>
              </w:rPr>
              <w:t>Картографическое описание</w:t>
            </w:r>
          </w:p>
        </w:tc>
      </w:tr>
      <w:tr w:rsidR="00423B81" w:rsidTr="005660CC">
        <w:trPr>
          <w:trHeight w:val="537"/>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423B81" w:rsidRDefault="00423B81">
            <w:pPr>
              <w:spacing w:after="0" w:line="240" w:lineRule="auto"/>
              <w:rPr>
                <w:rFonts w:ascii="Times New Roman" w:hAnsi="Times New Roman" w:cs="Times New Roman"/>
                <w:b/>
                <w:sz w:val="24"/>
                <w:szCs w:val="24"/>
              </w:rPr>
            </w:pPr>
          </w:p>
        </w:tc>
        <w:tc>
          <w:tcPr>
            <w:tcW w:w="8080" w:type="dxa"/>
            <w:vMerge/>
            <w:tcBorders>
              <w:top w:val="single" w:sz="4" w:space="0" w:color="auto"/>
              <w:left w:val="single" w:sz="4" w:space="0" w:color="auto"/>
              <w:bottom w:val="single" w:sz="4" w:space="0" w:color="auto"/>
              <w:right w:val="single" w:sz="4" w:space="0" w:color="auto"/>
            </w:tcBorders>
            <w:vAlign w:val="center"/>
            <w:hideMark/>
          </w:tcPr>
          <w:p w:rsidR="00423B81" w:rsidRDefault="00423B81">
            <w:pPr>
              <w:spacing w:after="0" w:line="240" w:lineRule="auto"/>
              <w:rPr>
                <w:rFonts w:ascii="Times New Roman" w:hAnsi="Times New Roman" w:cs="Times New Roman"/>
                <w:b/>
                <w:sz w:val="24"/>
                <w:szCs w:val="24"/>
              </w:rPr>
            </w:pPr>
          </w:p>
        </w:tc>
      </w:tr>
      <w:tr w:rsidR="00423B81" w:rsidTr="005660CC">
        <w:tc>
          <w:tcPr>
            <w:tcW w:w="1418"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СН</w:t>
            </w:r>
            <w:proofErr w:type="gramStart"/>
            <w:r>
              <w:rPr>
                <w:rFonts w:ascii="Times New Roman" w:hAnsi="Times New Roman" w:cs="Times New Roman"/>
              </w:rPr>
              <w:t>1</w:t>
            </w:r>
            <w:proofErr w:type="gramEnd"/>
            <w:r>
              <w:rPr>
                <w:rFonts w:ascii="Times New Roman" w:hAnsi="Times New Roman" w:cs="Times New Roman"/>
              </w:rPr>
              <w:t>/1/1</w:t>
            </w:r>
          </w:p>
        </w:tc>
        <w:tc>
          <w:tcPr>
            <w:tcW w:w="808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 xml:space="preserve">Граница зоны от точки 318 проходит в юго-восточном направлении до точки 316, далее в юго-западном направлении вдоль улицы 8 Марта до точки 320, затем в северо-восточном направлении вдоль дороги до исходной точки 318. </w:t>
            </w:r>
          </w:p>
        </w:tc>
      </w:tr>
    </w:tbl>
    <w:p w:rsidR="00423B81" w:rsidRDefault="00423B81" w:rsidP="00423B81">
      <w:pPr>
        <w:spacing w:line="240" w:lineRule="auto"/>
        <w:ind w:left="567"/>
        <w:jc w:val="both"/>
        <w:rPr>
          <w:rFonts w:ascii="Times New Roman" w:hAnsi="Times New Roman" w:cs="Times New Roman"/>
          <w:b/>
        </w:rPr>
      </w:pPr>
    </w:p>
    <w:p w:rsidR="00423B81" w:rsidRDefault="00423B81" w:rsidP="00423B81">
      <w:pPr>
        <w:pStyle w:val="af6"/>
        <w:numPr>
          <w:ilvl w:val="0"/>
          <w:numId w:val="37"/>
        </w:numPr>
        <w:spacing w:after="0" w:line="240" w:lineRule="auto"/>
        <w:jc w:val="both"/>
        <w:rPr>
          <w:rFonts w:ascii="Times New Roman" w:hAnsi="Times New Roman"/>
          <w:b/>
        </w:rPr>
      </w:pPr>
      <w:r>
        <w:rPr>
          <w:rFonts w:ascii="Times New Roman" w:hAnsi="Times New Roman"/>
          <w:b/>
        </w:rPr>
        <w:t>Зона планируемого размещения специальных объектов – СН1п</w:t>
      </w:r>
    </w:p>
    <w:p w:rsidR="00423B81" w:rsidRDefault="00423B81" w:rsidP="00423B81">
      <w:pPr>
        <w:spacing w:line="240" w:lineRule="auto"/>
        <w:ind w:firstLine="567"/>
        <w:jc w:val="both"/>
        <w:rPr>
          <w:rFonts w:ascii="Times New Roman" w:hAnsi="Times New Roman" w:cs="Times New Roman"/>
        </w:rPr>
      </w:pPr>
      <w:bookmarkStart w:id="407" w:name="_Toc268485710"/>
      <w:bookmarkStart w:id="408" w:name="_Toc268487791"/>
      <w:bookmarkStart w:id="409" w:name="_Toc268488611"/>
      <w:r>
        <w:rPr>
          <w:rFonts w:ascii="Times New Roman" w:hAnsi="Times New Roman" w:cs="Times New Roman"/>
        </w:rPr>
        <w:t xml:space="preserve">На территории </w:t>
      </w:r>
      <w:proofErr w:type="spellStart"/>
      <w:r>
        <w:rPr>
          <w:rFonts w:ascii="Times New Roman" w:hAnsi="Times New Roman" w:cs="Times New Roman"/>
        </w:rPr>
        <w:t>Хлебенского</w:t>
      </w:r>
      <w:proofErr w:type="spellEnd"/>
      <w:r>
        <w:rPr>
          <w:rFonts w:ascii="Times New Roman" w:hAnsi="Times New Roman" w:cs="Times New Roman"/>
        </w:rPr>
        <w:t xml:space="preserve"> сельского поселения выделяется один участок зоны планируемого размещения специальных объектов (кладбищ</w:t>
      </w:r>
      <w:proofErr w:type="gramStart"/>
      <w:r>
        <w:rPr>
          <w:rFonts w:ascii="Times New Roman" w:hAnsi="Times New Roman" w:cs="Times New Roman"/>
        </w:rPr>
        <w:t>)з</w:t>
      </w:r>
      <w:proofErr w:type="gramEnd"/>
      <w:r>
        <w:rPr>
          <w:rFonts w:ascii="Times New Roman" w:hAnsi="Times New Roman" w:cs="Times New Roman"/>
        </w:rPr>
        <w:t xml:space="preserve">а границами населенного пункта, который отражен на «Схеме градостроительного зонирования </w:t>
      </w:r>
      <w:proofErr w:type="spellStart"/>
      <w:r>
        <w:rPr>
          <w:rFonts w:ascii="Times New Roman" w:hAnsi="Times New Roman" w:cs="Times New Roman"/>
        </w:rPr>
        <w:t>Хлебенского</w:t>
      </w:r>
      <w:proofErr w:type="spellEnd"/>
      <w:r>
        <w:rPr>
          <w:rFonts w:ascii="Times New Roman" w:hAnsi="Times New Roman" w:cs="Times New Roman"/>
        </w:rPr>
        <w:t xml:space="preserve"> сельского поселения».</w:t>
      </w:r>
    </w:p>
    <w:p w:rsidR="00423B81" w:rsidRDefault="00423B81" w:rsidP="00423B81">
      <w:pPr>
        <w:spacing w:line="240" w:lineRule="auto"/>
        <w:jc w:val="both"/>
        <w:rPr>
          <w:rFonts w:ascii="Times New Roman" w:hAnsi="Times New Roman" w:cs="Times New Roman"/>
          <w:b/>
        </w:rPr>
      </w:pPr>
      <w:r>
        <w:rPr>
          <w:rFonts w:ascii="Times New Roman" w:hAnsi="Times New Roman" w:cs="Times New Roman"/>
          <w:b/>
        </w:rPr>
        <w:t>Градостроительный регламент з</w:t>
      </w:r>
      <w:r>
        <w:rPr>
          <w:rFonts w:ascii="Times New Roman" w:hAnsi="Times New Roman" w:cs="Times New Roman"/>
          <w:b/>
          <w:bCs/>
        </w:rPr>
        <w:t>он кладбищ – СН</w:t>
      </w:r>
      <w:proofErr w:type="gramStart"/>
      <w:r>
        <w:rPr>
          <w:rFonts w:ascii="Times New Roman" w:hAnsi="Times New Roman" w:cs="Times New Roman"/>
          <w:b/>
          <w:bCs/>
        </w:rPr>
        <w:t>1</w:t>
      </w:r>
      <w:proofErr w:type="gramEnd"/>
      <w:r>
        <w:rPr>
          <w:rFonts w:ascii="Times New Roman" w:hAnsi="Times New Roman" w:cs="Times New Roman"/>
          <w:b/>
          <w:bCs/>
        </w:rPr>
        <w:t xml:space="preserve"> </w:t>
      </w:r>
      <w:r>
        <w:rPr>
          <w:rFonts w:ascii="Times New Roman" w:hAnsi="Times New Roman" w:cs="Times New Roman"/>
          <w:b/>
        </w:rPr>
        <w:t>и зон планируемого размещения объектов специального назначения кладбищ - СН1п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0"/>
        <w:gridCol w:w="6124"/>
      </w:tblGrid>
      <w:tr w:rsidR="00423B81" w:rsidTr="005660CC">
        <w:tc>
          <w:tcPr>
            <w:tcW w:w="9464" w:type="dxa"/>
            <w:gridSpan w:val="2"/>
            <w:tcBorders>
              <w:top w:val="single" w:sz="4" w:space="0" w:color="auto"/>
              <w:left w:val="single" w:sz="4" w:space="0" w:color="auto"/>
              <w:bottom w:val="single" w:sz="4" w:space="0" w:color="auto"/>
              <w:right w:val="single" w:sz="4" w:space="0" w:color="auto"/>
            </w:tcBorders>
            <w:hideMark/>
          </w:tcPr>
          <w:p w:rsidR="00423B81" w:rsidRDefault="00423B81">
            <w:pPr>
              <w:pStyle w:val="Iauiue"/>
              <w:overflowPunct w:val="0"/>
              <w:autoSpaceDE w:val="0"/>
              <w:autoSpaceDN w:val="0"/>
              <w:adjustRightInd w:val="0"/>
              <w:spacing w:line="276" w:lineRule="auto"/>
              <w:jc w:val="both"/>
              <w:textAlignment w:val="baseline"/>
              <w:rPr>
                <w:b/>
                <w:color w:val="000000"/>
                <w:sz w:val="24"/>
                <w:szCs w:val="24"/>
              </w:rPr>
            </w:pPr>
            <w:r>
              <w:rPr>
                <w:b/>
                <w:sz w:val="24"/>
                <w:szCs w:val="24"/>
              </w:rPr>
              <w:t>Виды разрешенного использования земельных участков и объектов капитального строительства</w:t>
            </w:r>
          </w:p>
        </w:tc>
      </w:tr>
      <w:tr w:rsidR="00423B81" w:rsidTr="005660CC">
        <w:tc>
          <w:tcPr>
            <w:tcW w:w="334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Основные виды разрешенного использования</w:t>
            </w:r>
          </w:p>
        </w:tc>
        <w:tc>
          <w:tcPr>
            <w:tcW w:w="6124" w:type="dxa"/>
            <w:tcBorders>
              <w:top w:val="single" w:sz="4" w:space="0" w:color="auto"/>
              <w:left w:val="single" w:sz="4" w:space="0" w:color="auto"/>
              <w:bottom w:val="single" w:sz="4" w:space="0" w:color="auto"/>
              <w:right w:val="single" w:sz="4" w:space="0" w:color="auto"/>
            </w:tcBorders>
            <w:hideMark/>
          </w:tcPr>
          <w:p w:rsidR="00423B81" w:rsidRDefault="00423B81">
            <w:pPr>
              <w:pStyle w:val="Iauiue"/>
              <w:numPr>
                <w:ilvl w:val="0"/>
                <w:numId w:val="38"/>
              </w:numPr>
              <w:tabs>
                <w:tab w:val="num" w:pos="290"/>
              </w:tabs>
              <w:overflowPunct w:val="0"/>
              <w:autoSpaceDE w:val="0"/>
              <w:autoSpaceDN w:val="0"/>
              <w:adjustRightInd w:val="0"/>
              <w:spacing w:line="276" w:lineRule="auto"/>
              <w:ind w:left="318" w:hanging="318"/>
              <w:jc w:val="both"/>
              <w:textAlignment w:val="baseline"/>
              <w:rPr>
                <w:color w:val="000000"/>
                <w:sz w:val="24"/>
                <w:szCs w:val="24"/>
              </w:rPr>
            </w:pPr>
            <w:r>
              <w:rPr>
                <w:color w:val="000000"/>
                <w:sz w:val="24"/>
                <w:szCs w:val="24"/>
              </w:rPr>
              <w:t>Действующие кладбища;</w:t>
            </w:r>
          </w:p>
          <w:p w:rsidR="00423B81" w:rsidRDefault="00423B81">
            <w:pPr>
              <w:pStyle w:val="nienie"/>
              <w:numPr>
                <w:ilvl w:val="0"/>
                <w:numId w:val="38"/>
              </w:numPr>
              <w:tabs>
                <w:tab w:val="num" w:pos="290"/>
              </w:tabs>
              <w:spacing w:line="276" w:lineRule="auto"/>
              <w:ind w:left="318" w:hanging="318"/>
              <w:rPr>
                <w:rFonts w:ascii="Times New Roman" w:hAnsi="Times New Roman" w:cs="Times New Roman"/>
              </w:rPr>
            </w:pPr>
            <w:r>
              <w:rPr>
                <w:rFonts w:ascii="Times New Roman" w:hAnsi="Times New Roman" w:cs="Times New Roman"/>
              </w:rPr>
              <w:t>Кладбища, закрытые на период консервации;</w:t>
            </w:r>
          </w:p>
          <w:p w:rsidR="00423B81" w:rsidRDefault="00423B81">
            <w:pPr>
              <w:pStyle w:val="nienie"/>
              <w:numPr>
                <w:ilvl w:val="0"/>
                <w:numId w:val="38"/>
              </w:numPr>
              <w:tabs>
                <w:tab w:val="num" w:pos="290"/>
              </w:tabs>
              <w:spacing w:line="276" w:lineRule="auto"/>
              <w:ind w:left="318" w:hanging="318"/>
              <w:rPr>
                <w:rFonts w:ascii="Times New Roman" w:hAnsi="Times New Roman" w:cs="Times New Roman"/>
                <w:bCs/>
              </w:rPr>
            </w:pPr>
            <w:r>
              <w:rPr>
                <w:rFonts w:ascii="Times New Roman" w:hAnsi="Times New Roman" w:cs="Times New Roman"/>
              </w:rPr>
              <w:t>Объекты, связанные с отправлением культа;</w:t>
            </w:r>
          </w:p>
          <w:p w:rsidR="00423B81" w:rsidRDefault="00423B81">
            <w:pPr>
              <w:numPr>
                <w:ilvl w:val="0"/>
                <w:numId w:val="38"/>
              </w:numPr>
              <w:tabs>
                <w:tab w:val="num" w:pos="290"/>
              </w:tabs>
              <w:spacing w:after="0" w:line="240" w:lineRule="auto"/>
              <w:ind w:left="318" w:hanging="318"/>
              <w:jc w:val="both"/>
              <w:textAlignment w:val="top"/>
              <w:rPr>
                <w:rFonts w:ascii="Times New Roman" w:hAnsi="Times New Roman" w:cs="Times New Roman"/>
              </w:rPr>
            </w:pPr>
            <w:r>
              <w:rPr>
                <w:rFonts w:ascii="Times New Roman" w:hAnsi="Times New Roman" w:cs="Times New Roman"/>
              </w:rPr>
              <w:t>Мастерские по изготовлению ритуальных принадлежностей;</w:t>
            </w:r>
          </w:p>
          <w:p w:rsidR="00423B81" w:rsidRDefault="00423B81">
            <w:pPr>
              <w:pStyle w:val="ConsPlusNormal0"/>
              <w:keepLines/>
              <w:widowControl/>
              <w:numPr>
                <w:ilvl w:val="0"/>
                <w:numId w:val="2"/>
              </w:numPr>
              <w:tabs>
                <w:tab w:val="num" w:pos="318"/>
                <w:tab w:val="num" w:pos="459"/>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Административные здания кладбищ</w:t>
            </w:r>
          </w:p>
        </w:tc>
      </w:tr>
      <w:tr w:rsidR="00423B81" w:rsidTr="005660CC">
        <w:tc>
          <w:tcPr>
            <w:tcW w:w="3340" w:type="dxa"/>
            <w:tcBorders>
              <w:top w:val="single" w:sz="4" w:space="0" w:color="auto"/>
              <w:left w:val="single" w:sz="4" w:space="0" w:color="auto"/>
              <w:bottom w:val="single" w:sz="4" w:space="0" w:color="auto"/>
              <w:right w:val="single" w:sz="4"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 xml:space="preserve">Вспомогательные виды разрешенного использования (установленные </w:t>
            </w:r>
            <w:proofErr w:type="gramStart"/>
            <w:r>
              <w:rPr>
                <w:rFonts w:ascii="Times New Roman" w:hAnsi="Times New Roman" w:cs="Times New Roman"/>
              </w:rPr>
              <w:t>к</w:t>
            </w:r>
            <w:proofErr w:type="gramEnd"/>
            <w:r>
              <w:rPr>
                <w:rFonts w:ascii="Times New Roman" w:hAnsi="Times New Roman" w:cs="Times New Roman"/>
              </w:rPr>
              <w:t xml:space="preserve"> основным)</w:t>
            </w:r>
          </w:p>
        </w:tc>
        <w:tc>
          <w:tcPr>
            <w:tcW w:w="6124" w:type="dxa"/>
            <w:tcBorders>
              <w:top w:val="single" w:sz="4" w:space="0" w:color="auto"/>
              <w:left w:val="single" w:sz="4" w:space="0" w:color="auto"/>
              <w:bottom w:val="single" w:sz="4" w:space="0" w:color="auto"/>
              <w:right w:val="single" w:sz="4" w:space="0" w:color="auto"/>
            </w:tcBorders>
            <w:hideMark/>
          </w:tcPr>
          <w:p w:rsidR="00423B81" w:rsidRDefault="00423B81">
            <w:pPr>
              <w:pStyle w:val="ConsPlusNormal0"/>
              <w:widowControl/>
              <w:numPr>
                <w:ilvl w:val="0"/>
                <w:numId w:val="4"/>
              </w:numPr>
              <w:tabs>
                <w:tab w:val="clear" w:pos="360"/>
                <w:tab w:val="num" w:pos="290"/>
                <w:tab w:val="num" w:pos="644"/>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Вспомогательные здания и сооружения, связанные с ведущим видом использования;</w:t>
            </w:r>
          </w:p>
          <w:p w:rsidR="00423B81" w:rsidRDefault="00423B81">
            <w:pPr>
              <w:pStyle w:val="ConsPlusNormal0"/>
              <w:keepNext/>
              <w:keepLines/>
              <w:widowControl/>
              <w:numPr>
                <w:ilvl w:val="0"/>
                <w:numId w:val="3"/>
              </w:numPr>
              <w:tabs>
                <w:tab w:val="num" w:pos="290"/>
                <w:tab w:val="left" w:pos="650"/>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Здания и сооружения для размещения служб охраны и наблюдения;</w:t>
            </w:r>
          </w:p>
          <w:p w:rsidR="00423B81" w:rsidRDefault="00423B81">
            <w:pPr>
              <w:pStyle w:val="ConsPlusNormal0"/>
              <w:widowControl/>
              <w:numPr>
                <w:ilvl w:val="0"/>
                <w:numId w:val="4"/>
              </w:numPr>
              <w:tabs>
                <w:tab w:val="clear" w:pos="360"/>
                <w:tab w:val="num" w:pos="290"/>
                <w:tab w:val="num" w:pos="644"/>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Гостевые автостоянки, парковки;</w:t>
            </w:r>
          </w:p>
          <w:p w:rsidR="00423B81" w:rsidRDefault="00423B81">
            <w:pPr>
              <w:numPr>
                <w:ilvl w:val="0"/>
                <w:numId w:val="4"/>
              </w:numPr>
              <w:tabs>
                <w:tab w:val="clear" w:pos="360"/>
                <w:tab w:val="num" w:pos="290"/>
                <w:tab w:val="num" w:pos="644"/>
              </w:tabs>
              <w:spacing w:after="0" w:line="240" w:lineRule="auto"/>
              <w:ind w:left="318" w:hanging="318"/>
              <w:jc w:val="both"/>
              <w:rPr>
                <w:rFonts w:ascii="Times New Roman" w:hAnsi="Times New Roman" w:cs="Times New Roman"/>
                <w:sz w:val="24"/>
                <w:szCs w:val="24"/>
              </w:rPr>
            </w:pPr>
            <w:r>
              <w:rPr>
                <w:rFonts w:ascii="Times New Roman" w:hAnsi="Times New Roman" w:cs="Times New Roman"/>
              </w:rPr>
              <w:t>Площадки для сбора мусора;</w:t>
            </w:r>
          </w:p>
          <w:p w:rsidR="00423B81" w:rsidRDefault="00423B81">
            <w:pPr>
              <w:numPr>
                <w:ilvl w:val="0"/>
                <w:numId w:val="4"/>
              </w:numPr>
              <w:tabs>
                <w:tab w:val="clear" w:pos="360"/>
                <w:tab w:val="num" w:pos="290"/>
                <w:tab w:val="num" w:pos="644"/>
              </w:tabs>
              <w:spacing w:after="0" w:line="240" w:lineRule="auto"/>
              <w:ind w:left="318" w:hanging="318"/>
              <w:jc w:val="both"/>
              <w:rPr>
                <w:rFonts w:ascii="Times New Roman" w:hAnsi="Times New Roman" w:cs="Times New Roman"/>
              </w:rPr>
            </w:pPr>
            <w:r>
              <w:rPr>
                <w:rFonts w:ascii="Times New Roman" w:hAnsi="Times New Roman" w:cs="Times New Roman"/>
              </w:rPr>
              <w:t xml:space="preserve">Сооружения и устройства сетей инженерно технического обеспечения; </w:t>
            </w:r>
          </w:p>
          <w:p w:rsidR="00423B81" w:rsidRDefault="00423B81">
            <w:pPr>
              <w:pStyle w:val="nienie"/>
              <w:numPr>
                <w:ilvl w:val="0"/>
                <w:numId w:val="4"/>
              </w:numPr>
              <w:tabs>
                <w:tab w:val="clear" w:pos="360"/>
                <w:tab w:val="num" w:pos="290"/>
                <w:tab w:val="num" w:pos="644"/>
              </w:tabs>
              <w:spacing w:line="276" w:lineRule="auto"/>
              <w:ind w:left="318" w:hanging="318"/>
              <w:rPr>
                <w:rFonts w:ascii="Times New Roman" w:hAnsi="Times New Roman" w:cs="Times New Roman"/>
              </w:rPr>
            </w:pPr>
            <w:r>
              <w:rPr>
                <w:rFonts w:ascii="Times New Roman" w:hAnsi="Times New Roman" w:cs="Times New Roman"/>
              </w:rPr>
              <w:t>Общественные туалеты;</w:t>
            </w:r>
          </w:p>
          <w:p w:rsidR="00423B81" w:rsidRDefault="00423B81">
            <w:pPr>
              <w:pStyle w:val="ConsPlusNormal0"/>
              <w:widowControl/>
              <w:numPr>
                <w:ilvl w:val="0"/>
                <w:numId w:val="33"/>
              </w:numPr>
              <w:tabs>
                <w:tab w:val="num" w:pos="318"/>
              </w:tabs>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Благоустройство территорий;</w:t>
            </w:r>
          </w:p>
        </w:tc>
      </w:tr>
      <w:tr w:rsidR="00423B81" w:rsidTr="005660CC">
        <w:tc>
          <w:tcPr>
            <w:tcW w:w="9464" w:type="dxa"/>
            <w:gridSpan w:val="2"/>
            <w:tcBorders>
              <w:top w:val="single" w:sz="4" w:space="0" w:color="auto"/>
              <w:left w:val="single" w:sz="4" w:space="0" w:color="auto"/>
              <w:bottom w:val="single" w:sz="4" w:space="0" w:color="auto"/>
              <w:right w:val="single" w:sz="4" w:space="0" w:color="auto"/>
            </w:tcBorders>
            <w:hideMark/>
          </w:tcPr>
          <w:p w:rsidR="00423B81" w:rsidRDefault="00423B81">
            <w:pPr>
              <w:pStyle w:val="ConsPlusNormal0"/>
              <w:widowControl/>
              <w:spacing w:line="276" w:lineRule="auto"/>
              <w:ind w:firstLine="0"/>
              <w:jc w:val="both"/>
              <w:rPr>
                <w:rFonts w:ascii="Times New Roman" w:hAnsi="Times New Roman" w:cs="Times New Roman"/>
                <w:b/>
                <w:color w:val="002060"/>
                <w:sz w:val="24"/>
                <w:szCs w:val="24"/>
              </w:rPr>
            </w:pPr>
            <w:r>
              <w:rPr>
                <w:rFonts w:ascii="Times New Roman" w:hAnsi="Times New Roman" w:cs="Times New Roman"/>
                <w:b/>
                <w:color w:val="002060"/>
                <w:sz w:val="24"/>
                <w:szCs w:val="24"/>
              </w:rPr>
              <w:t>Параметры разрешенного строительства, реконструкции объектов капитального строительства</w:t>
            </w:r>
          </w:p>
        </w:tc>
      </w:tr>
      <w:tr w:rsidR="00423B81" w:rsidTr="005660CC">
        <w:tc>
          <w:tcPr>
            <w:tcW w:w="3340" w:type="dxa"/>
            <w:tcBorders>
              <w:top w:val="single" w:sz="4" w:space="0" w:color="auto"/>
              <w:left w:val="single" w:sz="4" w:space="0" w:color="auto"/>
              <w:bottom w:val="single" w:sz="4" w:space="0" w:color="auto"/>
              <w:right w:val="single" w:sz="4" w:space="0" w:color="auto"/>
            </w:tcBorders>
            <w:hideMark/>
          </w:tcPr>
          <w:p w:rsidR="00423B81" w:rsidRDefault="00423B81">
            <w:pPr>
              <w:pStyle w:val="ConsPlusNormal0"/>
              <w:widowControl/>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Предельные (минимальные и (или) максимальные) размеры земельных участков, в том числе их площадь</w:t>
            </w:r>
          </w:p>
        </w:tc>
        <w:tc>
          <w:tcPr>
            <w:tcW w:w="6124" w:type="dxa"/>
            <w:tcBorders>
              <w:top w:val="single" w:sz="4" w:space="0" w:color="auto"/>
              <w:left w:val="single" w:sz="4" w:space="0" w:color="auto"/>
              <w:bottom w:val="single" w:sz="4" w:space="0" w:color="auto"/>
              <w:right w:val="single" w:sz="4" w:space="0" w:color="auto"/>
            </w:tcBorders>
          </w:tcPr>
          <w:p w:rsidR="00423B81" w:rsidRDefault="00423B81">
            <w:pPr>
              <w:pStyle w:val="ConsPlusNormal0"/>
              <w:widowControl/>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Минимальный - 0,5 га </w:t>
            </w:r>
          </w:p>
          <w:p w:rsidR="00423B81" w:rsidRDefault="00423B81">
            <w:pPr>
              <w:pStyle w:val="ConsPlusNormal0"/>
              <w:widowControl/>
              <w:spacing w:line="276" w:lineRule="auto"/>
              <w:ind w:firstLine="0"/>
              <w:jc w:val="both"/>
              <w:rPr>
                <w:rFonts w:ascii="Times New Roman" w:hAnsi="Times New Roman" w:cs="Times New Roman"/>
                <w:color w:val="002060"/>
              </w:rPr>
            </w:pPr>
          </w:p>
        </w:tc>
      </w:tr>
      <w:tr w:rsidR="00423B81" w:rsidTr="005660CC">
        <w:tc>
          <w:tcPr>
            <w:tcW w:w="3340" w:type="dxa"/>
            <w:tcBorders>
              <w:top w:val="single" w:sz="4" w:space="0" w:color="auto"/>
              <w:left w:val="single" w:sz="4" w:space="0" w:color="auto"/>
              <w:bottom w:val="single" w:sz="4" w:space="0" w:color="auto"/>
              <w:right w:val="single" w:sz="4" w:space="0" w:color="auto"/>
            </w:tcBorders>
            <w:hideMark/>
          </w:tcPr>
          <w:p w:rsidR="00423B81" w:rsidRDefault="00423B81">
            <w:pPr>
              <w:pStyle w:val="ConsPlusNormal0"/>
              <w:widowControl/>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Минимальные отступы от границ земельных участков </w:t>
            </w:r>
          </w:p>
        </w:tc>
        <w:tc>
          <w:tcPr>
            <w:tcW w:w="6124" w:type="dxa"/>
            <w:tcBorders>
              <w:top w:val="single" w:sz="4" w:space="0" w:color="auto"/>
              <w:left w:val="single" w:sz="4" w:space="0" w:color="auto"/>
              <w:bottom w:val="single" w:sz="4" w:space="0" w:color="auto"/>
              <w:right w:val="single" w:sz="4" w:space="0" w:color="auto"/>
            </w:tcBorders>
            <w:hideMark/>
          </w:tcPr>
          <w:p w:rsidR="00423B81" w:rsidRDefault="00423B81">
            <w:pPr>
              <w:pStyle w:val="ConsPlusNormal0"/>
              <w:widowControl/>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3 м.</w:t>
            </w:r>
          </w:p>
        </w:tc>
      </w:tr>
      <w:tr w:rsidR="00423B81" w:rsidTr="005660CC">
        <w:tc>
          <w:tcPr>
            <w:tcW w:w="3340" w:type="dxa"/>
            <w:tcBorders>
              <w:top w:val="single" w:sz="4" w:space="0" w:color="auto"/>
              <w:left w:val="single" w:sz="4" w:space="0" w:color="auto"/>
              <w:bottom w:val="single" w:sz="4" w:space="0" w:color="auto"/>
              <w:right w:val="single" w:sz="4" w:space="0" w:color="auto"/>
            </w:tcBorders>
            <w:hideMark/>
          </w:tcPr>
          <w:p w:rsidR="00423B81" w:rsidRDefault="00423B81">
            <w:pPr>
              <w:pStyle w:val="ConsPlusNormal0"/>
              <w:widowControl/>
              <w:spacing w:line="276" w:lineRule="auto"/>
              <w:ind w:firstLine="0"/>
              <w:jc w:val="both"/>
              <w:rPr>
                <w:rFonts w:ascii="Times New Roman" w:hAnsi="Times New Roman" w:cs="Times New Roman"/>
                <w:bCs/>
                <w:color w:val="002060"/>
                <w:sz w:val="24"/>
                <w:szCs w:val="24"/>
              </w:rPr>
            </w:pPr>
            <w:r>
              <w:rPr>
                <w:rFonts w:ascii="Times New Roman" w:hAnsi="Times New Roman" w:cs="Times New Roman"/>
                <w:color w:val="002060"/>
                <w:sz w:val="24"/>
                <w:szCs w:val="24"/>
              </w:rPr>
              <w:t>Предельное количество этажей или предельная высота зданий, строений, сооружений</w:t>
            </w:r>
          </w:p>
        </w:tc>
        <w:tc>
          <w:tcPr>
            <w:tcW w:w="6124" w:type="dxa"/>
            <w:tcBorders>
              <w:top w:val="single" w:sz="4" w:space="0" w:color="auto"/>
              <w:left w:val="single" w:sz="4" w:space="0" w:color="auto"/>
              <w:bottom w:val="single" w:sz="4" w:space="0" w:color="auto"/>
              <w:right w:val="single" w:sz="4" w:space="0" w:color="auto"/>
            </w:tcBorders>
            <w:hideMark/>
          </w:tcPr>
          <w:p w:rsidR="00423B81" w:rsidRDefault="00423B81">
            <w:pPr>
              <w:pStyle w:val="ConsPlusNormal0"/>
              <w:widowControl/>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10 м.</w:t>
            </w:r>
          </w:p>
          <w:p w:rsidR="00423B81" w:rsidRDefault="00423B81">
            <w:pPr>
              <w:pStyle w:val="ConsPlusNormal0"/>
              <w:widowControl/>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Для культовых объектов предельная высота зданий, сооружений - 35 м</w:t>
            </w:r>
          </w:p>
        </w:tc>
      </w:tr>
      <w:tr w:rsidR="00423B81" w:rsidTr="005660CC">
        <w:tc>
          <w:tcPr>
            <w:tcW w:w="3340" w:type="dxa"/>
            <w:tcBorders>
              <w:top w:val="single" w:sz="4" w:space="0" w:color="auto"/>
              <w:left w:val="single" w:sz="4" w:space="0" w:color="auto"/>
              <w:bottom w:val="single" w:sz="4" w:space="0" w:color="auto"/>
              <w:right w:val="single" w:sz="4" w:space="0" w:color="auto"/>
            </w:tcBorders>
            <w:hideMark/>
          </w:tcPr>
          <w:p w:rsidR="00423B81" w:rsidRDefault="00423B81">
            <w:pPr>
              <w:pStyle w:val="ConsPlusNormal0"/>
              <w:widowControl/>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Максимальный процент </w:t>
            </w:r>
            <w:r>
              <w:rPr>
                <w:rFonts w:ascii="Times New Roman" w:hAnsi="Times New Roman" w:cs="Times New Roman"/>
                <w:color w:val="002060"/>
                <w:sz w:val="24"/>
                <w:szCs w:val="24"/>
              </w:rPr>
              <w:lastRenderedPageBreak/>
              <w:t>застройки в границах земельного участка</w:t>
            </w:r>
          </w:p>
        </w:tc>
        <w:tc>
          <w:tcPr>
            <w:tcW w:w="6124" w:type="dxa"/>
            <w:tcBorders>
              <w:top w:val="single" w:sz="4" w:space="0" w:color="auto"/>
              <w:left w:val="single" w:sz="4" w:space="0" w:color="auto"/>
              <w:bottom w:val="single" w:sz="4" w:space="0" w:color="auto"/>
              <w:right w:val="single" w:sz="4" w:space="0" w:color="auto"/>
            </w:tcBorders>
            <w:hideMark/>
          </w:tcPr>
          <w:p w:rsidR="00423B81" w:rsidRDefault="00423B81">
            <w:pPr>
              <w:pStyle w:val="ConsPlusNormal0"/>
              <w:widowControl/>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lastRenderedPageBreak/>
              <w:t>20%</w:t>
            </w:r>
          </w:p>
          <w:p w:rsidR="00423B81" w:rsidRDefault="00423B81">
            <w:pPr>
              <w:pStyle w:val="ConsPlusNormal0"/>
              <w:widowControl/>
              <w:spacing w:line="276" w:lineRule="auto"/>
              <w:ind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lastRenderedPageBreak/>
              <w:t>Площадь мест захоронения – 65-70%.</w:t>
            </w:r>
          </w:p>
        </w:tc>
      </w:tr>
    </w:tbl>
    <w:p w:rsidR="00423B81" w:rsidRDefault="00423B81" w:rsidP="00423B81">
      <w:pPr>
        <w:spacing w:line="240" w:lineRule="auto"/>
        <w:jc w:val="both"/>
        <w:rPr>
          <w:rFonts w:ascii="Times New Roman" w:hAnsi="Times New Roman" w:cs="Times New Roman"/>
        </w:rPr>
      </w:pPr>
    </w:p>
    <w:p w:rsidR="00423B81" w:rsidRDefault="00423B81" w:rsidP="00423B81">
      <w:pPr>
        <w:spacing w:line="240" w:lineRule="auto"/>
        <w:ind w:firstLine="567"/>
        <w:jc w:val="both"/>
        <w:rPr>
          <w:rFonts w:ascii="Times New Roman" w:hAnsi="Times New Roman" w:cs="Times New Roman"/>
          <w:b/>
          <w:u w:val="single"/>
        </w:rPr>
      </w:pPr>
      <w:bookmarkStart w:id="410" w:name="_GoBack"/>
      <w:bookmarkEnd w:id="407"/>
      <w:bookmarkEnd w:id="408"/>
      <w:bookmarkEnd w:id="409"/>
      <w:r>
        <w:rPr>
          <w:rFonts w:ascii="Times New Roman" w:hAnsi="Times New Roman" w:cs="Times New Roman"/>
          <w:b/>
        </w:rPr>
        <w:t>Общие требования и ограничения использования земельных участков к размещению кладбищ:</w:t>
      </w:r>
    </w:p>
    <w:p w:rsidR="00423B81" w:rsidRDefault="00423B81" w:rsidP="00423B81">
      <w:pPr>
        <w:numPr>
          <w:ilvl w:val="0"/>
          <w:numId w:val="39"/>
        </w:numPr>
        <w:spacing w:after="0" w:line="240" w:lineRule="auto"/>
        <w:jc w:val="both"/>
        <w:rPr>
          <w:rFonts w:ascii="Times New Roman" w:hAnsi="Times New Roman" w:cs="Times New Roman"/>
        </w:rPr>
      </w:pPr>
      <w:r>
        <w:rPr>
          <w:rFonts w:ascii="Times New Roman" w:hAnsi="Times New Roman" w:cs="Times New Roman"/>
        </w:rPr>
        <w:t xml:space="preserve">Проектирование кладбищ организацию их СЗЗ следует вести с учетом </w:t>
      </w:r>
      <w:proofErr w:type="spellStart"/>
      <w:r>
        <w:rPr>
          <w:rFonts w:ascii="Times New Roman" w:hAnsi="Times New Roman" w:cs="Times New Roman"/>
        </w:rPr>
        <w:t>СанПиН</w:t>
      </w:r>
      <w:proofErr w:type="spellEnd"/>
      <w:r>
        <w:rPr>
          <w:rFonts w:ascii="Times New Roman" w:hAnsi="Times New Roman" w:cs="Times New Roman"/>
        </w:rPr>
        <w:t xml:space="preserve"> 2.1.1279-03 и санитарных правил устройства и содержания кладбищ</w:t>
      </w:r>
    </w:p>
    <w:p w:rsidR="00423B81" w:rsidRDefault="00423B81" w:rsidP="00423B81">
      <w:pPr>
        <w:numPr>
          <w:ilvl w:val="0"/>
          <w:numId w:val="39"/>
        </w:numPr>
        <w:spacing w:after="0" w:line="240" w:lineRule="auto"/>
        <w:jc w:val="both"/>
        <w:rPr>
          <w:rFonts w:ascii="Times New Roman" w:hAnsi="Times New Roman" w:cs="Times New Roman"/>
        </w:rPr>
      </w:pPr>
      <w:r>
        <w:rPr>
          <w:rFonts w:ascii="Times New Roman" w:hAnsi="Times New Roman" w:cs="Times New Roman"/>
        </w:rPr>
        <w:t>Площадь зеленых насаждений (деревьев и кустарников</w:t>
      </w:r>
      <w:proofErr w:type="gramStart"/>
      <w:r>
        <w:rPr>
          <w:rFonts w:ascii="Times New Roman" w:hAnsi="Times New Roman" w:cs="Times New Roman"/>
        </w:rPr>
        <w:t>)д</w:t>
      </w:r>
      <w:proofErr w:type="gramEnd"/>
      <w:r>
        <w:rPr>
          <w:rFonts w:ascii="Times New Roman" w:hAnsi="Times New Roman" w:cs="Times New Roman"/>
        </w:rPr>
        <w:t>олжна соответствовать не менее 20% от территории кладбища</w:t>
      </w:r>
    </w:p>
    <w:p w:rsidR="00423B81" w:rsidRDefault="00423B81" w:rsidP="00423B81">
      <w:pPr>
        <w:spacing w:line="240" w:lineRule="auto"/>
        <w:ind w:firstLine="567"/>
        <w:jc w:val="both"/>
        <w:rPr>
          <w:rFonts w:ascii="Times New Roman" w:hAnsi="Times New Roman" w:cs="Times New Roman"/>
          <w:b/>
        </w:rPr>
      </w:pPr>
    </w:p>
    <w:p w:rsidR="00423B81" w:rsidRDefault="00423B81" w:rsidP="00423B81">
      <w:pPr>
        <w:spacing w:line="240" w:lineRule="auto"/>
        <w:ind w:firstLine="567"/>
        <w:jc w:val="both"/>
        <w:rPr>
          <w:rFonts w:ascii="Times New Roman" w:hAnsi="Times New Roman" w:cs="Times New Roman"/>
        </w:rPr>
      </w:pPr>
      <w:r>
        <w:rPr>
          <w:rFonts w:ascii="Times New Roman" w:hAnsi="Times New Roman" w:cs="Times New Roman"/>
          <w:b/>
        </w:rPr>
        <w:t>Не разрешается</w:t>
      </w:r>
      <w:r>
        <w:rPr>
          <w:rFonts w:ascii="Times New Roman" w:hAnsi="Times New Roman" w:cs="Times New Roman"/>
        </w:rPr>
        <w:t xml:space="preserve"> размещать кладбища на территориях:</w:t>
      </w:r>
    </w:p>
    <w:p w:rsidR="00423B81" w:rsidRDefault="00423B81" w:rsidP="00423B81">
      <w:pPr>
        <w:numPr>
          <w:ilvl w:val="0"/>
          <w:numId w:val="39"/>
        </w:numPr>
        <w:spacing w:after="0" w:line="240" w:lineRule="auto"/>
        <w:jc w:val="both"/>
        <w:rPr>
          <w:rFonts w:ascii="Times New Roman" w:hAnsi="Times New Roman" w:cs="Times New Roman"/>
        </w:rPr>
      </w:pPr>
      <w:r>
        <w:rPr>
          <w:rFonts w:ascii="Times New Roman" w:hAnsi="Times New Roman" w:cs="Times New Roman"/>
        </w:rPr>
        <w:t>первого и второго поясов зон санитарной охраны источников централизованного водоснабжения и минеральных источников;</w:t>
      </w:r>
    </w:p>
    <w:p w:rsidR="00423B81" w:rsidRDefault="00423B81" w:rsidP="00423B81">
      <w:pPr>
        <w:numPr>
          <w:ilvl w:val="0"/>
          <w:numId w:val="39"/>
        </w:numPr>
        <w:spacing w:after="0" w:line="240" w:lineRule="auto"/>
        <w:jc w:val="both"/>
        <w:rPr>
          <w:rFonts w:ascii="Times New Roman" w:hAnsi="Times New Roman" w:cs="Times New Roman"/>
        </w:rPr>
      </w:pPr>
      <w:r>
        <w:rPr>
          <w:rFonts w:ascii="Times New Roman" w:hAnsi="Times New Roman" w:cs="Times New Roman"/>
        </w:rPr>
        <w:t>первой зоны санитарной охраны курортов;</w:t>
      </w:r>
    </w:p>
    <w:p w:rsidR="00423B81" w:rsidRDefault="00423B81" w:rsidP="00423B81">
      <w:pPr>
        <w:numPr>
          <w:ilvl w:val="0"/>
          <w:numId w:val="39"/>
        </w:numPr>
        <w:spacing w:after="0" w:line="240" w:lineRule="auto"/>
        <w:jc w:val="both"/>
        <w:rPr>
          <w:rFonts w:ascii="Times New Roman" w:hAnsi="Times New Roman" w:cs="Times New Roman"/>
        </w:rPr>
      </w:pPr>
      <w:r>
        <w:rPr>
          <w:rFonts w:ascii="Times New Roman" w:hAnsi="Times New Roman" w:cs="Times New Roman"/>
        </w:rPr>
        <w:t xml:space="preserve">с выходом на поверхность </w:t>
      </w:r>
      <w:proofErr w:type="spellStart"/>
      <w:r>
        <w:rPr>
          <w:rFonts w:ascii="Times New Roman" w:hAnsi="Times New Roman" w:cs="Times New Roman"/>
        </w:rPr>
        <w:t>закарстованных</w:t>
      </w:r>
      <w:proofErr w:type="spellEnd"/>
      <w:r>
        <w:rPr>
          <w:rFonts w:ascii="Times New Roman" w:hAnsi="Times New Roman" w:cs="Times New Roman"/>
        </w:rPr>
        <w:t>, сильнотрещиноватых пород и в местах выклинивания водоносных горизонтов;</w:t>
      </w:r>
    </w:p>
    <w:p w:rsidR="00423B81" w:rsidRDefault="00423B81" w:rsidP="00423B81">
      <w:pPr>
        <w:numPr>
          <w:ilvl w:val="0"/>
          <w:numId w:val="39"/>
        </w:numPr>
        <w:spacing w:after="0" w:line="240" w:lineRule="auto"/>
        <w:jc w:val="both"/>
        <w:rPr>
          <w:rFonts w:ascii="Times New Roman" w:hAnsi="Times New Roman" w:cs="Times New Roman"/>
        </w:rPr>
      </w:pPr>
      <w:r>
        <w:rPr>
          <w:rFonts w:ascii="Times New Roman" w:hAnsi="Times New Roman" w:cs="Times New Roman"/>
        </w:rPr>
        <w:t xml:space="preserve">со стоянием грунтовых вод менее двух метров от поверхности земли при наиболее высоком их стоянии, а также </w:t>
      </w:r>
      <w:proofErr w:type="gramStart"/>
      <w:r>
        <w:rPr>
          <w:rFonts w:ascii="Times New Roman" w:hAnsi="Times New Roman" w:cs="Times New Roman"/>
        </w:rPr>
        <w:t>на</w:t>
      </w:r>
      <w:proofErr w:type="gramEnd"/>
      <w:r>
        <w:rPr>
          <w:rFonts w:ascii="Times New Roman" w:hAnsi="Times New Roman" w:cs="Times New Roman"/>
        </w:rPr>
        <w:t xml:space="preserve"> затапливаемых, подверженных оползням и обвалам, заболоченных;</w:t>
      </w:r>
    </w:p>
    <w:p w:rsidR="00423B81" w:rsidRDefault="00423B81" w:rsidP="00423B81">
      <w:pPr>
        <w:numPr>
          <w:ilvl w:val="0"/>
          <w:numId w:val="39"/>
        </w:numPr>
        <w:spacing w:after="0" w:line="240" w:lineRule="auto"/>
        <w:jc w:val="both"/>
        <w:rPr>
          <w:rFonts w:ascii="Times New Roman" w:hAnsi="Times New Roman" w:cs="Times New Roman"/>
        </w:rPr>
      </w:pPr>
      <w:r>
        <w:rPr>
          <w:rFonts w:ascii="Times New Roman" w:hAnsi="Times New Roman" w:cs="Times New Roman"/>
        </w:rPr>
        <w:t xml:space="preserve">на берегах озер, рек и других открытых водоемов, используемых населением для хозяйственно-бытовых нужд, купания и культурно-оздоровительных целей, в </w:t>
      </w:r>
      <w:proofErr w:type="spellStart"/>
      <w:r>
        <w:rPr>
          <w:rFonts w:ascii="Times New Roman" w:hAnsi="Times New Roman" w:cs="Times New Roman"/>
        </w:rPr>
        <w:t>водоохранных</w:t>
      </w:r>
      <w:proofErr w:type="spellEnd"/>
      <w:r>
        <w:rPr>
          <w:rFonts w:ascii="Times New Roman" w:hAnsi="Times New Roman" w:cs="Times New Roman"/>
        </w:rPr>
        <w:t xml:space="preserve"> зонах рек и водохранилищ.</w:t>
      </w:r>
    </w:p>
    <w:p w:rsidR="00423B81" w:rsidRDefault="00423B81" w:rsidP="00423B81">
      <w:pPr>
        <w:spacing w:line="240" w:lineRule="auto"/>
        <w:ind w:firstLine="567"/>
        <w:jc w:val="both"/>
        <w:rPr>
          <w:rFonts w:ascii="Times New Roman" w:hAnsi="Times New Roman" w:cs="Times New Roman"/>
        </w:rPr>
      </w:pPr>
      <w:r>
        <w:rPr>
          <w:rFonts w:ascii="Times New Roman" w:hAnsi="Times New Roman" w:cs="Times New Roman"/>
          <w:u w:val="single"/>
        </w:rPr>
        <w:t>Участок, отводимый под кладбище, должен удовлетворять следующим требованиям</w:t>
      </w:r>
      <w:r>
        <w:rPr>
          <w:rFonts w:ascii="Times New Roman" w:hAnsi="Times New Roman" w:cs="Times New Roman"/>
        </w:rPr>
        <w:t>:</w:t>
      </w:r>
    </w:p>
    <w:p w:rsidR="00423B81" w:rsidRDefault="00423B81" w:rsidP="00423B81">
      <w:pPr>
        <w:numPr>
          <w:ilvl w:val="0"/>
          <w:numId w:val="40"/>
        </w:numPr>
        <w:spacing w:after="0" w:line="240" w:lineRule="auto"/>
        <w:jc w:val="both"/>
        <w:rPr>
          <w:rFonts w:ascii="Times New Roman" w:hAnsi="Times New Roman" w:cs="Times New Roman"/>
        </w:rPr>
      </w:pPr>
      <w:r>
        <w:rPr>
          <w:rFonts w:ascii="Times New Roman" w:hAnsi="Times New Roman" w:cs="Times New Roman"/>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423B81" w:rsidRDefault="00423B81" w:rsidP="00423B81">
      <w:pPr>
        <w:numPr>
          <w:ilvl w:val="0"/>
          <w:numId w:val="40"/>
        </w:numPr>
        <w:spacing w:after="0" w:line="240" w:lineRule="auto"/>
        <w:jc w:val="both"/>
        <w:rPr>
          <w:rFonts w:ascii="Times New Roman" w:hAnsi="Times New Roman" w:cs="Times New Roman"/>
        </w:rPr>
      </w:pPr>
      <w:r>
        <w:rPr>
          <w:rFonts w:ascii="Times New Roman" w:hAnsi="Times New Roman" w:cs="Times New Roman"/>
        </w:rPr>
        <w:t>не затопляться при паводках;</w:t>
      </w:r>
    </w:p>
    <w:p w:rsidR="00423B81" w:rsidRDefault="00423B81" w:rsidP="00423B81">
      <w:pPr>
        <w:numPr>
          <w:ilvl w:val="0"/>
          <w:numId w:val="40"/>
        </w:numPr>
        <w:spacing w:after="0" w:line="240" w:lineRule="auto"/>
        <w:jc w:val="both"/>
        <w:rPr>
          <w:rFonts w:ascii="Times New Roman" w:hAnsi="Times New Roman" w:cs="Times New Roman"/>
        </w:rPr>
      </w:pPr>
      <w:r>
        <w:rPr>
          <w:rFonts w:ascii="Times New Roman" w:hAnsi="Times New Roman" w:cs="Times New Roman"/>
        </w:rPr>
        <w:t>иметь уровень стояния грунтовых вод не менее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423B81" w:rsidRDefault="00423B81" w:rsidP="00423B81">
      <w:pPr>
        <w:numPr>
          <w:ilvl w:val="0"/>
          <w:numId w:val="40"/>
        </w:numPr>
        <w:spacing w:after="0" w:line="240" w:lineRule="auto"/>
        <w:jc w:val="both"/>
        <w:rPr>
          <w:rFonts w:ascii="Times New Roman" w:hAnsi="Times New Roman" w:cs="Times New Roman"/>
        </w:rPr>
      </w:pPr>
      <w:r>
        <w:rPr>
          <w:rFonts w:ascii="Times New Roman" w:hAnsi="Times New Roman" w:cs="Times New Roman"/>
        </w:rPr>
        <w:t>иметь сухую, пористую почву (супесчаную, песчаную) на глубине 1,5 м и ниже с влажностью почвы в пределах 6 - 18%;</w:t>
      </w:r>
    </w:p>
    <w:p w:rsidR="00423B81" w:rsidRDefault="00423B81" w:rsidP="00423B81">
      <w:pPr>
        <w:numPr>
          <w:ilvl w:val="0"/>
          <w:numId w:val="40"/>
        </w:numPr>
        <w:spacing w:after="0" w:line="240" w:lineRule="auto"/>
        <w:jc w:val="both"/>
        <w:rPr>
          <w:rFonts w:ascii="Times New Roman" w:hAnsi="Times New Roman" w:cs="Times New Roman"/>
        </w:rPr>
      </w:pPr>
      <w:r>
        <w:rPr>
          <w:rFonts w:ascii="Times New Roman" w:hAnsi="Times New Roman" w:cs="Times New Roman"/>
        </w:rPr>
        <w:t>располагаться с подветренной стороны по отношению к жилой территории.</w:t>
      </w:r>
    </w:p>
    <w:bookmarkEnd w:id="410"/>
    <w:p w:rsidR="00423B81" w:rsidRDefault="00423B81" w:rsidP="00423B81">
      <w:pPr>
        <w:spacing w:line="240" w:lineRule="auto"/>
        <w:ind w:left="720"/>
        <w:jc w:val="both"/>
        <w:rPr>
          <w:rFonts w:ascii="Times New Roman" w:hAnsi="Times New Roman" w:cs="Times New Roman"/>
        </w:rPr>
      </w:pPr>
    </w:p>
    <w:p w:rsidR="00423B81" w:rsidRDefault="00423B81" w:rsidP="00423B81">
      <w:pPr>
        <w:pStyle w:val="3"/>
        <w:spacing w:line="240" w:lineRule="auto"/>
        <w:ind w:firstLine="567"/>
        <w:jc w:val="both"/>
        <w:rPr>
          <w:rFonts w:ascii="Times New Roman" w:hAnsi="Times New Roman" w:cs="Times New Roman"/>
        </w:rPr>
      </w:pPr>
      <w:bookmarkStart w:id="411" w:name="_Toc290561491"/>
      <w:bookmarkStart w:id="412" w:name="_Toc290562129"/>
      <w:bookmarkStart w:id="413" w:name="_Toc304987147"/>
      <w:r>
        <w:rPr>
          <w:rFonts w:ascii="Times New Roman" w:hAnsi="Times New Roman" w:cs="Times New Roman"/>
        </w:rPr>
        <w:t>Статья 26. Зоны водных объектов общего пользования</w:t>
      </w:r>
      <w:bookmarkEnd w:id="411"/>
      <w:bookmarkEnd w:id="412"/>
      <w:bookmarkEnd w:id="413"/>
    </w:p>
    <w:p w:rsidR="00423B81" w:rsidRDefault="00423B81" w:rsidP="00423B81"/>
    <w:p w:rsidR="00423B81" w:rsidRDefault="00423B81" w:rsidP="00423B81">
      <w:pPr>
        <w:spacing w:line="240" w:lineRule="auto"/>
        <w:jc w:val="both"/>
        <w:rPr>
          <w:rFonts w:ascii="Times New Roman" w:hAnsi="Times New Roman"/>
          <w:b/>
        </w:rPr>
      </w:pPr>
      <w:r>
        <w:rPr>
          <w:rFonts w:ascii="Times New Roman" w:hAnsi="Times New Roman"/>
          <w:b/>
        </w:rPr>
        <w:t>1.Зона водных объектов общего пользования - водотоков и водоемов (рек, озер, болот, ручьев) – В</w:t>
      </w:r>
      <w:proofErr w:type="gramStart"/>
      <w:r>
        <w:rPr>
          <w:rFonts w:ascii="Times New Roman" w:hAnsi="Times New Roman"/>
          <w:b/>
        </w:rPr>
        <w:t>1</w:t>
      </w:r>
      <w:proofErr w:type="gramEnd"/>
    </w:p>
    <w:p w:rsidR="00423B81" w:rsidRDefault="00423B81" w:rsidP="00423B81">
      <w:pPr>
        <w:spacing w:line="240" w:lineRule="auto"/>
        <w:jc w:val="both"/>
        <w:rPr>
          <w:rFonts w:ascii="Times New Roman" w:hAnsi="Times New Roman"/>
          <w:b/>
        </w:rPr>
      </w:pPr>
      <w:r>
        <w:rPr>
          <w:rFonts w:ascii="Times New Roman" w:eastAsia="TimesNewRoman" w:hAnsi="Times New Roman"/>
        </w:rPr>
        <w:t xml:space="preserve">По территории </w:t>
      </w:r>
      <w:proofErr w:type="spellStart"/>
      <w:r>
        <w:rPr>
          <w:rFonts w:ascii="Times New Roman" w:eastAsia="TimesNewRoman" w:hAnsi="Times New Roman"/>
        </w:rPr>
        <w:t>Хлебенского</w:t>
      </w:r>
      <w:proofErr w:type="spellEnd"/>
      <w:r>
        <w:rPr>
          <w:rFonts w:ascii="Times New Roman" w:eastAsia="TimesNewRoman" w:hAnsi="Times New Roman"/>
        </w:rPr>
        <w:t xml:space="preserve"> сельского поселения </w:t>
      </w:r>
      <w:r>
        <w:rPr>
          <w:rFonts w:ascii="Times New Roman" w:hAnsi="Times New Roman"/>
        </w:rPr>
        <w:t xml:space="preserve">протекают река Правая Хава  и  четыре  водотока  без названия. </w:t>
      </w:r>
    </w:p>
    <w:p w:rsidR="00423B81" w:rsidRDefault="00423B81" w:rsidP="00423B81">
      <w:pPr>
        <w:pStyle w:val="ConsPlusNormal0"/>
        <w:widowControl/>
        <w:ind w:firstLine="540"/>
        <w:jc w:val="both"/>
        <w:rPr>
          <w:rFonts w:ascii="Times New Roman" w:hAnsi="Times New Roman" w:cs="Times New Roman"/>
          <w:color w:val="002060"/>
          <w:sz w:val="24"/>
          <w:szCs w:val="24"/>
        </w:rPr>
      </w:pPr>
      <w:r>
        <w:rPr>
          <w:rFonts w:ascii="Times New Roman" w:hAnsi="Times New Roman" w:cs="Times New Roman"/>
          <w:color w:val="002060"/>
          <w:sz w:val="24"/>
          <w:szCs w:val="24"/>
        </w:rPr>
        <w:t>В соответствии со статьей 36 части 6 Градостроительного кодекса Российской Федерации градостроительный регламент не устанавливается для земель водного фонда.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органами субъектов РФ или уполномоченными органами местного самоуправления в соответствии с федеральными законами (статья 36, часть 7 Градостроительного кодекса РФ).</w:t>
      </w:r>
    </w:p>
    <w:p w:rsidR="00423B81" w:rsidRDefault="00423B81" w:rsidP="00423B81">
      <w:pPr>
        <w:spacing w:line="240" w:lineRule="auto"/>
        <w:jc w:val="both"/>
        <w:rPr>
          <w:rFonts w:ascii="Times New Roman" w:hAnsi="Times New Roman" w:cs="Times New Roman"/>
          <w:color w:val="002060"/>
          <w:sz w:val="24"/>
          <w:szCs w:val="24"/>
        </w:rPr>
      </w:pPr>
      <w:r>
        <w:rPr>
          <w:rFonts w:ascii="Times New Roman" w:hAnsi="Times New Roman" w:cs="Times New Roman"/>
          <w:color w:val="002060"/>
        </w:rPr>
        <w:lastRenderedPageBreak/>
        <w:t xml:space="preserve">           В соответствии со статьей 38 части 1.1 Градостроительного кодекса Российской Федерации</w:t>
      </w:r>
      <w:r>
        <w:rPr>
          <w:rStyle w:val="blk"/>
          <w:rFonts w:ascii="Times New Roman" w:hAnsi="Times New Roman" w:cs="Times New Roman"/>
          <w:color w:val="002060"/>
        </w:rPr>
        <w:t xml:space="preserve">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423B81" w:rsidRDefault="00423B81" w:rsidP="00423B81">
      <w:pPr>
        <w:pStyle w:val="3"/>
        <w:spacing w:line="240" w:lineRule="auto"/>
        <w:jc w:val="both"/>
        <w:rPr>
          <w:rFonts w:ascii="Times New Roman" w:eastAsia="Times New Roman" w:hAnsi="Times New Roman" w:cs="Times New Roman"/>
        </w:rPr>
      </w:pPr>
      <w:bookmarkStart w:id="414" w:name="_Toc290561494"/>
      <w:bookmarkStart w:id="415" w:name="_Toc290562132"/>
      <w:bookmarkStart w:id="416" w:name="_Toc304987148"/>
      <w:r>
        <w:rPr>
          <w:rFonts w:ascii="Times New Roman" w:hAnsi="Times New Roman" w:cs="Times New Roman"/>
        </w:rPr>
        <w:t>Статья 27. Зоны с особыми условиями использования территории и иные зоны</w:t>
      </w:r>
      <w:bookmarkStart w:id="417" w:name="_Toc290561495"/>
      <w:bookmarkStart w:id="418" w:name="_Toc290562133"/>
      <w:bookmarkEnd w:id="414"/>
      <w:bookmarkEnd w:id="415"/>
      <w:r>
        <w:rPr>
          <w:rFonts w:ascii="Times New Roman" w:hAnsi="Times New Roman" w:cs="Times New Roman"/>
        </w:rPr>
        <w:t xml:space="preserve"> с особыми условиями использования земельных участков</w:t>
      </w:r>
      <w:bookmarkEnd w:id="416"/>
      <w:bookmarkEnd w:id="417"/>
      <w:bookmarkEnd w:id="418"/>
    </w:p>
    <w:p w:rsidR="00423B81" w:rsidRDefault="00423B81" w:rsidP="00423B81">
      <w:pPr>
        <w:spacing w:line="240" w:lineRule="auto"/>
        <w:jc w:val="both"/>
        <w:rPr>
          <w:rFonts w:ascii="Times New Roman" w:hAnsi="Times New Roman" w:cs="Times New Roman"/>
          <w:b/>
        </w:rPr>
      </w:pPr>
      <w:r>
        <w:rPr>
          <w:rFonts w:ascii="Times New Roman" w:hAnsi="Times New Roman" w:cs="Times New Roman"/>
          <w:b/>
        </w:rPr>
        <w:t xml:space="preserve">1. Зоны </w:t>
      </w:r>
      <w:r>
        <w:rPr>
          <w:rFonts w:ascii="Times New Roman" w:hAnsi="Times New Roman" w:cs="Times New Roman"/>
          <w:b/>
          <w:kern w:val="2"/>
          <w:lang w:eastAsia="ar-SA"/>
        </w:rPr>
        <w:t>с особыми условиями использования территории</w:t>
      </w:r>
    </w:p>
    <w:p w:rsidR="00423B81" w:rsidRDefault="00423B81" w:rsidP="00423B81">
      <w:pPr>
        <w:spacing w:line="240" w:lineRule="auto"/>
        <w:ind w:firstLine="567"/>
        <w:jc w:val="both"/>
        <w:rPr>
          <w:rFonts w:ascii="Times New Roman" w:hAnsi="Times New Roman" w:cs="Times New Roman"/>
          <w:b/>
        </w:rPr>
      </w:pPr>
      <w:r>
        <w:rPr>
          <w:rFonts w:ascii="Times New Roman" w:hAnsi="Times New Roman" w:cs="Times New Roman"/>
          <w:b/>
        </w:rPr>
        <w:t>1.1 Зоны охраны объектов культурного наследия</w:t>
      </w:r>
    </w:p>
    <w:p w:rsidR="00423B81" w:rsidRDefault="00423B81" w:rsidP="00423B81">
      <w:pPr>
        <w:pStyle w:val="01"/>
        <w:ind w:firstLine="709"/>
        <w:rPr>
          <w:rFonts w:ascii="Times New Roman" w:hAnsi="Times New Roman" w:cs="Times New Roman"/>
          <w:color w:val="002060"/>
        </w:rPr>
      </w:pPr>
      <w:proofErr w:type="gramStart"/>
      <w:r>
        <w:rPr>
          <w:rFonts w:ascii="Times New Roman" w:hAnsi="Times New Roman" w:cs="Times New Roman"/>
          <w:color w:val="002060"/>
        </w:rPr>
        <w:t>В целях обеспечения сохранности объекта культурного наследия в его исторической среде на сопряженной с ним территории федеральным законом от 25.06.2002 N 73-ФЗ «Об объектах культурного наследия (памятниках истории и культуры) народов Российской Федерации»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roofErr w:type="gramEnd"/>
      <w:r>
        <w:rPr>
          <w:rFonts w:ascii="Times New Roman" w:hAnsi="Times New Roman" w:cs="Times New Roman"/>
          <w:color w:val="002060"/>
        </w:rPr>
        <w:t xml:space="preserve"> Необходимый состав зон охраны объекта культурного наследия определяется проектом зон охраны объекта культурного наследия.</w:t>
      </w:r>
    </w:p>
    <w:p w:rsidR="00423B81" w:rsidRDefault="00423B81" w:rsidP="00423B81">
      <w:pPr>
        <w:pStyle w:val="01"/>
        <w:rPr>
          <w:rFonts w:ascii="Times New Roman" w:hAnsi="Times New Roman" w:cs="Times New Roman"/>
          <w:color w:val="002060"/>
        </w:rPr>
      </w:pPr>
      <w:r>
        <w:rPr>
          <w:rFonts w:ascii="Times New Roman" w:hAnsi="Times New Roman" w:cs="Times New Roman"/>
          <w:color w:val="002060"/>
        </w:rPr>
        <w:t>Границы территории объекта культурного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423B81" w:rsidRDefault="00423B81" w:rsidP="00423B81">
      <w:pPr>
        <w:pStyle w:val="01"/>
        <w:rPr>
          <w:rFonts w:ascii="Times New Roman" w:hAnsi="Times New Roman" w:cs="Times New Roman"/>
          <w:color w:val="002060"/>
        </w:rPr>
      </w:pPr>
      <w:r>
        <w:rPr>
          <w:rFonts w:ascii="Times New Roman" w:hAnsi="Times New Roman" w:cs="Times New Roman"/>
          <w:color w:val="002060"/>
        </w:rPr>
        <w:t>Границы зон охраны и границы территории объекта культурного наследия регионального значения определяются проектом и утверждаются для каждого объекта индивидуально постановлением правительства Воронежской области.</w:t>
      </w:r>
    </w:p>
    <w:p w:rsidR="00423B81" w:rsidRDefault="00423B81" w:rsidP="00423B81">
      <w:pPr>
        <w:pStyle w:val="01"/>
        <w:ind w:firstLine="709"/>
        <w:rPr>
          <w:rFonts w:ascii="Times New Roman" w:hAnsi="Times New Roman" w:cs="Times New Roman"/>
          <w:color w:val="002060"/>
        </w:rPr>
      </w:pPr>
      <w:r>
        <w:rPr>
          <w:rFonts w:ascii="Times New Roman" w:hAnsi="Times New Roman" w:cs="Times New Roman"/>
          <w:color w:val="002060"/>
        </w:rPr>
        <w:t xml:space="preserve">В случае отсутствия утвержденных зон охраны, </w:t>
      </w:r>
      <w:proofErr w:type="gramStart"/>
      <w:r>
        <w:rPr>
          <w:rFonts w:ascii="Times New Roman" w:hAnsi="Times New Roman" w:cs="Times New Roman"/>
          <w:color w:val="002060"/>
        </w:rPr>
        <w:t>согласно статьи</w:t>
      </w:r>
      <w:proofErr w:type="gramEnd"/>
      <w:r>
        <w:rPr>
          <w:rFonts w:ascii="Times New Roman" w:hAnsi="Times New Roman" w:cs="Times New Roman"/>
          <w:color w:val="002060"/>
        </w:rPr>
        <w:t xml:space="preserve"> 34.1 73-ФЗ устанавливаются защитные зоны объектов культурного наследия.</w:t>
      </w:r>
    </w:p>
    <w:p w:rsidR="00423B81" w:rsidRDefault="00423B81" w:rsidP="00423B81">
      <w:pPr>
        <w:pStyle w:val="01"/>
        <w:ind w:firstLine="709"/>
        <w:rPr>
          <w:rFonts w:ascii="Times New Roman" w:hAnsi="Times New Roman" w:cs="Times New Roman"/>
          <w:color w:val="002060"/>
        </w:rPr>
      </w:pPr>
      <w:r>
        <w:rPr>
          <w:rFonts w:ascii="Times New Roman" w:hAnsi="Times New Roman" w:cs="Times New Roman"/>
          <w:color w:val="002060"/>
        </w:rPr>
        <w:t xml:space="preserve"> 1. </w:t>
      </w:r>
      <w:proofErr w:type="gramStart"/>
      <w:r>
        <w:rPr>
          <w:rFonts w:ascii="Times New Roman" w:hAnsi="Times New Roman" w:cs="Times New Roman"/>
          <w:color w:val="002060"/>
        </w:rPr>
        <w:t>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w:t>
      </w:r>
      <w:proofErr w:type="gramEnd"/>
      <w:r>
        <w:rPr>
          <w:rFonts w:ascii="Times New Roman" w:hAnsi="Times New Roman" w:cs="Times New Roman"/>
          <w:color w:val="002060"/>
        </w:rPr>
        <w:t xml:space="preserve"> исключением строительства и реконструкции линейных объектов.</w:t>
      </w:r>
    </w:p>
    <w:p w:rsidR="00423B81" w:rsidRDefault="00423B81" w:rsidP="00423B81">
      <w:pPr>
        <w:pStyle w:val="01"/>
        <w:ind w:firstLine="709"/>
        <w:rPr>
          <w:rFonts w:ascii="Times New Roman" w:hAnsi="Times New Roman" w:cs="Times New Roman"/>
          <w:color w:val="002060"/>
        </w:rPr>
      </w:pPr>
      <w:r>
        <w:rPr>
          <w:rFonts w:ascii="Times New Roman" w:hAnsi="Times New Roman" w:cs="Times New Roman"/>
          <w:color w:val="002060"/>
        </w:rPr>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настоящего Федерального закона требования и ограничения.</w:t>
      </w:r>
    </w:p>
    <w:p w:rsidR="00423B81" w:rsidRDefault="00423B81" w:rsidP="00423B81">
      <w:pPr>
        <w:pStyle w:val="01"/>
        <w:ind w:firstLine="709"/>
        <w:rPr>
          <w:rFonts w:ascii="Times New Roman" w:hAnsi="Times New Roman" w:cs="Times New Roman"/>
          <w:color w:val="002060"/>
        </w:rPr>
      </w:pPr>
      <w:r>
        <w:rPr>
          <w:rFonts w:ascii="Times New Roman" w:hAnsi="Times New Roman" w:cs="Times New Roman"/>
          <w:color w:val="002060"/>
        </w:rPr>
        <w:t>3. Границы защитной зоны объекта культурного наследия устанавливаются:</w:t>
      </w:r>
    </w:p>
    <w:p w:rsidR="00423B81" w:rsidRDefault="00423B81" w:rsidP="00423B81">
      <w:pPr>
        <w:pStyle w:val="01"/>
        <w:ind w:firstLine="709"/>
        <w:rPr>
          <w:rFonts w:ascii="Times New Roman" w:hAnsi="Times New Roman" w:cs="Times New Roman"/>
          <w:color w:val="002060"/>
        </w:rPr>
      </w:pPr>
      <w:r>
        <w:rPr>
          <w:rFonts w:ascii="Times New Roman" w:hAnsi="Times New Roman" w:cs="Times New Roman"/>
          <w:color w:val="002060"/>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423B81" w:rsidRDefault="00423B81" w:rsidP="00423B81">
      <w:pPr>
        <w:pStyle w:val="01"/>
        <w:ind w:firstLine="709"/>
        <w:rPr>
          <w:rFonts w:ascii="Times New Roman" w:hAnsi="Times New Roman" w:cs="Times New Roman"/>
          <w:color w:val="002060"/>
        </w:rPr>
      </w:pPr>
      <w:r>
        <w:rPr>
          <w:rFonts w:ascii="Times New Roman" w:hAnsi="Times New Roman" w:cs="Times New Roman"/>
          <w:color w:val="002060"/>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423B81" w:rsidRDefault="00423B81" w:rsidP="00423B81">
      <w:pPr>
        <w:pStyle w:val="01"/>
        <w:ind w:firstLine="709"/>
        <w:rPr>
          <w:rFonts w:ascii="Times New Roman" w:hAnsi="Times New Roman" w:cs="Times New Roman"/>
          <w:color w:val="002060"/>
        </w:rPr>
      </w:pPr>
      <w:r>
        <w:rPr>
          <w:rFonts w:ascii="Times New Roman" w:hAnsi="Times New Roman" w:cs="Times New Roman"/>
          <w:color w:val="002060"/>
        </w:rPr>
        <w:t xml:space="preserve">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w:t>
      </w:r>
      <w:r>
        <w:rPr>
          <w:rFonts w:ascii="Times New Roman" w:hAnsi="Times New Roman" w:cs="Times New Roman"/>
          <w:color w:val="002060"/>
        </w:rPr>
        <w:lastRenderedPageBreak/>
        <w:t>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423B81" w:rsidRDefault="00423B81" w:rsidP="00423B81">
      <w:pPr>
        <w:pStyle w:val="01"/>
        <w:ind w:firstLine="709"/>
        <w:rPr>
          <w:rFonts w:ascii="Times New Roman" w:hAnsi="Times New Roman" w:cs="Times New Roman"/>
          <w:color w:val="002060"/>
        </w:rPr>
      </w:pPr>
      <w:r>
        <w:rPr>
          <w:rFonts w:ascii="Times New Roman" w:hAnsi="Times New Roman" w:cs="Times New Roman"/>
          <w:color w:val="002060"/>
        </w:rPr>
        <w:t xml:space="preserve">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423B81" w:rsidRDefault="00423B81" w:rsidP="00423B81">
      <w:pPr>
        <w:pStyle w:val="01"/>
        <w:ind w:firstLine="709"/>
        <w:rPr>
          <w:rFonts w:ascii="Times New Roman" w:hAnsi="Times New Roman" w:cs="Times New Roman"/>
          <w:color w:val="002060"/>
        </w:rPr>
      </w:pPr>
      <w:r>
        <w:rPr>
          <w:rFonts w:ascii="Times New Roman" w:hAnsi="Times New Roman" w:cs="Times New Roman"/>
          <w:color w:val="002060"/>
        </w:rPr>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423B81" w:rsidRDefault="00423B81" w:rsidP="00423B81">
      <w:pPr>
        <w:pStyle w:val="01"/>
        <w:rPr>
          <w:rFonts w:ascii="Times New Roman" w:hAnsi="Times New Roman" w:cs="Times New Roman"/>
          <w:color w:val="002060"/>
        </w:rPr>
      </w:pPr>
      <w:r>
        <w:rPr>
          <w:rFonts w:ascii="Times New Roman" w:hAnsi="Times New Roman" w:cs="Times New Roman"/>
          <w:color w:val="002060"/>
        </w:rPr>
        <w:t>6. Защитная зона объекта культурного наследия прекращает существование со дня утверждения в порядке, установленном статьей 34 настоящего Федерального закона, проекта зон охраны такого объекта культурного наследия.</w:t>
      </w:r>
    </w:p>
    <w:p w:rsidR="00423B81" w:rsidRDefault="00423B81" w:rsidP="00423B81">
      <w:pPr>
        <w:spacing w:line="240" w:lineRule="auto"/>
        <w:ind w:firstLine="561"/>
        <w:jc w:val="both"/>
        <w:rPr>
          <w:rFonts w:ascii="Times New Roman" w:hAnsi="Times New Roman" w:cs="Times New Roman"/>
        </w:rPr>
      </w:pPr>
      <w:r>
        <w:rPr>
          <w:rFonts w:ascii="Times New Roman" w:hAnsi="Times New Roman" w:cs="Times New Roman"/>
        </w:rPr>
        <w:t xml:space="preserve">На территории </w:t>
      </w:r>
      <w:proofErr w:type="spellStart"/>
      <w:r>
        <w:rPr>
          <w:rFonts w:ascii="Times New Roman" w:hAnsi="Times New Roman" w:cs="Times New Roman"/>
        </w:rPr>
        <w:t>Хлебенского</w:t>
      </w:r>
      <w:proofErr w:type="spellEnd"/>
      <w:r>
        <w:rPr>
          <w:rFonts w:ascii="Times New Roman" w:hAnsi="Times New Roman" w:cs="Times New Roman"/>
        </w:rPr>
        <w:t xml:space="preserve"> сельского поселения расположен 1 объект культурного наследия.</w:t>
      </w:r>
    </w:p>
    <w:tbl>
      <w:tblPr>
        <w:tblW w:w="4909" w:type="pct"/>
        <w:tblCellSpacing w:w="0" w:type="dxa"/>
        <w:tblInd w:w="9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477"/>
        <w:gridCol w:w="2358"/>
        <w:gridCol w:w="2086"/>
        <w:gridCol w:w="1957"/>
        <w:gridCol w:w="2483"/>
      </w:tblGrid>
      <w:tr w:rsidR="00423B81" w:rsidTr="005660CC">
        <w:trPr>
          <w:tblCellSpacing w:w="0" w:type="dxa"/>
        </w:trPr>
        <w:tc>
          <w:tcPr>
            <w:tcW w:w="207" w:type="pct"/>
            <w:tcBorders>
              <w:top w:val="outset" w:sz="6" w:space="0" w:color="000000"/>
              <w:left w:val="outset" w:sz="6" w:space="0" w:color="000000"/>
              <w:bottom w:val="outset" w:sz="6" w:space="0" w:color="000000"/>
              <w:right w:val="outset" w:sz="6" w:space="0" w:color="000000"/>
            </w:tcBorders>
            <w:shd w:val="clear" w:color="auto" w:fill="D9D9D9"/>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 xml:space="preserve">№ </w:t>
            </w:r>
          </w:p>
          <w:p w:rsidR="00423B81" w:rsidRDefault="00423B81">
            <w:pPr>
              <w:spacing w:line="240" w:lineRule="auto"/>
              <w:jc w:val="both"/>
              <w:rPr>
                <w:rFonts w:ascii="Times New Roman" w:hAnsi="Times New Roman" w:cs="Times New Roman"/>
                <w:sz w:val="24"/>
                <w:szCs w:val="24"/>
              </w:rPr>
            </w:pPr>
            <w:proofErr w:type="spellStart"/>
            <w:proofErr w:type="gramStart"/>
            <w:r>
              <w:rPr>
                <w:rFonts w:ascii="Times New Roman" w:hAnsi="Times New Roman" w:cs="Times New Roman"/>
              </w:rPr>
              <w:t>п</w:t>
            </w:r>
            <w:proofErr w:type="spellEnd"/>
            <w:proofErr w:type="gramEnd"/>
            <w:r>
              <w:rPr>
                <w:rFonts w:ascii="Times New Roman" w:hAnsi="Times New Roman" w:cs="Times New Roman"/>
              </w:rPr>
              <w:t>/</w:t>
            </w:r>
            <w:proofErr w:type="spellStart"/>
            <w:r>
              <w:rPr>
                <w:rFonts w:ascii="Times New Roman" w:hAnsi="Times New Roman" w:cs="Times New Roman"/>
              </w:rPr>
              <w:t>п</w:t>
            </w:r>
            <w:proofErr w:type="spellEnd"/>
          </w:p>
        </w:tc>
        <w:tc>
          <w:tcPr>
            <w:tcW w:w="1272" w:type="pct"/>
            <w:tcBorders>
              <w:top w:val="outset" w:sz="6" w:space="0" w:color="000000"/>
              <w:left w:val="outset" w:sz="6" w:space="0" w:color="000000"/>
              <w:bottom w:val="outset" w:sz="6" w:space="0" w:color="000000"/>
              <w:right w:val="outset" w:sz="6" w:space="0" w:color="000000"/>
            </w:tcBorders>
            <w:shd w:val="clear" w:color="auto" w:fill="D9D9D9"/>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Наименование</w:t>
            </w:r>
          </w:p>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ОКН согласно НПА</w:t>
            </w:r>
          </w:p>
        </w:tc>
        <w:tc>
          <w:tcPr>
            <w:tcW w:w="1126" w:type="pct"/>
            <w:tcBorders>
              <w:top w:val="outset" w:sz="6" w:space="0" w:color="000000"/>
              <w:left w:val="outset" w:sz="6" w:space="0" w:color="000000"/>
              <w:bottom w:val="outset" w:sz="6" w:space="0" w:color="000000"/>
              <w:right w:val="outset" w:sz="6" w:space="0" w:color="000000"/>
            </w:tcBorders>
            <w:shd w:val="clear" w:color="auto" w:fill="D9D9D9"/>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Датировка ОКН согласно НПА</w:t>
            </w:r>
          </w:p>
        </w:tc>
        <w:tc>
          <w:tcPr>
            <w:tcW w:w="1057" w:type="pct"/>
            <w:tcBorders>
              <w:top w:val="outset" w:sz="6" w:space="0" w:color="000000"/>
              <w:left w:val="outset" w:sz="6" w:space="0" w:color="000000"/>
              <w:bottom w:val="outset" w:sz="6" w:space="0" w:color="000000"/>
              <w:right w:val="outset" w:sz="6" w:space="0" w:color="000000"/>
            </w:tcBorders>
            <w:shd w:val="clear" w:color="auto" w:fill="D9D9D9"/>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НПА</w:t>
            </w:r>
          </w:p>
        </w:tc>
        <w:tc>
          <w:tcPr>
            <w:tcW w:w="1338" w:type="pct"/>
            <w:tcBorders>
              <w:top w:val="outset" w:sz="6" w:space="0" w:color="000000"/>
              <w:left w:val="outset" w:sz="6" w:space="0" w:color="000000"/>
              <w:bottom w:val="outset" w:sz="6" w:space="0" w:color="000000"/>
              <w:right w:val="outset" w:sz="6" w:space="0" w:color="000000"/>
            </w:tcBorders>
            <w:shd w:val="clear" w:color="auto" w:fill="D9D9D9"/>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 xml:space="preserve">Местонахождение ОКН </w:t>
            </w:r>
          </w:p>
        </w:tc>
      </w:tr>
      <w:tr w:rsidR="00423B81" w:rsidTr="005660CC">
        <w:trPr>
          <w:tblCellSpacing w:w="0" w:type="dxa"/>
        </w:trPr>
        <w:tc>
          <w:tcPr>
            <w:tcW w:w="207" w:type="pct"/>
            <w:tcBorders>
              <w:top w:val="outset" w:sz="6" w:space="0" w:color="000000"/>
              <w:left w:val="outset" w:sz="6" w:space="0" w:color="000000"/>
              <w:bottom w:val="outset" w:sz="6" w:space="0" w:color="000000"/>
              <w:right w:val="outset" w:sz="6" w:space="0" w:color="000000"/>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1</w:t>
            </w:r>
          </w:p>
        </w:tc>
        <w:tc>
          <w:tcPr>
            <w:tcW w:w="1272" w:type="pct"/>
            <w:tcBorders>
              <w:top w:val="outset" w:sz="6" w:space="0" w:color="000000"/>
              <w:left w:val="outset" w:sz="6" w:space="0" w:color="000000"/>
              <w:bottom w:val="outset" w:sz="6" w:space="0" w:color="000000"/>
              <w:right w:val="outset" w:sz="6" w:space="0" w:color="000000"/>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 xml:space="preserve">Конный завод </w:t>
            </w:r>
          </w:p>
          <w:p w:rsidR="00423B81" w:rsidRDefault="00423B81">
            <w:pPr>
              <w:spacing w:line="240" w:lineRule="auto"/>
              <w:jc w:val="both"/>
              <w:rPr>
                <w:rFonts w:ascii="Times New Roman" w:hAnsi="Times New Roman" w:cs="Times New Roman"/>
              </w:rPr>
            </w:pPr>
            <w:r>
              <w:rPr>
                <w:rFonts w:ascii="Times New Roman" w:hAnsi="Times New Roman" w:cs="Times New Roman"/>
              </w:rPr>
              <w:t>а) Конюшни</w:t>
            </w:r>
          </w:p>
          <w:p w:rsidR="00423B81" w:rsidRDefault="00423B81">
            <w:pPr>
              <w:spacing w:line="240" w:lineRule="auto"/>
              <w:jc w:val="both"/>
              <w:rPr>
                <w:rFonts w:ascii="Times New Roman" w:hAnsi="Times New Roman" w:cs="Times New Roman"/>
              </w:rPr>
            </w:pPr>
            <w:r>
              <w:rPr>
                <w:rFonts w:ascii="Times New Roman" w:hAnsi="Times New Roman" w:cs="Times New Roman"/>
              </w:rPr>
              <w:t>б) Контора</w:t>
            </w:r>
          </w:p>
          <w:p w:rsidR="00423B81" w:rsidRDefault="00423B81">
            <w:pPr>
              <w:spacing w:line="240" w:lineRule="auto"/>
              <w:jc w:val="both"/>
              <w:rPr>
                <w:rFonts w:ascii="Times New Roman" w:hAnsi="Times New Roman" w:cs="Times New Roman"/>
              </w:rPr>
            </w:pPr>
            <w:r>
              <w:rPr>
                <w:rFonts w:ascii="Times New Roman" w:hAnsi="Times New Roman" w:cs="Times New Roman"/>
              </w:rPr>
              <w:t>в) Служебные корпуса</w:t>
            </w:r>
          </w:p>
          <w:p w:rsidR="00423B81" w:rsidRDefault="00423B81">
            <w:pPr>
              <w:spacing w:line="240" w:lineRule="auto"/>
              <w:jc w:val="both"/>
              <w:rPr>
                <w:rFonts w:ascii="Times New Roman" w:hAnsi="Times New Roman" w:cs="Times New Roman"/>
              </w:rPr>
            </w:pPr>
            <w:r>
              <w:rPr>
                <w:rFonts w:ascii="Times New Roman" w:hAnsi="Times New Roman" w:cs="Times New Roman"/>
              </w:rPr>
              <w:t>г) Жилые дома /3/</w:t>
            </w:r>
          </w:p>
          <w:p w:rsidR="00423B81" w:rsidRDefault="00423B81">
            <w:pPr>
              <w:spacing w:line="240" w:lineRule="auto"/>
              <w:jc w:val="both"/>
              <w:rPr>
                <w:rFonts w:ascii="Times New Roman" w:hAnsi="Times New Roman" w:cs="Times New Roman"/>
                <w:sz w:val="24"/>
                <w:szCs w:val="24"/>
              </w:rPr>
            </w:pPr>
            <w:proofErr w:type="spellStart"/>
            <w:r>
              <w:rPr>
                <w:rFonts w:ascii="Times New Roman" w:hAnsi="Times New Roman" w:cs="Times New Roman"/>
              </w:rPr>
              <w:t>д</w:t>
            </w:r>
            <w:proofErr w:type="spellEnd"/>
            <w:r>
              <w:rPr>
                <w:rFonts w:ascii="Times New Roman" w:hAnsi="Times New Roman" w:cs="Times New Roman"/>
              </w:rPr>
              <w:t>) Парк, пруд</w:t>
            </w:r>
          </w:p>
        </w:tc>
        <w:tc>
          <w:tcPr>
            <w:tcW w:w="1126" w:type="pct"/>
            <w:tcBorders>
              <w:top w:val="outset" w:sz="6" w:space="0" w:color="000000"/>
              <w:left w:val="outset" w:sz="6" w:space="0" w:color="000000"/>
              <w:bottom w:val="outset" w:sz="6" w:space="0" w:color="000000"/>
              <w:right w:val="outset" w:sz="6" w:space="0" w:color="000000"/>
            </w:tcBorders>
          </w:tcPr>
          <w:p w:rsidR="00423B81" w:rsidRDefault="00423B81">
            <w:pPr>
              <w:spacing w:line="240" w:lineRule="auto"/>
              <w:jc w:val="both"/>
              <w:rPr>
                <w:rFonts w:ascii="Times New Roman" w:hAnsi="Times New Roman" w:cs="Times New Roman"/>
                <w:sz w:val="24"/>
                <w:szCs w:val="24"/>
              </w:rPr>
            </w:pPr>
          </w:p>
          <w:p w:rsidR="00423B81" w:rsidRDefault="00423B81">
            <w:pPr>
              <w:spacing w:line="240" w:lineRule="auto"/>
              <w:jc w:val="both"/>
              <w:rPr>
                <w:rFonts w:ascii="Times New Roman" w:hAnsi="Times New Roman" w:cs="Times New Roman"/>
              </w:rPr>
            </w:pPr>
            <w:r>
              <w:rPr>
                <w:rFonts w:ascii="Times New Roman" w:hAnsi="Times New Roman" w:cs="Times New Roman"/>
              </w:rPr>
              <w:t xml:space="preserve">н. XIX в. </w:t>
            </w:r>
          </w:p>
          <w:p w:rsidR="00423B81" w:rsidRDefault="00423B81">
            <w:pPr>
              <w:spacing w:line="240" w:lineRule="auto"/>
              <w:jc w:val="both"/>
              <w:rPr>
                <w:rFonts w:ascii="Times New Roman" w:hAnsi="Times New Roman" w:cs="Times New Roman"/>
              </w:rPr>
            </w:pPr>
            <w:r>
              <w:rPr>
                <w:rFonts w:ascii="Times New Roman" w:hAnsi="Times New Roman" w:cs="Times New Roman"/>
              </w:rPr>
              <w:t xml:space="preserve">н. XIX в.//н. </w:t>
            </w:r>
            <w:proofErr w:type="spellStart"/>
            <w:r>
              <w:rPr>
                <w:rFonts w:ascii="Times New Roman" w:hAnsi="Times New Roman" w:cs="Times New Roman"/>
              </w:rPr>
              <w:t>ХХв</w:t>
            </w:r>
            <w:proofErr w:type="spellEnd"/>
            <w:r>
              <w:rPr>
                <w:rFonts w:ascii="Times New Roman" w:hAnsi="Times New Roman" w:cs="Times New Roman"/>
              </w:rPr>
              <w:t>.</w:t>
            </w:r>
          </w:p>
          <w:p w:rsidR="00423B81" w:rsidRDefault="00423B81">
            <w:pPr>
              <w:spacing w:line="240" w:lineRule="auto"/>
              <w:jc w:val="both"/>
              <w:rPr>
                <w:rFonts w:ascii="Times New Roman" w:hAnsi="Times New Roman" w:cs="Times New Roman"/>
              </w:rPr>
            </w:pPr>
            <w:r>
              <w:rPr>
                <w:rFonts w:ascii="Times New Roman" w:hAnsi="Times New Roman" w:cs="Times New Roman"/>
              </w:rPr>
              <w:t xml:space="preserve">н. </w:t>
            </w:r>
            <w:r>
              <w:rPr>
                <w:rFonts w:ascii="Times New Roman" w:hAnsi="Times New Roman" w:cs="Times New Roman"/>
                <w:lang w:val="en-US"/>
              </w:rPr>
              <w:t>XIX</w:t>
            </w:r>
            <w:r>
              <w:rPr>
                <w:rFonts w:ascii="Times New Roman" w:hAnsi="Times New Roman" w:cs="Times New Roman"/>
              </w:rPr>
              <w:t xml:space="preserve"> в.</w:t>
            </w:r>
          </w:p>
          <w:p w:rsidR="00423B81" w:rsidRDefault="00423B81">
            <w:pPr>
              <w:spacing w:line="240" w:lineRule="auto"/>
              <w:jc w:val="both"/>
              <w:rPr>
                <w:rFonts w:ascii="Times New Roman" w:hAnsi="Times New Roman" w:cs="Times New Roman"/>
              </w:rPr>
            </w:pPr>
            <w:r>
              <w:rPr>
                <w:rFonts w:ascii="Times New Roman" w:hAnsi="Times New Roman" w:cs="Times New Roman"/>
              </w:rPr>
              <w:t xml:space="preserve">к. XIX в.//н. </w:t>
            </w:r>
            <w:proofErr w:type="spellStart"/>
            <w:r>
              <w:rPr>
                <w:rFonts w:ascii="Times New Roman" w:hAnsi="Times New Roman" w:cs="Times New Roman"/>
              </w:rPr>
              <w:t>ХХв</w:t>
            </w:r>
            <w:proofErr w:type="spellEnd"/>
            <w:r>
              <w:rPr>
                <w:rFonts w:ascii="Times New Roman" w:hAnsi="Times New Roman" w:cs="Times New Roman"/>
              </w:rPr>
              <w:t>.</w:t>
            </w:r>
          </w:p>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к. XIX в.</w:t>
            </w:r>
          </w:p>
        </w:tc>
        <w:tc>
          <w:tcPr>
            <w:tcW w:w="1057" w:type="pct"/>
            <w:tcBorders>
              <w:top w:val="outset" w:sz="6" w:space="0" w:color="000000"/>
              <w:left w:val="outset" w:sz="6" w:space="0" w:color="000000"/>
              <w:bottom w:val="outset" w:sz="6" w:space="0" w:color="000000"/>
              <w:right w:val="outset" w:sz="6" w:space="0" w:color="000000"/>
            </w:tcBorders>
            <w:hideMark/>
          </w:tcPr>
          <w:p w:rsidR="00423B81" w:rsidRDefault="00423B81">
            <w:pPr>
              <w:spacing w:line="240" w:lineRule="auto"/>
              <w:jc w:val="both"/>
              <w:rPr>
                <w:rFonts w:ascii="Times New Roman" w:hAnsi="Times New Roman" w:cs="Times New Roman"/>
                <w:sz w:val="24"/>
                <w:szCs w:val="24"/>
              </w:rPr>
            </w:pPr>
            <w:proofErr w:type="gramStart"/>
            <w:r>
              <w:rPr>
                <w:rFonts w:ascii="Times New Roman" w:hAnsi="Times New Roman" w:cs="Times New Roman"/>
              </w:rPr>
              <w:t>Р</w:t>
            </w:r>
            <w:proofErr w:type="gramEnd"/>
            <w:r>
              <w:rPr>
                <w:rFonts w:ascii="Times New Roman" w:hAnsi="Times New Roman" w:cs="Times New Roman"/>
              </w:rPr>
              <w:t xml:space="preserve"> № 510, п. 1251;</w:t>
            </w:r>
          </w:p>
          <w:p w:rsidR="00423B81" w:rsidRDefault="00423B81">
            <w:pPr>
              <w:spacing w:line="240" w:lineRule="auto"/>
              <w:jc w:val="both"/>
              <w:rPr>
                <w:rFonts w:ascii="Times New Roman" w:hAnsi="Times New Roman" w:cs="Times New Roman"/>
                <w:sz w:val="24"/>
                <w:szCs w:val="24"/>
              </w:rPr>
            </w:pPr>
            <w:proofErr w:type="gramStart"/>
            <w:r>
              <w:rPr>
                <w:rFonts w:ascii="Times New Roman" w:hAnsi="Times New Roman" w:cs="Times New Roman"/>
              </w:rPr>
              <w:t>Р</w:t>
            </w:r>
            <w:proofErr w:type="gramEnd"/>
            <w:r>
              <w:rPr>
                <w:rFonts w:ascii="Times New Roman" w:hAnsi="Times New Roman" w:cs="Times New Roman"/>
              </w:rPr>
              <w:t xml:space="preserve"> № 850, прил. 2, п. 330 </w:t>
            </w:r>
          </w:p>
        </w:tc>
        <w:tc>
          <w:tcPr>
            <w:tcW w:w="1338" w:type="pct"/>
            <w:tcBorders>
              <w:top w:val="outset" w:sz="6" w:space="0" w:color="000000"/>
              <w:left w:val="outset" w:sz="6" w:space="0" w:color="000000"/>
              <w:bottom w:val="outset" w:sz="6" w:space="0" w:color="000000"/>
              <w:right w:val="outset" w:sz="6" w:space="0" w:color="000000"/>
            </w:tcBorders>
            <w:hideMark/>
          </w:tcPr>
          <w:p w:rsidR="00423B81" w:rsidRDefault="00423B81">
            <w:pPr>
              <w:spacing w:line="240" w:lineRule="auto"/>
              <w:jc w:val="both"/>
              <w:rPr>
                <w:rFonts w:ascii="Times New Roman" w:hAnsi="Times New Roman" w:cs="Times New Roman"/>
                <w:sz w:val="24"/>
                <w:szCs w:val="24"/>
              </w:rPr>
            </w:pPr>
            <w:proofErr w:type="spellStart"/>
            <w:r>
              <w:rPr>
                <w:rFonts w:ascii="Times New Roman" w:hAnsi="Times New Roman" w:cs="Times New Roman"/>
              </w:rPr>
              <w:t>Хлебенское</w:t>
            </w:r>
            <w:proofErr w:type="spellEnd"/>
            <w:r>
              <w:rPr>
                <w:rFonts w:ascii="Times New Roman" w:hAnsi="Times New Roman" w:cs="Times New Roman"/>
              </w:rPr>
              <w:t xml:space="preserve"> сельское поселение, </w:t>
            </w:r>
            <w:proofErr w:type="gramStart"/>
            <w:r>
              <w:rPr>
                <w:rFonts w:ascii="Times New Roman" w:hAnsi="Times New Roman" w:cs="Times New Roman"/>
              </w:rPr>
              <w:t>с</w:t>
            </w:r>
            <w:proofErr w:type="gramEnd"/>
            <w:r>
              <w:rPr>
                <w:rFonts w:ascii="Times New Roman" w:hAnsi="Times New Roman" w:cs="Times New Roman"/>
              </w:rPr>
              <w:t>. Хлебное</w:t>
            </w:r>
          </w:p>
        </w:tc>
      </w:tr>
    </w:tbl>
    <w:p w:rsidR="00423B81" w:rsidRDefault="00423B81" w:rsidP="00423B81">
      <w:pPr>
        <w:spacing w:line="240" w:lineRule="auto"/>
        <w:ind w:firstLine="567"/>
        <w:jc w:val="both"/>
        <w:rPr>
          <w:rFonts w:ascii="Times New Roman" w:hAnsi="Times New Roman" w:cs="Times New Roman"/>
        </w:rPr>
      </w:pPr>
      <w:r>
        <w:rPr>
          <w:rFonts w:ascii="Times New Roman" w:hAnsi="Times New Roman" w:cs="Times New Roman"/>
        </w:rPr>
        <w:t>Принятые сокращения:</w:t>
      </w:r>
    </w:p>
    <w:p w:rsidR="00423B81" w:rsidRDefault="00423B81" w:rsidP="00423B81">
      <w:pPr>
        <w:spacing w:line="240" w:lineRule="auto"/>
        <w:ind w:firstLine="567"/>
        <w:jc w:val="both"/>
        <w:rPr>
          <w:rFonts w:ascii="Times New Roman" w:hAnsi="Times New Roman" w:cs="Times New Roman"/>
        </w:rPr>
      </w:pPr>
      <w:proofErr w:type="spellStart"/>
      <w:r>
        <w:rPr>
          <w:rFonts w:ascii="Times New Roman" w:hAnsi="Times New Roman" w:cs="Times New Roman"/>
        </w:rPr>
        <w:t>Р-региональная</w:t>
      </w:r>
      <w:proofErr w:type="spellEnd"/>
      <w:r>
        <w:rPr>
          <w:rFonts w:ascii="Times New Roman" w:hAnsi="Times New Roman" w:cs="Times New Roman"/>
        </w:rPr>
        <w:t xml:space="preserve"> категория охраны памятника;</w:t>
      </w:r>
    </w:p>
    <w:p w:rsidR="00423B81" w:rsidRDefault="00423B81" w:rsidP="00423B81">
      <w:pPr>
        <w:spacing w:line="240" w:lineRule="auto"/>
        <w:ind w:firstLine="567"/>
        <w:jc w:val="both"/>
        <w:rPr>
          <w:rFonts w:ascii="Times New Roman" w:hAnsi="Times New Roman" w:cs="Times New Roman"/>
        </w:rPr>
      </w:pPr>
      <w:proofErr w:type="gramStart"/>
      <w:r>
        <w:rPr>
          <w:rFonts w:ascii="Times New Roman" w:hAnsi="Times New Roman" w:cs="Times New Roman"/>
        </w:rPr>
        <w:t>Р</w:t>
      </w:r>
      <w:proofErr w:type="gramEnd"/>
      <w:r>
        <w:rPr>
          <w:rFonts w:ascii="Times New Roman" w:hAnsi="Times New Roman" w:cs="Times New Roman"/>
        </w:rPr>
        <w:t xml:space="preserve"> 510 – Постановление администрации Воронежской области от 18.04.94 г. № 510 «О мерах по сохранению историко-культурного наследия Воронежской области» (в ред. постановлений администрации Воронежской области от 25.01.1999 № 63; от 13.07.2001 №721; от 24.11.2006 № 962);</w:t>
      </w:r>
    </w:p>
    <w:p w:rsidR="00423B81" w:rsidRDefault="00423B81" w:rsidP="00423B81">
      <w:pPr>
        <w:spacing w:line="240" w:lineRule="auto"/>
        <w:ind w:firstLine="567"/>
        <w:jc w:val="both"/>
        <w:rPr>
          <w:rFonts w:ascii="Times New Roman" w:hAnsi="Times New Roman" w:cs="Times New Roman"/>
        </w:rPr>
      </w:pPr>
      <w:proofErr w:type="gramStart"/>
      <w:r>
        <w:rPr>
          <w:rFonts w:ascii="Times New Roman" w:hAnsi="Times New Roman" w:cs="Times New Roman"/>
        </w:rPr>
        <w:t>Р</w:t>
      </w:r>
      <w:proofErr w:type="gramEnd"/>
      <w:r>
        <w:rPr>
          <w:rFonts w:ascii="Times New Roman" w:hAnsi="Times New Roman" w:cs="Times New Roman"/>
        </w:rPr>
        <w:t xml:space="preserve"> 850 – Постановление администрации Воронежской области от 14 августа 1995 г. № 850 «О порядке управления зданиями-памятниками истории и архитектуры в воронежской области» (в ред. постановлений администрации Воронежской области от 25.01.1999 № 63; от 31.10.2000 № 1031 (ред. 07.02.2001); от 13.07.2001 №720; от 13.07.2001 №721).</w:t>
      </w:r>
    </w:p>
    <w:p w:rsidR="00423B81" w:rsidRDefault="00423B81" w:rsidP="00423B81">
      <w:pPr>
        <w:spacing w:line="240" w:lineRule="auto"/>
        <w:ind w:firstLine="567"/>
        <w:jc w:val="both"/>
        <w:rPr>
          <w:rFonts w:ascii="Times New Roman" w:hAnsi="Times New Roman" w:cs="Times New Roman"/>
          <w:color w:val="002060"/>
        </w:rPr>
      </w:pPr>
      <w:r>
        <w:rPr>
          <w:rFonts w:ascii="Times New Roman" w:hAnsi="Times New Roman" w:cs="Times New Roman"/>
          <w:color w:val="002060"/>
        </w:rPr>
        <w:t xml:space="preserve">Утвержденные границы территории у данного объекта культурного наследия отсутствуют, нормативные защитные зоны ансамбля Конного завода отображены на Схеме градостроительного зонирования территории населенного пункта - села </w:t>
      </w:r>
      <w:proofErr w:type="gramStart"/>
      <w:r>
        <w:rPr>
          <w:rFonts w:ascii="Times New Roman" w:hAnsi="Times New Roman" w:cs="Times New Roman"/>
          <w:color w:val="002060"/>
        </w:rPr>
        <w:t>Хлебное</w:t>
      </w:r>
      <w:proofErr w:type="gramEnd"/>
      <w:r>
        <w:rPr>
          <w:rFonts w:ascii="Times New Roman" w:hAnsi="Times New Roman" w:cs="Times New Roman"/>
          <w:color w:val="002060"/>
        </w:rPr>
        <w:t>.</w:t>
      </w:r>
    </w:p>
    <w:p w:rsidR="00423B81" w:rsidRDefault="00423B81" w:rsidP="00423B81">
      <w:pPr>
        <w:spacing w:line="240" w:lineRule="auto"/>
        <w:ind w:firstLine="567"/>
        <w:jc w:val="both"/>
        <w:rPr>
          <w:rFonts w:ascii="Times New Roman" w:hAnsi="Times New Roman" w:cs="Times New Roman"/>
          <w:b/>
        </w:rPr>
      </w:pPr>
      <w:r>
        <w:rPr>
          <w:rFonts w:ascii="Times New Roman" w:hAnsi="Times New Roman" w:cs="Times New Roman"/>
          <w:b/>
        </w:rPr>
        <w:t>1.2</w:t>
      </w:r>
      <w:proofErr w:type="gramStart"/>
      <w:r>
        <w:rPr>
          <w:rFonts w:ascii="Times New Roman" w:hAnsi="Times New Roman" w:cs="Times New Roman"/>
          <w:b/>
        </w:rPr>
        <w:t xml:space="preserve">  О</w:t>
      </w:r>
      <w:proofErr w:type="gramEnd"/>
      <w:r>
        <w:rPr>
          <w:rFonts w:ascii="Times New Roman" w:hAnsi="Times New Roman" w:cs="Times New Roman"/>
          <w:b/>
        </w:rPr>
        <w:t>собо охраняемые природные территории – памятники природы</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Режим охраны определяется федеральным законом «Об особо охраняемых природных территориях» от 14.13.95г. №33-ФЗ, Постановлением Администрации Воронежской области  </w:t>
      </w:r>
      <w:r>
        <w:rPr>
          <w:rFonts w:ascii="Times New Roman" w:hAnsi="Times New Roman" w:cs="Times New Roman"/>
        </w:rPr>
        <w:lastRenderedPageBreak/>
        <w:t>№500 от 28.05.98г. «О памятниках природы на территории Воронежской области». Не допускается изменение ландшафта, кроме изменений, связанных с восстановлением нарушенных природных объектов.</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На территориях памятников природы  </w:t>
      </w:r>
      <w:r>
        <w:rPr>
          <w:rFonts w:ascii="Times New Roman" w:hAnsi="Times New Roman" w:cs="Times New Roman"/>
          <w:u w:val="single"/>
        </w:rPr>
        <w:t xml:space="preserve">запрещается </w:t>
      </w:r>
      <w:r>
        <w:rPr>
          <w:rFonts w:ascii="Times New Roman" w:hAnsi="Times New Roman" w:cs="Times New Roman"/>
        </w:rPr>
        <w:t>всякая деятельность, влекущая за собой нарушения сохранности  памятников природы.</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Разрешается ограниченное строительство объектов необходимых для содержания территории и деятельности хозяйствующих субъектов на противоречащей установленному назначению территории.</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Допустимые виды использования каждого памятника природы устанавливается в зависимости от его характера и состояния и указывается в паспорте памятника природы.</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создаются </w:t>
      </w:r>
      <w:r>
        <w:rPr>
          <w:rFonts w:ascii="Times New Roman" w:hAnsi="Times New Roman" w:cs="Times New Roman"/>
          <w:b/>
          <w:bCs/>
        </w:rPr>
        <w:t>охранные зоны</w:t>
      </w:r>
      <w:r>
        <w:rPr>
          <w:rFonts w:ascii="Times New Roman" w:hAnsi="Times New Roman" w:cs="Times New Roman"/>
        </w:rPr>
        <w:t>, с регулируемым режимом хозяйственной деятельности.</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Рекомендуемая охранная зона от отдельных объектов, охраняемых ландшафтов – 0,1 км.</w:t>
      </w:r>
    </w:p>
    <w:p w:rsidR="00423B81" w:rsidRDefault="00423B81" w:rsidP="00423B81">
      <w:pPr>
        <w:spacing w:line="240" w:lineRule="auto"/>
        <w:jc w:val="both"/>
        <w:rPr>
          <w:rFonts w:ascii="Times New Roman" w:hAnsi="Times New Roman" w:cs="Times New Roman"/>
        </w:rPr>
      </w:pPr>
      <w:r>
        <w:rPr>
          <w:rFonts w:ascii="Times New Roman" w:hAnsi="Times New Roman" w:cs="Times New Roman"/>
        </w:rPr>
        <w:t xml:space="preserve">          На территории </w:t>
      </w:r>
      <w:proofErr w:type="spellStart"/>
      <w:r>
        <w:rPr>
          <w:rFonts w:ascii="Times New Roman" w:hAnsi="Times New Roman" w:cs="Times New Roman"/>
        </w:rPr>
        <w:t>Хлебенского</w:t>
      </w:r>
      <w:proofErr w:type="spellEnd"/>
      <w:r>
        <w:rPr>
          <w:rFonts w:ascii="Times New Roman" w:hAnsi="Times New Roman" w:cs="Times New Roman"/>
        </w:rPr>
        <w:t xml:space="preserve"> сельского поселения расположен 1 памятник природы.</w:t>
      </w:r>
    </w:p>
    <w:tbl>
      <w:tblPr>
        <w:tblW w:w="4924" w:type="pct"/>
        <w:tblCellSpacing w:w="0" w:type="dxa"/>
        <w:tblInd w:w="75"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2013"/>
        <w:gridCol w:w="3117"/>
        <w:gridCol w:w="1707"/>
        <w:gridCol w:w="2524"/>
      </w:tblGrid>
      <w:tr w:rsidR="00423B81" w:rsidTr="005660CC">
        <w:trPr>
          <w:tblCellSpacing w:w="0" w:type="dxa"/>
        </w:trPr>
        <w:tc>
          <w:tcPr>
            <w:tcW w:w="1075" w:type="pct"/>
            <w:tcBorders>
              <w:top w:val="outset" w:sz="6" w:space="0" w:color="000000"/>
              <w:left w:val="outset" w:sz="6" w:space="0" w:color="000000"/>
              <w:bottom w:val="outset" w:sz="6" w:space="0" w:color="000000"/>
              <w:right w:val="outset" w:sz="6" w:space="0" w:color="000000"/>
            </w:tcBorders>
            <w:hideMark/>
          </w:tcPr>
          <w:p w:rsidR="00423B81" w:rsidRDefault="00423B81">
            <w:pPr>
              <w:spacing w:before="100" w:beforeAutospacing="1" w:after="119" w:line="240" w:lineRule="auto"/>
              <w:jc w:val="both"/>
              <w:rPr>
                <w:rFonts w:ascii="Times New Roman" w:hAnsi="Times New Roman" w:cs="Times New Roman"/>
                <w:sz w:val="24"/>
                <w:szCs w:val="24"/>
              </w:rPr>
            </w:pPr>
            <w:r>
              <w:rPr>
                <w:rFonts w:ascii="Times New Roman" w:hAnsi="Times New Roman" w:cs="Times New Roman"/>
                <w:b/>
                <w:bCs/>
                <w:sz w:val="27"/>
                <w:szCs w:val="27"/>
              </w:rPr>
              <w:t>Название памятника</w:t>
            </w:r>
          </w:p>
        </w:tc>
        <w:tc>
          <w:tcPr>
            <w:tcW w:w="1665" w:type="pct"/>
            <w:tcBorders>
              <w:top w:val="outset" w:sz="6" w:space="0" w:color="000000"/>
              <w:left w:val="outset" w:sz="6" w:space="0" w:color="000000"/>
              <w:bottom w:val="outset" w:sz="6" w:space="0" w:color="000000"/>
              <w:right w:val="outset" w:sz="6" w:space="0" w:color="000000"/>
            </w:tcBorders>
            <w:hideMark/>
          </w:tcPr>
          <w:p w:rsidR="00423B81" w:rsidRDefault="00423B81">
            <w:pPr>
              <w:spacing w:before="100" w:beforeAutospacing="1" w:after="119" w:line="240" w:lineRule="auto"/>
              <w:jc w:val="both"/>
              <w:rPr>
                <w:rFonts w:ascii="Times New Roman" w:hAnsi="Times New Roman" w:cs="Times New Roman"/>
                <w:sz w:val="24"/>
                <w:szCs w:val="24"/>
              </w:rPr>
            </w:pPr>
            <w:r>
              <w:rPr>
                <w:rFonts w:ascii="Times New Roman" w:hAnsi="Times New Roman" w:cs="Times New Roman"/>
                <w:b/>
                <w:bCs/>
                <w:sz w:val="27"/>
                <w:szCs w:val="27"/>
              </w:rPr>
              <w:t>Название и характеристика согласно решениям облисполкома</w:t>
            </w:r>
          </w:p>
        </w:tc>
        <w:tc>
          <w:tcPr>
            <w:tcW w:w="912" w:type="pct"/>
            <w:tcBorders>
              <w:top w:val="outset" w:sz="6" w:space="0" w:color="000000"/>
              <w:left w:val="outset" w:sz="6" w:space="0" w:color="000000"/>
              <w:bottom w:val="outset" w:sz="6" w:space="0" w:color="000000"/>
              <w:right w:val="outset" w:sz="6" w:space="0" w:color="000000"/>
            </w:tcBorders>
            <w:hideMark/>
          </w:tcPr>
          <w:p w:rsidR="00423B81" w:rsidRDefault="00423B81">
            <w:pPr>
              <w:spacing w:before="100" w:beforeAutospacing="1" w:after="119" w:line="240" w:lineRule="auto"/>
              <w:jc w:val="both"/>
              <w:rPr>
                <w:rFonts w:ascii="Times New Roman" w:hAnsi="Times New Roman" w:cs="Times New Roman"/>
                <w:sz w:val="24"/>
                <w:szCs w:val="24"/>
              </w:rPr>
            </w:pPr>
            <w:r>
              <w:rPr>
                <w:rFonts w:ascii="Times New Roman" w:hAnsi="Times New Roman" w:cs="Times New Roman"/>
                <w:b/>
                <w:bCs/>
                <w:sz w:val="27"/>
                <w:szCs w:val="27"/>
              </w:rPr>
              <w:t xml:space="preserve">Площадь, </w:t>
            </w:r>
            <w:proofErr w:type="gramStart"/>
            <w:r>
              <w:rPr>
                <w:rFonts w:ascii="Times New Roman" w:hAnsi="Times New Roman" w:cs="Times New Roman"/>
                <w:b/>
                <w:bCs/>
                <w:sz w:val="27"/>
                <w:szCs w:val="27"/>
              </w:rPr>
              <w:t>га</w:t>
            </w:r>
            <w:proofErr w:type="gramEnd"/>
          </w:p>
        </w:tc>
        <w:tc>
          <w:tcPr>
            <w:tcW w:w="1348" w:type="pct"/>
            <w:tcBorders>
              <w:top w:val="outset" w:sz="6" w:space="0" w:color="000000"/>
              <w:left w:val="outset" w:sz="6" w:space="0" w:color="000000"/>
              <w:bottom w:val="outset" w:sz="6" w:space="0" w:color="000000"/>
              <w:right w:val="outset" w:sz="6" w:space="0" w:color="000000"/>
            </w:tcBorders>
            <w:hideMark/>
          </w:tcPr>
          <w:p w:rsidR="00423B81" w:rsidRDefault="00423B81">
            <w:pPr>
              <w:spacing w:before="100" w:beforeAutospacing="1" w:after="119" w:line="240" w:lineRule="auto"/>
              <w:jc w:val="both"/>
              <w:rPr>
                <w:rFonts w:ascii="Times New Roman" w:hAnsi="Times New Roman" w:cs="Times New Roman"/>
                <w:sz w:val="24"/>
                <w:szCs w:val="24"/>
              </w:rPr>
            </w:pPr>
            <w:r>
              <w:rPr>
                <w:rFonts w:ascii="Times New Roman" w:hAnsi="Times New Roman" w:cs="Times New Roman"/>
                <w:b/>
                <w:bCs/>
                <w:sz w:val="27"/>
                <w:szCs w:val="27"/>
              </w:rPr>
              <w:t>Землепользователь</w:t>
            </w:r>
          </w:p>
        </w:tc>
      </w:tr>
      <w:tr w:rsidR="00423B81" w:rsidTr="005660CC">
        <w:trPr>
          <w:tblCellSpacing w:w="0" w:type="dxa"/>
        </w:trPr>
        <w:tc>
          <w:tcPr>
            <w:tcW w:w="1075" w:type="pct"/>
            <w:tcBorders>
              <w:top w:val="outset" w:sz="6" w:space="0" w:color="000000"/>
              <w:left w:val="outset" w:sz="6" w:space="0" w:color="000000"/>
              <w:bottom w:val="outset" w:sz="6" w:space="0" w:color="000000"/>
              <w:right w:val="outset" w:sz="6" w:space="0" w:color="000000"/>
            </w:tcBorders>
            <w:hideMark/>
          </w:tcPr>
          <w:p w:rsidR="00423B81" w:rsidRDefault="00423B81">
            <w:pPr>
              <w:spacing w:before="100" w:beforeAutospacing="1" w:after="119" w:line="240" w:lineRule="auto"/>
              <w:jc w:val="both"/>
              <w:rPr>
                <w:rFonts w:ascii="Times New Roman" w:hAnsi="Times New Roman" w:cs="Times New Roman"/>
                <w:sz w:val="24"/>
                <w:szCs w:val="24"/>
              </w:rPr>
            </w:pPr>
            <w:r>
              <w:rPr>
                <w:rFonts w:ascii="Times New Roman" w:hAnsi="Times New Roman" w:cs="Times New Roman"/>
                <w:b/>
                <w:bCs/>
              </w:rPr>
              <w:t>Степь конного завода № 11</w:t>
            </w:r>
          </w:p>
        </w:tc>
        <w:tc>
          <w:tcPr>
            <w:tcW w:w="1665" w:type="pct"/>
            <w:tcBorders>
              <w:top w:val="outset" w:sz="6" w:space="0" w:color="000000"/>
              <w:left w:val="outset" w:sz="6" w:space="0" w:color="000000"/>
              <w:bottom w:val="outset" w:sz="6" w:space="0" w:color="000000"/>
              <w:right w:val="outset" w:sz="6" w:space="0" w:color="000000"/>
            </w:tcBorders>
            <w:hideMark/>
          </w:tcPr>
          <w:p w:rsidR="00423B81" w:rsidRDefault="00423B81">
            <w:pPr>
              <w:spacing w:before="100" w:beforeAutospacing="1" w:after="119" w:line="240" w:lineRule="auto"/>
              <w:jc w:val="both"/>
              <w:rPr>
                <w:rFonts w:ascii="Times New Roman" w:hAnsi="Times New Roman" w:cs="Times New Roman"/>
                <w:sz w:val="24"/>
                <w:szCs w:val="24"/>
              </w:rPr>
            </w:pPr>
            <w:r>
              <w:rPr>
                <w:rFonts w:ascii="Times New Roman" w:hAnsi="Times New Roman" w:cs="Times New Roman"/>
                <w:b/>
                <w:bCs/>
              </w:rPr>
              <w:t>Типчаково-разнотравная степь конного завода № 11</w:t>
            </w:r>
          </w:p>
        </w:tc>
        <w:tc>
          <w:tcPr>
            <w:tcW w:w="912" w:type="pct"/>
            <w:tcBorders>
              <w:top w:val="outset" w:sz="6" w:space="0" w:color="000000"/>
              <w:left w:val="outset" w:sz="6" w:space="0" w:color="000000"/>
              <w:bottom w:val="outset" w:sz="6" w:space="0" w:color="000000"/>
              <w:right w:val="outset" w:sz="6" w:space="0" w:color="000000"/>
            </w:tcBorders>
            <w:hideMark/>
          </w:tcPr>
          <w:p w:rsidR="00423B81" w:rsidRDefault="00423B81">
            <w:pPr>
              <w:spacing w:before="100" w:beforeAutospacing="1" w:after="119" w:line="240" w:lineRule="auto"/>
              <w:ind w:right="6"/>
              <w:jc w:val="both"/>
              <w:rPr>
                <w:rFonts w:ascii="Times New Roman" w:hAnsi="Times New Roman" w:cs="Times New Roman"/>
                <w:sz w:val="24"/>
                <w:szCs w:val="24"/>
              </w:rPr>
            </w:pPr>
            <w:r>
              <w:rPr>
                <w:rFonts w:ascii="Times New Roman" w:hAnsi="Times New Roman" w:cs="Times New Roman"/>
                <w:b/>
                <w:bCs/>
              </w:rPr>
              <w:t>30</w:t>
            </w:r>
          </w:p>
        </w:tc>
        <w:tc>
          <w:tcPr>
            <w:tcW w:w="1348" w:type="pct"/>
            <w:tcBorders>
              <w:top w:val="outset" w:sz="6" w:space="0" w:color="000000"/>
              <w:left w:val="outset" w:sz="6" w:space="0" w:color="000000"/>
              <w:bottom w:val="outset" w:sz="6" w:space="0" w:color="000000"/>
              <w:right w:val="outset" w:sz="6" w:space="0" w:color="000000"/>
            </w:tcBorders>
            <w:hideMark/>
          </w:tcPr>
          <w:p w:rsidR="00423B81" w:rsidRDefault="00423B81">
            <w:pPr>
              <w:spacing w:before="100" w:beforeAutospacing="1" w:after="119" w:line="240" w:lineRule="auto"/>
              <w:jc w:val="both"/>
              <w:rPr>
                <w:rFonts w:ascii="Times New Roman" w:hAnsi="Times New Roman" w:cs="Times New Roman"/>
                <w:sz w:val="24"/>
                <w:szCs w:val="24"/>
              </w:rPr>
            </w:pPr>
            <w:r>
              <w:rPr>
                <w:rFonts w:ascii="Times New Roman" w:hAnsi="Times New Roman" w:cs="Times New Roman"/>
                <w:b/>
                <w:bCs/>
              </w:rPr>
              <w:t>Конезавод № 11</w:t>
            </w:r>
          </w:p>
        </w:tc>
      </w:tr>
    </w:tbl>
    <w:p w:rsidR="00423B81" w:rsidRDefault="00423B81" w:rsidP="00423B81">
      <w:pPr>
        <w:spacing w:line="240" w:lineRule="auto"/>
        <w:jc w:val="both"/>
        <w:rPr>
          <w:rFonts w:ascii="Times New Roman" w:hAnsi="Times New Roman" w:cs="Times New Roman"/>
          <w:b/>
        </w:rPr>
      </w:pPr>
    </w:p>
    <w:p w:rsidR="00423B81" w:rsidRDefault="00423B81" w:rsidP="00423B81">
      <w:pPr>
        <w:spacing w:line="240" w:lineRule="auto"/>
        <w:ind w:firstLine="567"/>
        <w:jc w:val="both"/>
        <w:rPr>
          <w:rFonts w:ascii="Times New Roman" w:hAnsi="Times New Roman" w:cs="Times New Roman"/>
          <w:b/>
        </w:rPr>
      </w:pPr>
      <w:r>
        <w:rPr>
          <w:rFonts w:ascii="Times New Roman" w:hAnsi="Times New Roman" w:cs="Times New Roman"/>
          <w:b/>
        </w:rPr>
        <w:t xml:space="preserve">1.3 </w:t>
      </w:r>
      <w:proofErr w:type="spellStart"/>
      <w:r>
        <w:rPr>
          <w:rFonts w:ascii="Times New Roman" w:hAnsi="Times New Roman" w:cs="Times New Roman"/>
          <w:b/>
        </w:rPr>
        <w:t>Водоохранные</w:t>
      </w:r>
      <w:proofErr w:type="spellEnd"/>
      <w:r>
        <w:rPr>
          <w:rFonts w:ascii="Times New Roman" w:hAnsi="Times New Roman" w:cs="Times New Roman"/>
          <w:b/>
        </w:rPr>
        <w:t xml:space="preserve"> зоны и прибрежные защитные полосы</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Границы и режимы использования </w:t>
      </w:r>
      <w:proofErr w:type="spellStart"/>
      <w:r>
        <w:rPr>
          <w:rFonts w:ascii="Times New Roman" w:hAnsi="Times New Roman" w:cs="Times New Roman"/>
        </w:rPr>
        <w:t>водоохранных</w:t>
      </w:r>
      <w:proofErr w:type="spellEnd"/>
      <w:r>
        <w:rPr>
          <w:rFonts w:ascii="Times New Roman" w:hAnsi="Times New Roman" w:cs="Times New Roman"/>
        </w:rPr>
        <w:t xml:space="preserve"> зон установлены Водным кодексом Российской Федерации.</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1. Параметры зоны:</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5 метров. Береговая полоса болот и природных выходов подземных вод (родников) – не определяется.</w:t>
      </w:r>
    </w:p>
    <w:p w:rsidR="00423B81" w:rsidRDefault="00423B81" w:rsidP="00423B81">
      <w:pPr>
        <w:spacing w:after="0" w:line="240" w:lineRule="auto"/>
        <w:ind w:firstLine="567"/>
        <w:jc w:val="both"/>
        <w:rPr>
          <w:rFonts w:ascii="Times New Roman" w:hAnsi="Times New Roman" w:cs="Times New Roman"/>
        </w:rPr>
      </w:pPr>
      <w:proofErr w:type="spellStart"/>
      <w:r>
        <w:rPr>
          <w:rFonts w:ascii="Times New Roman" w:hAnsi="Times New Roman" w:cs="Times New Roman"/>
        </w:rPr>
        <w:t>Водоохранные</w:t>
      </w:r>
      <w:proofErr w:type="spellEnd"/>
      <w:r>
        <w:rPr>
          <w:rFonts w:ascii="Times New Roman" w:hAnsi="Times New Roman" w:cs="Times New Roman"/>
        </w:rPr>
        <w:t xml:space="preserve"> зоны примыкают к береговой линии рек, ручьев, каналов, озер, водохранилищ. Ширина </w:t>
      </w:r>
      <w:proofErr w:type="spellStart"/>
      <w:r>
        <w:rPr>
          <w:rFonts w:ascii="Times New Roman" w:hAnsi="Times New Roman" w:cs="Times New Roman"/>
        </w:rPr>
        <w:t>водоохранной</w:t>
      </w:r>
      <w:proofErr w:type="spellEnd"/>
      <w:r>
        <w:rPr>
          <w:rFonts w:ascii="Times New Roman" w:hAnsi="Times New Roman" w:cs="Times New Roman"/>
        </w:rPr>
        <w:t xml:space="preserve"> зоны рек или ручьев устанавливается от их истока для рек или ручьев протяженностью:</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до десяти километров - в размере 50 метров;</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от десяти до пятидесяти километров - в размере 100 метров;</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от пятидесяти километров и более - в размере 200 метров.</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Для реки, ручья протяженностью менее 10 километров от истока до устья </w:t>
      </w:r>
      <w:proofErr w:type="spellStart"/>
      <w:r>
        <w:rPr>
          <w:rFonts w:ascii="Times New Roman" w:hAnsi="Times New Roman" w:cs="Times New Roman"/>
        </w:rPr>
        <w:t>водоохранная</w:t>
      </w:r>
      <w:proofErr w:type="spellEnd"/>
      <w:r>
        <w:rPr>
          <w:rFonts w:ascii="Times New Roman" w:hAnsi="Times New Roman" w:cs="Times New Roman"/>
        </w:rPr>
        <w:t xml:space="preserve"> зона совпадает с прибрежной защитной полосой. </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Радиус </w:t>
      </w:r>
      <w:proofErr w:type="spellStart"/>
      <w:r>
        <w:rPr>
          <w:rFonts w:ascii="Times New Roman" w:hAnsi="Times New Roman" w:cs="Times New Roman"/>
        </w:rPr>
        <w:t>водоохранной</w:t>
      </w:r>
      <w:proofErr w:type="spellEnd"/>
      <w:r>
        <w:rPr>
          <w:rFonts w:ascii="Times New Roman" w:hAnsi="Times New Roman" w:cs="Times New Roman"/>
        </w:rPr>
        <w:t xml:space="preserve"> зоны для истоков реки, ручья устанавливается в размере 50  метров.</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Ширина </w:t>
      </w:r>
      <w:proofErr w:type="spellStart"/>
      <w:r>
        <w:rPr>
          <w:rFonts w:ascii="Times New Roman" w:hAnsi="Times New Roman" w:cs="Times New Roman"/>
        </w:rPr>
        <w:t>водоохранной</w:t>
      </w:r>
      <w:proofErr w:type="spellEnd"/>
      <w:r>
        <w:rPr>
          <w:rFonts w:ascii="Times New Roman" w:hAnsi="Times New Roman" w:cs="Times New Roman"/>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50 метров.</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Ширина </w:t>
      </w:r>
      <w:proofErr w:type="spellStart"/>
      <w:r>
        <w:rPr>
          <w:rFonts w:ascii="Times New Roman" w:hAnsi="Times New Roman" w:cs="Times New Roman"/>
        </w:rPr>
        <w:t>водоохранной</w:t>
      </w:r>
      <w:proofErr w:type="spellEnd"/>
      <w:r>
        <w:rPr>
          <w:rFonts w:ascii="Times New Roman" w:hAnsi="Times New Roman" w:cs="Times New Roman"/>
        </w:rPr>
        <w:t xml:space="preserve">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 </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В границах </w:t>
      </w:r>
      <w:proofErr w:type="spellStart"/>
      <w:r>
        <w:rPr>
          <w:rFonts w:ascii="Times New Roman" w:hAnsi="Times New Roman" w:cs="Times New Roman"/>
        </w:rPr>
        <w:t>водоохранных</w:t>
      </w:r>
      <w:proofErr w:type="spellEnd"/>
      <w:r>
        <w:rPr>
          <w:rFonts w:ascii="Times New Roman" w:hAnsi="Times New Roman" w:cs="Times New Roman"/>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30 метров для обратного или нулевого уклона, 40 метров для уклона до трех градусов и 50 метров для уклона три и более градуса.</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lastRenderedPageBreak/>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метров.</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Ширина прибрежной защитной полосы озера, водохранилища, имеющих особо ценное </w:t>
      </w:r>
      <w:proofErr w:type="spellStart"/>
      <w:r>
        <w:rPr>
          <w:rFonts w:ascii="Times New Roman" w:hAnsi="Times New Roman" w:cs="Times New Roman"/>
        </w:rPr>
        <w:t>рыбохозяйственное</w:t>
      </w:r>
      <w:proofErr w:type="spellEnd"/>
      <w:r>
        <w:rPr>
          <w:rFonts w:ascii="Times New Roman" w:hAnsi="Times New Roman" w:cs="Times New Roman"/>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423B81" w:rsidRDefault="00423B81" w:rsidP="00423B81">
      <w:pPr>
        <w:numPr>
          <w:ilvl w:val="0"/>
          <w:numId w:val="41"/>
        </w:numPr>
        <w:spacing w:after="0" w:line="240" w:lineRule="auto"/>
        <w:ind w:left="851" w:hanging="284"/>
        <w:jc w:val="both"/>
        <w:rPr>
          <w:rFonts w:ascii="Times New Roman" w:hAnsi="Times New Roman" w:cs="Times New Roman"/>
          <w:u w:val="single"/>
        </w:rPr>
      </w:pPr>
      <w:r>
        <w:rPr>
          <w:rFonts w:ascii="Times New Roman" w:hAnsi="Times New Roman" w:cs="Times New Roman"/>
        </w:rPr>
        <w:t>Ограничения деятельности</w:t>
      </w:r>
      <w:r>
        <w:rPr>
          <w:rFonts w:ascii="Times New Roman" w:hAnsi="Times New Roman" w:cs="Times New Roman"/>
          <w:u w:val="single"/>
        </w:rPr>
        <w:t>:</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В границах </w:t>
      </w:r>
      <w:proofErr w:type="spellStart"/>
      <w:r>
        <w:rPr>
          <w:rFonts w:ascii="Times New Roman" w:hAnsi="Times New Roman" w:cs="Times New Roman"/>
        </w:rPr>
        <w:t>водоохранных</w:t>
      </w:r>
      <w:proofErr w:type="spellEnd"/>
      <w:r>
        <w:rPr>
          <w:rFonts w:ascii="Times New Roman" w:hAnsi="Times New Roman" w:cs="Times New Roman"/>
        </w:rPr>
        <w:t xml:space="preserve"> зон запрещаются: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использование сточных вод для удобрения почв;</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осуществление авиационных мер по борьбе с вредителями и болезнями растений;</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В границах прибрежных защитных полос наряду с указанными выше ограничениями запрещаются: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распашка земель;</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размещение отвалов размываемых грунтов;</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выпас сельскохозяйственных животных и организация для них летних лагерей, ванн.</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В границах </w:t>
      </w:r>
      <w:proofErr w:type="spellStart"/>
      <w:r>
        <w:rPr>
          <w:rFonts w:ascii="Times New Roman" w:hAnsi="Times New Roman" w:cs="Times New Roman"/>
        </w:rPr>
        <w:t>водоохранных</w:t>
      </w:r>
      <w:proofErr w:type="spellEnd"/>
      <w:r>
        <w:rPr>
          <w:rFonts w:ascii="Times New Roman" w:hAnsi="Times New Roman" w:cs="Times New Roman"/>
        </w:rPr>
        <w:t xml:space="preserve"> зон допускаются:</w:t>
      </w:r>
    </w:p>
    <w:p w:rsidR="00423B81" w:rsidRDefault="00423B81" w:rsidP="00423B81">
      <w:pPr>
        <w:spacing w:after="0" w:line="240" w:lineRule="auto"/>
        <w:jc w:val="both"/>
        <w:rPr>
          <w:rFonts w:ascii="Times New Roman" w:hAnsi="Times New Roman" w:cs="Times New Roman"/>
        </w:rPr>
      </w:pPr>
      <w:r>
        <w:rPr>
          <w:rFonts w:ascii="Times New Roman" w:hAnsi="Times New Roman" w:cs="Times New Roman"/>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23B81" w:rsidRDefault="00423B81" w:rsidP="00423B81">
      <w:pPr>
        <w:spacing w:after="0" w:line="240" w:lineRule="auto"/>
        <w:jc w:val="both"/>
        <w:rPr>
          <w:rFonts w:ascii="Times New Roman" w:hAnsi="Times New Roman" w:cs="Times New Roman"/>
        </w:rPr>
      </w:pPr>
    </w:p>
    <w:p w:rsidR="00423B81" w:rsidRDefault="00423B81" w:rsidP="00423B81">
      <w:pPr>
        <w:spacing w:line="240" w:lineRule="auto"/>
        <w:ind w:firstLine="567"/>
        <w:jc w:val="both"/>
        <w:rPr>
          <w:rFonts w:ascii="Times New Roman" w:hAnsi="Times New Roman" w:cs="Times New Roman"/>
          <w:b/>
          <w:kern w:val="2"/>
        </w:rPr>
      </w:pPr>
      <w:r>
        <w:rPr>
          <w:rFonts w:ascii="Times New Roman" w:hAnsi="Times New Roman" w:cs="Times New Roman"/>
          <w:b/>
          <w:kern w:val="2"/>
        </w:rPr>
        <w:t>1.4 Зона санитарной охраны источников питьевого водоснабжения.</w:t>
      </w:r>
    </w:p>
    <w:p w:rsidR="00423B81" w:rsidRDefault="00423B81" w:rsidP="00423B81">
      <w:pPr>
        <w:spacing w:after="0" w:line="240" w:lineRule="auto"/>
        <w:ind w:firstLine="567"/>
        <w:jc w:val="both"/>
        <w:rPr>
          <w:rFonts w:ascii="Times New Roman" w:hAnsi="Times New Roman" w:cs="Times New Roman"/>
          <w:kern w:val="2"/>
          <w:lang w:eastAsia="ar-SA"/>
        </w:rPr>
      </w:pPr>
      <w:r>
        <w:rPr>
          <w:rFonts w:ascii="Times New Roman" w:hAnsi="Times New Roman" w:cs="Times New Roman"/>
          <w:kern w:val="2"/>
          <w:lang w:eastAsia="ar-SA"/>
        </w:rPr>
        <w:t>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kern w:val="2"/>
          <w:lang w:eastAsia="ar-SA"/>
        </w:rPr>
        <w:t xml:space="preserve">Зоны санитарной охраны 1 пояса подземных источников водоснабжения составляют 50 м. Границы второго </w:t>
      </w:r>
      <w:proofErr w:type="gramStart"/>
      <w:r>
        <w:rPr>
          <w:rFonts w:ascii="Times New Roman" w:hAnsi="Times New Roman" w:cs="Times New Roman"/>
          <w:kern w:val="2"/>
          <w:lang w:eastAsia="ar-SA"/>
        </w:rPr>
        <w:t>пояса зоны санитарной охраны подземных источников водоснабжения</w:t>
      </w:r>
      <w:proofErr w:type="gramEnd"/>
      <w:r>
        <w:rPr>
          <w:rFonts w:ascii="Times New Roman" w:hAnsi="Times New Roman" w:cs="Times New Roman"/>
          <w:kern w:val="2"/>
          <w:lang w:eastAsia="ar-SA"/>
        </w:rPr>
        <w:t xml:space="preserve"> устанавливают расчетом. </w:t>
      </w:r>
      <w:r>
        <w:rPr>
          <w:rFonts w:ascii="Times New Roman" w:hAnsi="Times New Roman" w:cs="Times New Roman"/>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На территории первого пояса запрещается: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посадка высокоствольных деревьев;</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размещение жилых и общественных зданий, проживание людей;</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Допускаются рубки ухода и санитарные рубки леса.</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lastRenderedPageBreak/>
        <w:t>На территории второго и третьего пояса зоны санитарной охраны поверхностных источников водоснабжения запрещается: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загрязнение территории нечистотами, мусором, навозом, промышленными отходами и др.;</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 размещение складов горюче-смазочных материалов, ядохимикатов и минеральных удобрений, накопителей, </w:t>
      </w:r>
      <w:proofErr w:type="spellStart"/>
      <w:r>
        <w:rPr>
          <w:rFonts w:ascii="Times New Roman" w:hAnsi="Times New Roman" w:cs="Times New Roman"/>
        </w:rPr>
        <w:t>шламохранилищ</w:t>
      </w:r>
      <w:proofErr w:type="spellEnd"/>
      <w:r>
        <w:rPr>
          <w:rFonts w:ascii="Times New Roman" w:hAnsi="Times New Roman" w:cs="Times New Roman"/>
        </w:rPr>
        <w:t xml:space="preserve"> и других объектов, которые могут вызвать химические загрязнения источников водоснабжения;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применение удобрений и ядохимикатов;</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добыча песка и гравия из водотока или водоема, а также дноуглубительные работы;</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на территории третьего пояса рубка леса главного пользования и реконструкции. Допускаются только рубки ухода и санитарные рубки леса.</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В пределах второго </w:t>
      </w:r>
      <w:proofErr w:type="gramStart"/>
      <w:r>
        <w:rPr>
          <w:rFonts w:ascii="Times New Roman" w:hAnsi="Times New Roman" w:cs="Times New Roman"/>
        </w:rPr>
        <w:t>пояса зоны санитарной охраны поверхностного источника водоснабжения</w:t>
      </w:r>
      <w:proofErr w:type="gramEnd"/>
      <w:r>
        <w:rPr>
          <w:rFonts w:ascii="Times New Roman" w:hAnsi="Times New Roman" w:cs="Times New Roman"/>
        </w:rPr>
        <w:t xml:space="preserve">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w:t>
      </w:r>
      <w:proofErr w:type="spellStart"/>
      <w:r>
        <w:rPr>
          <w:rFonts w:ascii="Times New Roman" w:hAnsi="Times New Roman" w:cs="Times New Roman"/>
        </w:rPr>
        <w:t>Роспотребнадзора</w:t>
      </w:r>
      <w:proofErr w:type="spellEnd"/>
      <w:r>
        <w:rPr>
          <w:rFonts w:ascii="Times New Roman" w:hAnsi="Times New Roman" w:cs="Times New Roman"/>
        </w:rPr>
        <w:t>.</w:t>
      </w:r>
    </w:p>
    <w:p w:rsidR="00423B81" w:rsidRDefault="00423B81" w:rsidP="00423B81">
      <w:pPr>
        <w:spacing w:after="0" w:line="240" w:lineRule="auto"/>
        <w:jc w:val="both"/>
        <w:rPr>
          <w:rFonts w:ascii="Times New Roman" w:hAnsi="Times New Roman" w:cs="Times New Roman"/>
        </w:rPr>
      </w:pPr>
    </w:p>
    <w:p w:rsidR="00423B81" w:rsidRDefault="00423B81" w:rsidP="00423B81">
      <w:pPr>
        <w:spacing w:line="240" w:lineRule="auto"/>
        <w:ind w:firstLine="567"/>
        <w:jc w:val="both"/>
        <w:rPr>
          <w:rFonts w:ascii="Times New Roman" w:hAnsi="Times New Roman" w:cs="Times New Roman"/>
          <w:b/>
        </w:rPr>
      </w:pPr>
      <w:r>
        <w:rPr>
          <w:rFonts w:ascii="Times New Roman" w:hAnsi="Times New Roman" w:cs="Times New Roman"/>
          <w:b/>
        </w:rPr>
        <w:t>1.5 Санитарно-защитные зоны промышленных, сельскохозяйственных и иных предприятий</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1. Размеры и границы санитарно-защитной зоны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w:t>
      </w:r>
      <w:proofErr w:type="spellStart"/>
      <w:r>
        <w:rPr>
          <w:rFonts w:ascii="Times New Roman" w:hAnsi="Times New Roman" w:cs="Times New Roman"/>
        </w:rPr>
        <w:t>промплощадки</w:t>
      </w:r>
      <w:proofErr w:type="spellEnd"/>
      <w:r>
        <w:rPr>
          <w:rFonts w:ascii="Times New Roman" w:hAnsi="Times New Roman" w:cs="Times New Roman"/>
        </w:rPr>
        <w:t xml:space="preserve"> и/или от источника выбросов загрязняющих веществ.</w:t>
      </w:r>
    </w:p>
    <w:p w:rsidR="00423B81" w:rsidRDefault="00423B81" w:rsidP="00423B81">
      <w:pPr>
        <w:spacing w:after="0" w:line="240" w:lineRule="auto"/>
        <w:ind w:firstLine="567"/>
        <w:jc w:val="both"/>
        <w:rPr>
          <w:rFonts w:ascii="Times New Roman" w:hAnsi="Times New Roman" w:cs="Times New Roman"/>
        </w:rPr>
      </w:pPr>
      <w:proofErr w:type="gramStart"/>
      <w:r>
        <w:rPr>
          <w:rFonts w:ascii="Times New Roman" w:hAnsi="Times New Roman" w:cs="Times New Roman"/>
        </w:rPr>
        <w:t xml:space="preserve">В соответствии с </w:t>
      </w:r>
      <w:proofErr w:type="spellStart"/>
      <w:r>
        <w:rPr>
          <w:rFonts w:ascii="Times New Roman" w:hAnsi="Times New Roman" w:cs="Times New Roman"/>
        </w:rPr>
        <w:t>СанПиН</w:t>
      </w:r>
      <w:proofErr w:type="spellEnd"/>
      <w:r>
        <w:rPr>
          <w:rFonts w:ascii="Times New Roman" w:hAnsi="Times New Roman" w:cs="Times New Roman"/>
        </w:rPr>
        <w:t xml:space="preserve">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w:t>
      </w:r>
      <w:proofErr w:type="gramEnd"/>
      <w:r>
        <w:rPr>
          <w:rFonts w:ascii="Times New Roman" w:hAnsi="Times New Roman" w:cs="Times New Roman"/>
        </w:rPr>
        <w:t xml:space="preserve">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промышленные объекты и производства первого класса – 1000 м;</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промышленные объекты и производства второго класса – 500 м;</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промышленные объекты и производства третьего класса – 300 м;</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промышленные объекты и производства четвертого класса – 100 м;</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промышленные объекты и производства пятого класса – 50 м;</w:t>
      </w:r>
    </w:p>
    <w:p w:rsidR="00423B81" w:rsidRDefault="00423B81" w:rsidP="00423B81">
      <w:pPr>
        <w:spacing w:after="0" w:line="240" w:lineRule="auto"/>
        <w:ind w:firstLine="567"/>
        <w:jc w:val="both"/>
        <w:rPr>
          <w:rFonts w:ascii="Times New Roman" w:hAnsi="Times New Roman" w:cs="Times New Roman"/>
        </w:rPr>
      </w:pPr>
      <w:bookmarkStart w:id="419" w:name="_Toc268485786"/>
      <w:bookmarkStart w:id="420" w:name="_Toc268487870"/>
      <w:bookmarkStart w:id="421" w:name="_Toc268488690"/>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2. Режим территории санитарно-защитной зоны</w:t>
      </w:r>
      <w:bookmarkEnd w:id="419"/>
      <w:bookmarkEnd w:id="420"/>
      <w:bookmarkEnd w:id="421"/>
    </w:p>
    <w:p w:rsidR="00423B81" w:rsidRDefault="00423B81" w:rsidP="00423B81">
      <w:pPr>
        <w:numPr>
          <w:ilvl w:val="0"/>
          <w:numId w:val="42"/>
        </w:numPr>
        <w:spacing w:after="0" w:line="240" w:lineRule="auto"/>
        <w:ind w:left="0" w:firstLine="360"/>
        <w:jc w:val="both"/>
        <w:rPr>
          <w:rFonts w:ascii="Times New Roman" w:hAnsi="Times New Roman" w:cs="Times New Roman"/>
        </w:rPr>
      </w:pPr>
      <w:proofErr w:type="gramStart"/>
      <w:r>
        <w:rPr>
          <w:rFonts w:ascii="Times New Roman" w:hAnsi="Times New Roman" w:cs="Times New Roman"/>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w:t>
      </w:r>
      <w:proofErr w:type="spellStart"/>
      <w:r>
        <w:rPr>
          <w:rFonts w:ascii="Times New Roman" w:hAnsi="Times New Roman" w:cs="Times New Roman"/>
        </w:rPr>
        <w:t>коттеджной</w:t>
      </w:r>
      <w:proofErr w:type="spellEnd"/>
      <w:r>
        <w:rPr>
          <w:rFonts w:ascii="Times New Roman" w:hAnsi="Times New Roman" w:cs="Times New Roman"/>
        </w:rPr>
        <w:t xml:space="preserve">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w:t>
      </w:r>
      <w:r>
        <w:rPr>
          <w:rFonts w:ascii="Times New Roman" w:hAnsi="Times New Roman" w:cs="Times New Roman"/>
        </w:rPr>
        <w:lastRenderedPageBreak/>
        <w:t>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423B81" w:rsidRDefault="00423B81" w:rsidP="00423B81">
      <w:pPr>
        <w:spacing w:after="0" w:line="240" w:lineRule="auto"/>
        <w:ind w:firstLine="567"/>
        <w:jc w:val="both"/>
        <w:rPr>
          <w:rFonts w:ascii="Times New Roman" w:hAnsi="Times New Roman" w:cs="Times New Roman"/>
        </w:rPr>
      </w:pPr>
      <w:proofErr w:type="gramStart"/>
      <w:r>
        <w:rPr>
          <w:rFonts w:ascii="Times New Roman" w:hAnsi="Times New Roman" w:cs="Times New Roman"/>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423B81" w:rsidRDefault="00423B81" w:rsidP="00423B81">
      <w:pPr>
        <w:numPr>
          <w:ilvl w:val="0"/>
          <w:numId w:val="42"/>
        </w:numPr>
        <w:spacing w:after="0" w:line="240" w:lineRule="auto"/>
        <w:ind w:left="0" w:firstLine="360"/>
        <w:jc w:val="both"/>
        <w:rPr>
          <w:rFonts w:ascii="Times New Roman" w:hAnsi="Times New Roman" w:cs="Times New Roman"/>
        </w:rPr>
      </w:pPr>
      <w:r>
        <w:rPr>
          <w:rFonts w:ascii="Times New Roman" w:hAnsi="Times New Roman" w:cs="Times New Roman"/>
        </w:rPr>
        <w:t>Допускается размещать в границах санитарно-защитной зоны промышленного объекта или производства:</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 гаражи, площадки и сооружения для хранения общественного и индивидуального транспорта, пожарные депо, </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 местные и транзитные коммуникации, ЛЭП, </w:t>
      </w:r>
      <w:proofErr w:type="spellStart"/>
      <w:r>
        <w:rPr>
          <w:rFonts w:ascii="Times New Roman" w:hAnsi="Times New Roman" w:cs="Times New Roman"/>
        </w:rPr>
        <w:t>электроподстанции</w:t>
      </w:r>
      <w:proofErr w:type="spellEnd"/>
      <w:r>
        <w:rPr>
          <w:rFonts w:ascii="Times New Roman" w:hAnsi="Times New Roman" w:cs="Times New Roman"/>
        </w:rPr>
        <w:t xml:space="preserve">, </w:t>
      </w:r>
      <w:proofErr w:type="spellStart"/>
      <w:r>
        <w:rPr>
          <w:rFonts w:ascii="Times New Roman" w:hAnsi="Times New Roman" w:cs="Times New Roman"/>
        </w:rPr>
        <w:t>нефте</w:t>
      </w:r>
      <w:proofErr w:type="spellEnd"/>
      <w:r>
        <w:rPr>
          <w:rFonts w:ascii="Times New Roman" w:hAnsi="Times New Roman" w:cs="Times New Roman"/>
        </w:rPr>
        <w:t xml:space="preserve">- и газопроводы, артезианские скважины для технического водоснабжения, </w:t>
      </w:r>
      <w:proofErr w:type="spellStart"/>
      <w:r>
        <w:rPr>
          <w:rFonts w:ascii="Times New Roman" w:hAnsi="Times New Roman" w:cs="Times New Roman"/>
        </w:rPr>
        <w:t>водоохлаждающие</w:t>
      </w:r>
      <w:proofErr w:type="spellEnd"/>
      <w:r>
        <w:rPr>
          <w:rFonts w:ascii="Times New Roman" w:hAnsi="Times New Roman" w:cs="Times New Roman"/>
        </w:rPr>
        <w:t xml:space="preserve"> сооружения для подготовки технической воды, канализационные насосные станции, сооружения оборотного водоснабжения, </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автозаправочные станции, станции технического обслуживания автомобилей.</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423B81" w:rsidRDefault="00423B81" w:rsidP="00423B81">
      <w:pPr>
        <w:spacing w:after="0" w:line="240" w:lineRule="auto"/>
        <w:ind w:firstLine="567"/>
        <w:jc w:val="both"/>
        <w:rPr>
          <w:rFonts w:ascii="Times New Roman" w:hAnsi="Times New Roman" w:cs="Times New Roman"/>
        </w:rPr>
      </w:pPr>
    </w:p>
    <w:p w:rsidR="00423B81" w:rsidRDefault="00423B81" w:rsidP="00423B81">
      <w:pPr>
        <w:spacing w:after="0" w:line="240" w:lineRule="auto"/>
        <w:jc w:val="both"/>
        <w:rPr>
          <w:rFonts w:ascii="Times New Roman" w:hAnsi="Times New Roman" w:cs="Times New Roman"/>
          <w:b/>
          <w:kern w:val="2"/>
          <w:lang w:eastAsia="ar-SA"/>
        </w:rPr>
      </w:pPr>
      <w:r>
        <w:rPr>
          <w:rFonts w:ascii="Times New Roman" w:hAnsi="Times New Roman" w:cs="Times New Roman"/>
          <w:b/>
        </w:rPr>
        <w:t>1.6 Санитарно-защитные зоны к</w:t>
      </w:r>
      <w:r>
        <w:rPr>
          <w:rFonts w:ascii="Times New Roman" w:hAnsi="Times New Roman" w:cs="Times New Roman"/>
          <w:b/>
          <w:kern w:val="2"/>
          <w:lang w:eastAsia="ar-SA"/>
        </w:rPr>
        <w:t>ладбищ</w:t>
      </w:r>
    </w:p>
    <w:p w:rsidR="00423B81" w:rsidRDefault="00423B81" w:rsidP="00423B81">
      <w:pPr>
        <w:spacing w:after="0" w:line="240" w:lineRule="auto"/>
        <w:jc w:val="both"/>
        <w:rPr>
          <w:rFonts w:ascii="Times New Roman" w:hAnsi="Times New Roman" w:cs="Times New Roman"/>
          <w:b/>
        </w:rPr>
      </w:pP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Вновь создаваемые места погребения должны размещаться на расстоянии не менее 300 м от границ селитебной территории.</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Кладбища с погребением путем предания тела (останков) умершего земле (захоронение в могилу, склеп) размещают на расстоянии:</w:t>
      </w:r>
    </w:p>
    <w:p w:rsidR="00423B81" w:rsidRDefault="00423B81" w:rsidP="00423B81">
      <w:pPr>
        <w:numPr>
          <w:ilvl w:val="0"/>
          <w:numId w:val="43"/>
        </w:numPr>
        <w:spacing w:after="0" w:line="240" w:lineRule="auto"/>
        <w:ind w:left="0" w:firstLine="360"/>
        <w:jc w:val="both"/>
        <w:rPr>
          <w:rFonts w:ascii="Times New Roman" w:hAnsi="Times New Roman" w:cs="Times New Roman"/>
        </w:rPr>
      </w:pPr>
      <w:r>
        <w:rPr>
          <w:rFonts w:ascii="Times New Roman" w:hAnsi="Times New Roman" w:cs="Times New Roman"/>
        </w:rPr>
        <w:t>от жилых, общественных зданий, спортивно-оздоровительных и санаторно-курортных зон:</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- 500 м - при площади кладбища от 20 до 40 га (размещение кладбища размером территории более 40 га не допускается);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- 300 м - при площади кладбища до 20 га;</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- 50 м - для сельских, закрытых кладбищ и мемориальных комплексов, кладбищ с погребением после кремации;</w:t>
      </w:r>
    </w:p>
    <w:p w:rsidR="00423B81" w:rsidRDefault="00423B81" w:rsidP="00423B81">
      <w:pPr>
        <w:numPr>
          <w:ilvl w:val="0"/>
          <w:numId w:val="43"/>
        </w:numPr>
        <w:spacing w:after="0" w:line="240" w:lineRule="auto"/>
        <w:ind w:left="0" w:firstLine="360"/>
        <w:jc w:val="both"/>
        <w:rPr>
          <w:rFonts w:ascii="Times New Roman" w:hAnsi="Times New Roman" w:cs="Times New Roman"/>
        </w:rPr>
      </w:pPr>
      <w:r>
        <w:rPr>
          <w:rFonts w:ascii="Times New Roman" w:hAnsi="Times New Roman" w:cs="Times New Roman"/>
        </w:rPr>
        <w:t xml:space="preserve">от водозаборных сооружений централизованного источника водоснабжения населения - не менее 1000 м с подтверждением достаточности расстояния расчетами поясов зон санитарной охраны </w:t>
      </w:r>
      <w:proofErr w:type="spellStart"/>
      <w:r>
        <w:rPr>
          <w:rFonts w:ascii="Times New Roman" w:hAnsi="Times New Roman" w:cs="Times New Roman"/>
        </w:rPr>
        <w:t>водоисточника</w:t>
      </w:r>
      <w:proofErr w:type="spellEnd"/>
      <w:r>
        <w:rPr>
          <w:rFonts w:ascii="Times New Roman" w:hAnsi="Times New Roman" w:cs="Times New Roman"/>
        </w:rPr>
        <w:t xml:space="preserve"> и времени фильтрации;</w:t>
      </w:r>
    </w:p>
    <w:p w:rsidR="00423B81" w:rsidRDefault="00423B81" w:rsidP="00423B81">
      <w:pPr>
        <w:numPr>
          <w:ilvl w:val="0"/>
          <w:numId w:val="43"/>
        </w:numPr>
        <w:spacing w:after="0" w:line="240" w:lineRule="auto"/>
        <w:ind w:left="0" w:firstLine="360"/>
        <w:jc w:val="both"/>
        <w:rPr>
          <w:rFonts w:ascii="Times New Roman" w:hAnsi="Times New Roman" w:cs="Times New Roman"/>
        </w:rPr>
      </w:pPr>
      <w:r>
        <w:rPr>
          <w:rFonts w:ascii="Times New Roman" w:hAnsi="Times New Roman" w:cs="Times New Roman"/>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После закрытия кладбища по истечении 25 лет после последнего захоронения расстояние до жилой застройки может быть сокращено до 100 м.</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В сельских населенных пунктах и сложившихся районах городских населенных пунктов,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w:t>
      </w:r>
      <w:proofErr w:type="spellStart"/>
      <w:r>
        <w:rPr>
          <w:rFonts w:ascii="Times New Roman" w:hAnsi="Times New Roman" w:cs="Times New Roman"/>
        </w:rPr>
        <w:t>Роспотребнадзора</w:t>
      </w:r>
      <w:proofErr w:type="spellEnd"/>
      <w:r>
        <w:rPr>
          <w:rFonts w:ascii="Times New Roman" w:hAnsi="Times New Roman" w:cs="Times New Roman"/>
        </w:rPr>
        <w:t>, но принимать не менее 100 м.</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По территории санитарно-защитных зон и кладбищ запрещается прокладка сетей централизованного хозяйственно-питьевого водоснабжения.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lastRenderedPageBreak/>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На участках кладбищ предусматривается зона зеленых насаждений шириной не менее 20 м, стоянки автокатафалков и автотранспорта, урны для сбора мусора, площадки для мусоросборников с подъездами к ним.</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423B81" w:rsidRDefault="00423B81" w:rsidP="00423B81">
      <w:pPr>
        <w:spacing w:line="240" w:lineRule="auto"/>
        <w:ind w:firstLine="567"/>
        <w:jc w:val="both"/>
        <w:rPr>
          <w:rFonts w:ascii="Times New Roman" w:hAnsi="Times New Roman" w:cs="Times New Roman"/>
        </w:rPr>
      </w:pPr>
      <w:r>
        <w:rPr>
          <w:rFonts w:ascii="Times New Roman" w:hAnsi="Times New Roman" w:cs="Times New Roman"/>
        </w:rPr>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423B81" w:rsidRDefault="00423B81" w:rsidP="00423B81">
      <w:pPr>
        <w:spacing w:line="240" w:lineRule="auto"/>
        <w:ind w:firstLine="567"/>
        <w:jc w:val="both"/>
        <w:rPr>
          <w:rFonts w:ascii="Times New Roman" w:hAnsi="Times New Roman" w:cs="Times New Roman"/>
          <w:b/>
        </w:rPr>
      </w:pPr>
      <w:r>
        <w:rPr>
          <w:rFonts w:ascii="Times New Roman" w:hAnsi="Times New Roman" w:cs="Times New Roman"/>
          <w:b/>
        </w:rPr>
        <w:t>1.7 Санитарно-защитные зоны скотомогильников</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Размер санитарно-защитной зоны от скотомогильника (биотермической ямы) принимается до:</w:t>
      </w:r>
    </w:p>
    <w:p w:rsidR="00423B81" w:rsidRDefault="00423B81" w:rsidP="00423B81">
      <w:pPr>
        <w:numPr>
          <w:ilvl w:val="0"/>
          <w:numId w:val="44"/>
        </w:numPr>
        <w:spacing w:after="0" w:line="240" w:lineRule="auto"/>
        <w:jc w:val="both"/>
        <w:rPr>
          <w:rFonts w:ascii="Times New Roman" w:hAnsi="Times New Roman" w:cs="Times New Roman"/>
        </w:rPr>
      </w:pPr>
      <w:r>
        <w:rPr>
          <w:rFonts w:ascii="Times New Roman" w:hAnsi="Times New Roman" w:cs="Times New Roman"/>
        </w:rPr>
        <w:t>жилых, общественных зданий, животноводческих ферм (комплексов) - 1000 м;</w:t>
      </w:r>
    </w:p>
    <w:p w:rsidR="00423B81" w:rsidRDefault="00423B81" w:rsidP="00423B81">
      <w:pPr>
        <w:numPr>
          <w:ilvl w:val="0"/>
          <w:numId w:val="44"/>
        </w:numPr>
        <w:spacing w:after="0" w:line="240" w:lineRule="auto"/>
        <w:jc w:val="both"/>
        <w:rPr>
          <w:rFonts w:ascii="Times New Roman" w:hAnsi="Times New Roman" w:cs="Times New Roman"/>
        </w:rPr>
      </w:pPr>
      <w:r>
        <w:rPr>
          <w:rFonts w:ascii="Times New Roman" w:hAnsi="Times New Roman" w:cs="Times New Roman"/>
        </w:rPr>
        <w:t>скотопрогонов и пастбищ - 200 м;</w:t>
      </w:r>
    </w:p>
    <w:p w:rsidR="00423B81" w:rsidRDefault="00423B81" w:rsidP="00423B81">
      <w:pPr>
        <w:numPr>
          <w:ilvl w:val="0"/>
          <w:numId w:val="44"/>
        </w:numPr>
        <w:spacing w:after="0" w:line="240" w:lineRule="auto"/>
        <w:jc w:val="both"/>
        <w:rPr>
          <w:rFonts w:ascii="Times New Roman" w:hAnsi="Times New Roman" w:cs="Times New Roman"/>
        </w:rPr>
      </w:pPr>
      <w:r>
        <w:rPr>
          <w:rFonts w:ascii="Times New Roman" w:hAnsi="Times New Roman" w:cs="Times New Roman"/>
        </w:rPr>
        <w:t>автомобильных, железных дорог в зависимости от их категории - 60 - 300 м.</w:t>
      </w:r>
    </w:p>
    <w:p w:rsidR="00423B81" w:rsidRDefault="00423B81" w:rsidP="00423B81">
      <w:pPr>
        <w:spacing w:after="0" w:line="240" w:lineRule="auto"/>
        <w:ind w:firstLine="567"/>
        <w:jc w:val="both"/>
        <w:rPr>
          <w:rFonts w:ascii="Times New Roman" w:hAnsi="Times New Roman" w:cs="Times New Roman"/>
          <w:kern w:val="2"/>
        </w:rPr>
      </w:pPr>
      <w:r>
        <w:rPr>
          <w:rFonts w:ascii="Times New Roman" w:hAnsi="Times New Roman" w:cs="Times New Roman"/>
          <w:kern w:val="2"/>
        </w:rPr>
        <w:t xml:space="preserve">По истечении 25 лет с момента последнего захоронения возможно уменьшение размеров санитарно-защитной зоны. </w:t>
      </w:r>
    </w:p>
    <w:p w:rsidR="00423B81" w:rsidRDefault="00423B81" w:rsidP="00423B81">
      <w:pPr>
        <w:spacing w:after="0" w:line="240" w:lineRule="auto"/>
        <w:ind w:firstLine="567"/>
        <w:jc w:val="both"/>
        <w:rPr>
          <w:rFonts w:ascii="Times New Roman" w:hAnsi="Times New Roman" w:cs="Times New Roman"/>
          <w:kern w:val="2"/>
        </w:rPr>
      </w:pPr>
      <w:r>
        <w:rPr>
          <w:rFonts w:ascii="Times New Roman" w:hAnsi="Times New Roman" w:cs="Times New Roman"/>
          <w:kern w:val="2"/>
        </w:rPr>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Воронежской области.</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В исключительных случаях с разрешения главного государственного ветеринарного инспектора Воронежской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423B81" w:rsidRDefault="00423B81" w:rsidP="00423B81">
      <w:pPr>
        <w:spacing w:after="0" w:line="240" w:lineRule="auto"/>
        <w:ind w:firstLine="567"/>
        <w:jc w:val="both"/>
        <w:rPr>
          <w:rFonts w:ascii="Times New Roman" w:hAnsi="Times New Roman" w:cs="Times New Roman"/>
          <w:b/>
        </w:rPr>
      </w:pPr>
    </w:p>
    <w:p w:rsidR="00423B81" w:rsidRDefault="00423B81" w:rsidP="00423B81">
      <w:pPr>
        <w:spacing w:after="0" w:line="240" w:lineRule="auto"/>
        <w:ind w:firstLine="567"/>
        <w:jc w:val="both"/>
        <w:rPr>
          <w:rFonts w:ascii="Times New Roman" w:hAnsi="Times New Roman" w:cs="Times New Roman"/>
          <w:b/>
        </w:rPr>
      </w:pPr>
      <w:r>
        <w:rPr>
          <w:rFonts w:ascii="Times New Roman" w:hAnsi="Times New Roman" w:cs="Times New Roman"/>
          <w:b/>
        </w:rPr>
        <w:t>1.8 Санитарно-защитные зоны объектов размещения (полигонов) твердых бытовых отходов</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Размер санитарно-защитной зоны от жилой застройки до границ полигона ТБО - 500 м. Размер санитарно-защитной зоны может увеличиваться при расчете газообразных выбросов в атмосферу. Границы зоны устанавливаются по изолинии 1 ПДК, если она выходит из пределов нормативной зоны. Санитарно-защитная зона должна иметь зеленые насаждения.</w:t>
      </w:r>
    </w:p>
    <w:p w:rsidR="00423B81" w:rsidRDefault="00423B81" w:rsidP="00423B81">
      <w:pPr>
        <w:spacing w:after="0" w:line="240" w:lineRule="auto"/>
        <w:jc w:val="both"/>
        <w:rPr>
          <w:rFonts w:ascii="Times New Roman" w:hAnsi="Times New Roman" w:cs="Times New Roman"/>
          <w:b/>
        </w:rPr>
      </w:pPr>
    </w:p>
    <w:p w:rsidR="00423B81" w:rsidRDefault="00423B81" w:rsidP="00423B81">
      <w:pPr>
        <w:spacing w:after="0" w:line="240" w:lineRule="auto"/>
        <w:ind w:firstLine="567"/>
        <w:jc w:val="both"/>
        <w:rPr>
          <w:rFonts w:ascii="Times New Roman" w:hAnsi="Times New Roman" w:cs="Times New Roman"/>
          <w:b/>
        </w:rPr>
      </w:pPr>
      <w:r>
        <w:rPr>
          <w:rFonts w:ascii="Times New Roman" w:hAnsi="Times New Roman" w:cs="Times New Roman"/>
          <w:b/>
        </w:rPr>
        <w:t>1.9 Санитарно-защитные зоны для канализационных очистных сооружений</w:t>
      </w:r>
    </w:p>
    <w:p w:rsidR="00423B81" w:rsidRDefault="00423B81" w:rsidP="00423B81">
      <w:pPr>
        <w:spacing w:line="240" w:lineRule="auto"/>
        <w:ind w:firstLine="567"/>
        <w:jc w:val="both"/>
        <w:rPr>
          <w:rFonts w:ascii="Times New Roman" w:hAnsi="Times New Roman" w:cs="Times New Roman"/>
        </w:rPr>
      </w:pPr>
      <w:r>
        <w:rPr>
          <w:rFonts w:ascii="Times New Roman" w:hAnsi="Times New Roman" w:cs="Times New Roman"/>
        </w:rPr>
        <w:t xml:space="preserve">Принимаются в соответствии с требованиями </w:t>
      </w:r>
      <w:proofErr w:type="spellStart"/>
      <w:r>
        <w:rPr>
          <w:rFonts w:ascii="Times New Roman" w:hAnsi="Times New Roman" w:cs="Times New Roman"/>
        </w:rPr>
        <w:t>СанПиН</w:t>
      </w:r>
      <w:proofErr w:type="spellEnd"/>
      <w:r>
        <w:rPr>
          <w:rFonts w:ascii="Times New Roman" w:hAnsi="Times New Roman" w:cs="Times New Roman"/>
        </w:rPr>
        <w:t xml:space="preserve"> 2.2.1/2.1.1.1200-03 по таблице.</w:t>
      </w:r>
    </w:p>
    <w:tbl>
      <w:tblPr>
        <w:tblW w:w="9356" w:type="dxa"/>
        <w:tblInd w:w="70" w:type="dxa"/>
        <w:tblLayout w:type="fixed"/>
        <w:tblCellMar>
          <w:left w:w="70" w:type="dxa"/>
          <w:right w:w="70" w:type="dxa"/>
        </w:tblCellMar>
        <w:tblLook w:val="04A0"/>
      </w:tblPr>
      <w:tblGrid>
        <w:gridCol w:w="3828"/>
        <w:gridCol w:w="1275"/>
        <w:gridCol w:w="1276"/>
        <w:gridCol w:w="1559"/>
        <w:gridCol w:w="1418"/>
      </w:tblGrid>
      <w:tr w:rsidR="00423B81" w:rsidTr="005660CC">
        <w:trPr>
          <w:cantSplit/>
          <w:trHeight w:val="480"/>
        </w:trPr>
        <w:tc>
          <w:tcPr>
            <w:tcW w:w="3828" w:type="dxa"/>
            <w:vMerge w:val="restart"/>
            <w:tcBorders>
              <w:top w:val="single" w:sz="6" w:space="0" w:color="auto"/>
              <w:left w:val="single" w:sz="6" w:space="0" w:color="auto"/>
              <w:bottom w:val="single" w:sz="6" w:space="0" w:color="auto"/>
              <w:right w:val="single" w:sz="6" w:space="0" w:color="auto"/>
            </w:tcBorders>
            <w:vAlign w:val="center"/>
            <w:hideMark/>
          </w:tcPr>
          <w:p w:rsidR="00423B81" w:rsidRDefault="00423B81">
            <w:pPr>
              <w:spacing w:line="240" w:lineRule="auto"/>
              <w:jc w:val="both"/>
              <w:rPr>
                <w:rFonts w:ascii="Times New Roman" w:hAnsi="Times New Roman" w:cs="Times New Roman"/>
                <w:b/>
                <w:sz w:val="24"/>
                <w:szCs w:val="24"/>
              </w:rPr>
            </w:pPr>
            <w:r>
              <w:rPr>
                <w:rFonts w:ascii="Times New Roman" w:hAnsi="Times New Roman" w:cs="Times New Roman"/>
                <w:b/>
              </w:rPr>
              <w:t>Сооружения для очистки сточных вод</w:t>
            </w:r>
          </w:p>
        </w:tc>
        <w:tc>
          <w:tcPr>
            <w:tcW w:w="5528" w:type="dxa"/>
            <w:gridSpan w:val="4"/>
            <w:tcBorders>
              <w:top w:val="single" w:sz="6" w:space="0" w:color="auto"/>
              <w:left w:val="single" w:sz="6" w:space="0" w:color="auto"/>
              <w:bottom w:val="single" w:sz="6" w:space="0" w:color="auto"/>
              <w:right w:val="single" w:sz="6" w:space="0" w:color="auto"/>
            </w:tcBorders>
            <w:vAlign w:val="center"/>
            <w:hideMark/>
          </w:tcPr>
          <w:p w:rsidR="00423B81" w:rsidRDefault="00423B81">
            <w:pPr>
              <w:spacing w:line="240" w:lineRule="auto"/>
              <w:jc w:val="both"/>
              <w:rPr>
                <w:rFonts w:ascii="Times New Roman" w:hAnsi="Times New Roman" w:cs="Times New Roman"/>
                <w:b/>
                <w:sz w:val="24"/>
                <w:szCs w:val="24"/>
              </w:rPr>
            </w:pPr>
            <w:r>
              <w:rPr>
                <w:rFonts w:ascii="Times New Roman" w:hAnsi="Times New Roman" w:cs="Times New Roman"/>
                <w:b/>
              </w:rPr>
              <w:t xml:space="preserve">Расстояние в </w:t>
            </w:r>
            <w:proofErr w:type="gramStart"/>
            <w:r>
              <w:rPr>
                <w:rFonts w:ascii="Times New Roman" w:hAnsi="Times New Roman" w:cs="Times New Roman"/>
                <w:b/>
              </w:rPr>
              <w:t>м</w:t>
            </w:r>
            <w:proofErr w:type="gramEnd"/>
            <w:r>
              <w:rPr>
                <w:rFonts w:ascii="Times New Roman" w:hAnsi="Times New Roman" w:cs="Times New Roman"/>
                <w:b/>
              </w:rPr>
              <w:t xml:space="preserve"> при расчетной производительности очистных сооружений,</w:t>
            </w:r>
          </w:p>
          <w:p w:rsidR="00423B81" w:rsidRDefault="00423B81">
            <w:pPr>
              <w:spacing w:line="240" w:lineRule="auto"/>
              <w:jc w:val="both"/>
              <w:rPr>
                <w:rFonts w:ascii="Times New Roman" w:hAnsi="Times New Roman" w:cs="Times New Roman"/>
                <w:b/>
                <w:sz w:val="24"/>
                <w:szCs w:val="24"/>
              </w:rPr>
            </w:pPr>
            <w:r>
              <w:rPr>
                <w:rFonts w:ascii="Times New Roman" w:hAnsi="Times New Roman" w:cs="Times New Roman"/>
                <w:b/>
              </w:rPr>
              <w:t>тыс. куб. м/сутки</w:t>
            </w:r>
          </w:p>
        </w:tc>
      </w:tr>
      <w:tr w:rsidR="00423B81" w:rsidTr="005660CC">
        <w:trPr>
          <w:cantSplit/>
          <w:trHeight w:val="360"/>
        </w:trPr>
        <w:tc>
          <w:tcPr>
            <w:tcW w:w="3828" w:type="dxa"/>
            <w:vMerge/>
            <w:tcBorders>
              <w:top w:val="single" w:sz="6" w:space="0" w:color="auto"/>
              <w:left w:val="single" w:sz="6" w:space="0" w:color="auto"/>
              <w:bottom w:val="single" w:sz="6" w:space="0" w:color="auto"/>
              <w:right w:val="single" w:sz="6" w:space="0" w:color="auto"/>
            </w:tcBorders>
            <w:vAlign w:val="center"/>
            <w:hideMark/>
          </w:tcPr>
          <w:p w:rsidR="00423B81" w:rsidRDefault="00423B81">
            <w:pPr>
              <w:spacing w:after="0" w:line="240" w:lineRule="auto"/>
              <w:rPr>
                <w:rFonts w:ascii="Times New Roman" w:hAnsi="Times New Roman" w:cs="Times New Roman"/>
                <w:b/>
                <w:sz w:val="24"/>
                <w:szCs w:val="24"/>
              </w:rPr>
            </w:pPr>
          </w:p>
        </w:tc>
        <w:tc>
          <w:tcPr>
            <w:tcW w:w="1275" w:type="dxa"/>
            <w:tcBorders>
              <w:top w:val="single" w:sz="6" w:space="0" w:color="auto"/>
              <w:left w:val="single" w:sz="6" w:space="0" w:color="auto"/>
              <w:bottom w:val="single" w:sz="6" w:space="0" w:color="auto"/>
              <w:right w:val="single" w:sz="6" w:space="0" w:color="auto"/>
            </w:tcBorders>
            <w:vAlign w:val="center"/>
            <w:hideMark/>
          </w:tcPr>
          <w:p w:rsidR="00423B81" w:rsidRDefault="00423B81">
            <w:pPr>
              <w:spacing w:line="240" w:lineRule="auto"/>
              <w:jc w:val="both"/>
              <w:rPr>
                <w:rFonts w:ascii="Times New Roman" w:hAnsi="Times New Roman" w:cs="Times New Roman"/>
                <w:b/>
                <w:sz w:val="24"/>
                <w:szCs w:val="24"/>
              </w:rPr>
            </w:pPr>
            <w:r>
              <w:rPr>
                <w:rFonts w:ascii="Times New Roman" w:hAnsi="Times New Roman" w:cs="Times New Roman"/>
                <w:b/>
              </w:rPr>
              <w:t>до 0,2</w:t>
            </w:r>
          </w:p>
        </w:tc>
        <w:tc>
          <w:tcPr>
            <w:tcW w:w="1276" w:type="dxa"/>
            <w:tcBorders>
              <w:top w:val="single" w:sz="6" w:space="0" w:color="auto"/>
              <w:left w:val="single" w:sz="6" w:space="0" w:color="auto"/>
              <w:bottom w:val="single" w:sz="6" w:space="0" w:color="auto"/>
              <w:right w:val="single" w:sz="6" w:space="0" w:color="auto"/>
            </w:tcBorders>
            <w:vAlign w:val="center"/>
            <w:hideMark/>
          </w:tcPr>
          <w:p w:rsidR="00423B81" w:rsidRDefault="00423B81">
            <w:pPr>
              <w:spacing w:line="240" w:lineRule="auto"/>
              <w:jc w:val="both"/>
              <w:rPr>
                <w:rFonts w:ascii="Times New Roman" w:hAnsi="Times New Roman" w:cs="Times New Roman"/>
                <w:b/>
                <w:sz w:val="24"/>
                <w:szCs w:val="24"/>
              </w:rPr>
            </w:pPr>
            <w:r>
              <w:rPr>
                <w:rFonts w:ascii="Times New Roman" w:hAnsi="Times New Roman" w:cs="Times New Roman"/>
                <w:b/>
              </w:rPr>
              <w:t>более 0,2 до 5,0</w:t>
            </w:r>
          </w:p>
        </w:tc>
        <w:tc>
          <w:tcPr>
            <w:tcW w:w="1559" w:type="dxa"/>
            <w:tcBorders>
              <w:top w:val="single" w:sz="6" w:space="0" w:color="auto"/>
              <w:left w:val="single" w:sz="6" w:space="0" w:color="auto"/>
              <w:bottom w:val="single" w:sz="6" w:space="0" w:color="auto"/>
              <w:right w:val="single" w:sz="6" w:space="0" w:color="auto"/>
            </w:tcBorders>
            <w:vAlign w:val="center"/>
            <w:hideMark/>
          </w:tcPr>
          <w:p w:rsidR="00423B81" w:rsidRDefault="00423B81">
            <w:pPr>
              <w:spacing w:line="240" w:lineRule="auto"/>
              <w:jc w:val="both"/>
              <w:rPr>
                <w:rFonts w:ascii="Times New Roman" w:hAnsi="Times New Roman" w:cs="Times New Roman"/>
                <w:b/>
                <w:sz w:val="24"/>
                <w:szCs w:val="24"/>
              </w:rPr>
            </w:pPr>
            <w:r>
              <w:rPr>
                <w:rFonts w:ascii="Times New Roman" w:hAnsi="Times New Roman" w:cs="Times New Roman"/>
                <w:b/>
              </w:rPr>
              <w:t>более 5,0</w:t>
            </w:r>
          </w:p>
          <w:p w:rsidR="00423B81" w:rsidRDefault="00423B81">
            <w:pPr>
              <w:spacing w:line="240" w:lineRule="auto"/>
              <w:jc w:val="both"/>
              <w:rPr>
                <w:rFonts w:ascii="Times New Roman" w:hAnsi="Times New Roman" w:cs="Times New Roman"/>
                <w:b/>
                <w:sz w:val="24"/>
                <w:szCs w:val="24"/>
              </w:rPr>
            </w:pPr>
            <w:r>
              <w:rPr>
                <w:rFonts w:ascii="Times New Roman" w:hAnsi="Times New Roman" w:cs="Times New Roman"/>
                <w:b/>
              </w:rPr>
              <w:t>до 50,0</w:t>
            </w:r>
          </w:p>
        </w:tc>
        <w:tc>
          <w:tcPr>
            <w:tcW w:w="1418" w:type="dxa"/>
            <w:tcBorders>
              <w:top w:val="single" w:sz="6" w:space="0" w:color="auto"/>
              <w:left w:val="single" w:sz="6" w:space="0" w:color="auto"/>
              <w:bottom w:val="single" w:sz="6" w:space="0" w:color="auto"/>
              <w:right w:val="single" w:sz="6" w:space="0" w:color="auto"/>
            </w:tcBorders>
            <w:vAlign w:val="center"/>
            <w:hideMark/>
          </w:tcPr>
          <w:p w:rsidR="00423B81" w:rsidRDefault="00423B81">
            <w:pPr>
              <w:spacing w:line="240" w:lineRule="auto"/>
              <w:jc w:val="both"/>
              <w:rPr>
                <w:rFonts w:ascii="Times New Roman" w:hAnsi="Times New Roman" w:cs="Times New Roman"/>
                <w:b/>
                <w:sz w:val="24"/>
                <w:szCs w:val="24"/>
              </w:rPr>
            </w:pPr>
            <w:r>
              <w:rPr>
                <w:rFonts w:ascii="Times New Roman" w:hAnsi="Times New Roman" w:cs="Times New Roman"/>
                <w:b/>
              </w:rPr>
              <w:t>более 50,0</w:t>
            </w:r>
          </w:p>
          <w:p w:rsidR="00423B81" w:rsidRDefault="00423B81">
            <w:pPr>
              <w:spacing w:line="240" w:lineRule="auto"/>
              <w:jc w:val="both"/>
              <w:rPr>
                <w:rFonts w:ascii="Times New Roman" w:hAnsi="Times New Roman" w:cs="Times New Roman"/>
                <w:b/>
                <w:sz w:val="24"/>
                <w:szCs w:val="24"/>
              </w:rPr>
            </w:pPr>
            <w:r>
              <w:rPr>
                <w:rFonts w:ascii="Times New Roman" w:hAnsi="Times New Roman" w:cs="Times New Roman"/>
                <w:b/>
              </w:rPr>
              <w:t>до 280</w:t>
            </w:r>
          </w:p>
        </w:tc>
      </w:tr>
      <w:tr w:rsidR="00423B81" w:rsidTr="005660CC">
        <w:trPr>
          <w:cantSplit/>
          <w:trHeight w:val="360"/>
        </w:trPr>
        <w:tc>
          <w:tcPr>
            <w:tcW w:w="3828" w:type="dxa"/>
            <w:tcBorders>
              <w:top w:val="single" w:sz="6" w:space="0" w:color="auto"/>
              <w:left w:val="single" w:sz="6" w:space="0" w:color="auto"/>
              <w:bottom w:val="single" w:sz="6" w:space="0" w:color="auto"/>
              <w:right w:val="single" w:sz="6"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Насосные станции и аварийно-регулирующие резервуары</w:t>
            </w:r>
          </w:p>
        </w:tc>
        <w:tc>
          <w:tcPr>
            <w:tcW w:w="1275" w:type="dxa"/>
            <w:tcBorders>
              <w:top w:val="single" w:sz="6" w:space="0" w:color="auto"/>
              <w:left w:val="single" w:sz="6" w:space="0" w:color="auto"/>
              <w:bottom w:val="single" w:sz="6" w:space="0" w:color="auto"/>
              <w:right w:val="single" w:sz="6"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15</w:t>
            </w:r>
          </w:p>
        </w:tc>
        <w:tc>
          <w:tcPr>
            <w:tcW w:w="1276" w:type="dxa"/>
            <w:tcBorders>
              <w:top w:val="single" w:sz="6" w:space="0" w:color="auto"/>
              <w:left w:val="single" w:sz="6" w:space="0" w:color="auto"/>
              <w:bottom w:val="single" w:sz="6" w:space="0" w:color="auto"/>
              <w:right w:val="single" w:sz="6"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20</w:t>
            </w:r>
          </w:p>
        </w:tc>
        <w:tc>
          <w:tcPr>
            <w:tcW w:w="1559" w:type="dxa"/>
            <w:tcBorders>
              <w:top w:val="single" w:sz="6" w:space="0" w:color="auto"/>
              <w:left w:val="single" w:sz="6" w:space="0" w:color="auto"/>
              <w:bottom w:val="single" w:sz="6" w:space="0" w:color="auto"/>
              <w:right w:val="single" w:sz="6"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20</w:t>
            </w:r>
          </w:p>
        </w:tc>
        <w:tc>
          <w:tcPr>
            <w:tcW w:w="1418" w:type="dxa"/>
            <w:tcBorders>
              <w:top w:val="single" w:sz="6" w:space="0" w:color="auto"/>
              <w:left w:val="single" w:sz="6" w:space="0" w:color="auto"/>
              <w:bottom w:val="single" w:sz="6" w:space="0" w:color="auto"/>
              <w:right w:val="single" w:sz="6"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30</w:t>
            </w:r>
          </w:p>
        </w:tc>
      </w:tr>
      <w:tr w:rsidR="00423B81" w:rsidTr="005660CC">
        <w:trPr>
          <w:cantSplit/>
          <w:trHeight w:val="600"/>
        </w:trPr>
        <w:tc>
          <w:tcPr>
            <w:tcW w:w="3828" w:type="dxa"/>
            <w:tcBorders>
              <w:top w:val="single" w:sz="6" w:space="0" w:color="auto"/>
              <w:left w:val="single" w:sz="6" w:space="0" w:color="auto"/>
              <w:bottom w:val="single" w:sz="6" w:space="0" w:color="auto"/>
              <w:right w:val="single" w:sz="6"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lastRenderedPageBreak/>
              <w:t xml:space="preserve">Сооружения для механической и биологической очистки с иловыми площадками для </w:t>
            </w:r>
            <w:proofErr w:type="spellStart"/>
            <w:r>
              <w:rPr>
                <w:rFonts w:ascii="Times New Roman" w:hAnsi="Times New Roman" w:cs="Times New Roman"/>
              </w:rPr>
              <w:t>сброженных</w:t>
            </w:r>
            <w:proofErr w:type="spellEnd"/>
            <w:r>
              <w:rPr>
                <w:rFonts w:ascii="Times New Roman" w:hAnsi="Times New Roman" w:cs="Times New Roman"/>
              </w:rPr>
              <w:t xml:space="preserve"> осадков, а также иловые площадки </w:t>
            </w:r>
          </w:p>
        </w:tc>
        <w:tc>
          <w:tcPr>
            <w:tcW w:w="1275" w:type="dxa"/>
            <w:tcBorders>
              <w:top w:val="single" w:sz="6" w:space="0" w:color="auto"/>
              <w:left w:val="single" w:sz="6" w:space="0" w:color="auto"/>
              <w:bottom w:val="single" w:sz="6" w:space="0" w:color="auto"/>
              <w:right w:val="single" w:sz="6"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150</w:t>
            </w:r>
          </w:p>
        </w:tc>
        <w:tc>
          <w:tcPr>
            <w:tcW w:w="1276" w:type="dxa"/>
            <w:tcBorders>
              <w:top w:val="single" w:sz="6" w:space="0" w:color="auto"/>
              <w:left w:val="single" w:sz="6" w:space="0" w:color="auto"/>
              <w:bottom w:val="single" w:sz="6" w:space="0" w:color="auto"/>
              <w:right w:val="single" w:sz="6"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200</w:t>
            </w:r>
          </w:p>
        </w:tc>
        <w:tc>
          <w:tcPr>
            <w:tcW w:w="1559" w:type="dxa"/>
            <w:tcBorders>
              <w:top w:val="single" w:sz="6" w:space="0" w:color="auto"/>
              <w:left w:val="single" w:sz="6" w:space="0" w:color="auto"/>
              <w:bottom w:val="single" w:sz="6" w:space="0" w:color="auto"/>
              <w:right w:val="single" w:sz="6"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400</w:t>
            </w:r>
          </w:p>
        </w:tc>
        <w:tc>
          <w:tcPr>
            <w:tcW w:w="1418" w:type="dxa"/>
            <w:tcBorders>
              <w:top w:val="single" w:sz="6" w:space="0" w:color="auto"/>
              <w:left w:val="single" w:sz="6" w:space="0" w:color="auto"/>
              <w:bottom w:val="single" w:sz="6" w:space="0" w:color="auto"/>
              <w:right w:val="single" w:sz="6"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500</w:t>
            </w:r>
          </w:p>
        </w:tc>
      </w:tr>
      <w:tr w:rsidR="00423B81" w:rsidTr="005660CC">
        <w:trPr>
          <w:cantSplit/>
          <w:trHeight w:val="600"/>
        </w:trPr>
        <w:tc>
          <w:tcPr>
            <w:tcW w:w="3828" w:type="dxa"/>
            <w:tcBorders>
              <w:top w:val="single" w:sz="6" w:space="0" w:color="auto"/>
              <w:left w:val="single" w:sz="6" w:space="0" w:color="auto"/>
              <w:bottom w:val="single" w:sz="6" w:space="0" w:color="auto"/>
              <w:right w:val="single" w:sz="6"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 xml:space="preserve">Сооружения для механической и биологической очистки с термомеханической обработкой осадка в закрытых помещениях </w:t>
            </w:r>
          </w:p>
        </w:tc>
        <w:tc>
          <w:tcPr>
            <w:tcW w:w="1275" w:type="dxa"/>
            <w:tcBorders>
              <w:top w:val="single" w:sz="6" w:space="0" w:color="auto"/>
              <w:left w:val="single" w:sz="6" w:space="0" w:color="auto"/>
              <w:bottom w:val="single" w:sz="6" w:space="0" w:color="auto"/>
              <w:right w:val="single" w:sz="6"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100</w:t>
            </w:r>
          </w:p>
        </w:tc>
        <w:tc>
          <w:tcPr>
            <w:tcW w:w="1276" w:type="dxa"/>
            <w:tcBorders>
              <w:top w:val="single" w:sz="6" w:space="0" w:color="auto"/>
              <w:left w:val="single" w:sz="6" w:space="0" w:color="auto"/>
              <w:bottom w:val="single" w:sz="6" w:space="0" w:color="auto"/>
              <w:right w:val="single" w:sz="6"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150</w:t>
            </w:r>
          </w:p>
        </w:tc>
        <w:tc>
          <w:tcPr>
            <w:tcW w:w="1559" w:type="dxa"/>
            <w:tcBorders>
              <w:top w:val="single" w:sz="6" w:space="0" w:color="auto"/>
              <w:left w:val="single" w:sz="6" w:space="0" w:color="auto"/>
              <w:bottom w:val="single" w:sz="6" w:space="0" w:color="auto"/>
              <w:right w:val="single" w:sz="6"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300</w:t>
            </w:r>
          </w:p>
        </w:tc>
        <w:tc>
          <w:tcPr>
            <w:tcW w:w="1418" w:type="dxa"/>
            <w:tcBorders>
              <w:top w:val="single" w:sz="6" w:space="0" w:color="auto"/>
              <w:left w:val="single" w:sz="6" w:space="0" w:color="auto"/>
              <w:bottom w:val="single" w:sz="6" w:space="0" w:color="auto"/>
              <w:right w:val="single" w:sz="6"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400</w:t>
            </w:r>
          </w:p>
        </w:tc>
      </w:tr>
      <w:tr w:rsidR="00423B81" w:rsidTr="005660CC">
        <w:trPr>
          <w:cantSplit/>
          <w:trHeight w:val="809"/>
        </w:trPr>
        <w:tc>
          <w:tcPr>
            <w:tcW w:w="3828" w:type="dxa"/>
            <w:tcBorders>
              <w:top w:val="single" w:sz="6" w:space="0" w:color="auto"/>
              <w:left w:val="single" w:sz="6" w:space="0" w:color="auto"/>
              <w:bottom w:val="nil"/>
              <w:right w:val="single" w:sz="6"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Поля</w:t>
            </w:r>
          </w:p>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а) фильтрации</w:t>
            </w:r>
            <w:r>
              <w:rPr>
                <w:rFonts w:ascii="Times New Roman" w:hAnsi="Times New Roman" w:cs="Times New Roman"/>
              </w:rPr>
              <w:br/>
              <w:t xml:space="preserve">б) орошения </w:t>
            </w:r>
          </w:p>
        </w:tc>
        <w:tc>
          <w:tcPr>
            <w:tcW w:w="1275" w:type="dxa"/>
            <w:tcBorders>
              <w:top w:val="single" w:sz="6" w:space="0" w:color="auto"/>
              <w:left w:val="single" w:sz="6" w:space="0" w:color="auto"/>
              <w:bottom w:val="nil"/>
              <w:right w:val="single" w:sz="6" w:space="0" w:color="auto"/>
            </w:tcBorders>
          </w:tcPr>
          <w:p w:rsidR="00423B81" w:rsidRDefault="00423B81">
            <w:pPr>
              <w:spacing w:line="240" w:lineRule="auto"/>
              <w:jc w:val="both"/>
              <w:rPr>
                <w:rFonts w:ascii="Times New Roman" w:hAnsi="Times New Roman" w:cs="Times New Roman"/>
                <w:sz w:val="24"/>
                <w:szCs w:val="24"/>
              </w:rPr>
            </w:pPr>
          </w:p>
          <w:p w:rsidR="00423B81" w:rsidRDefault="00423B81">
            <w:pPr>
              <w:spacing w:line="240" w:lineRule="auto"/>
              <w:jc w:val="both"/>
              <w:rPr>
                <w:rFonts w:ascii="Times New Roman" w:hAnsi="Times New Roman" w:cs="Times New Roman"/>
              </w:rPr>
            </w:pPr>
            <w:r>
              <w:rPr>
                <w:rFonts w:ascii="Times New Roman" w:hAnsi="Times New Roman" w:cs="Times New Roman"/>
              </w:rPr>
              <w:t>200</w:t>
            </w:r>
          </w:p>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150</w:t>
            </w:r>
          </w:p>
        </w:tc>
        <w:tc>
          <w:tcPr>
            <w:tcW w:w="1276" w:type="dxa"/>
            <w:tcBorders>
              <w:top w:val="single" w:sz="6" w:space="0" w:color="auto"/>
              <w:left w:val="single" w:sz="6" w:space="0" w:color="auto"/>
              <w:bottom w:val="nil"/>
              <w:right w:val="single" w:sz="6" w:space="0" w:color="auto"/>
            </w:tcBorders>
          </w:tcPr>
          <w:p w:rsidR="00423B81" w:rsidRDefault="00423B81">
            <w:pPr>
              <w:spacing w:line="240" w:lineRule="auto"/>
              <w:jc w:val="both"/>
              <w:rPr>
                <w:rFonts w:ascii="Times New Roman" w:hAnsi="Times New Roman" w:cs="Times New Roman"/>
                <w:sz w:val="24"/>
                <w:szCs w:val="24"/>
              </w:rPr>
            </w:pPr>
          </w:p>
          <w:p w:rsidR="00423B81" w:rsidRDefault="00423B81">
            <w:pPr>
              <w:spacing w:line="240" w:lineRule="auto"/>
              <w:jc w:val="both"/>
              <w:rPr>
                <w:rFonts w:ascii="Times New Roman" w:hAnsi="Times New Roman" w:cs="Times New Roman"/>
              </w:rPr>
            </w:pPr>
            <w:r>
              <w:rPr>
                <w:rFonts w:ascii="Times New Roman" w:hAnsi="Times New Roman" w:cs="Times New Roman"/>
              </w:rPr>
              <w:t>300</w:t>
            </w:r>
          </w:p>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200</w:t>
            </w:r>
          </w:p>
        </w:tc>
        <w:tc>
          <w:tcPr>
            <w:tcW w:w="1559" w:type="dxa"/>
            <w:tcBorders>
              <w:top w:val="single" w:sz="6" w:space="0" w:color="auto"/>
              <w:left w:val="single" w:sz="6" w:space="0" w:color="auto"/>
              <w:bottom w:val="nil"/>
              <w:right w:val="single" w:sz="6" w:space="0" w:color="auto"/>
            </w:tcBorders>
          </w:tcPr>
          <w:p w:rsidR="00423B81" w:rsidRDefault="00423B81">
            <w:pPr>
              <w:spacing w:line="240" w:lineRule="auto"/>
              <w:jc w:val="both"/>
              <w:rPr>
                <w:rFonts w:ascii="Times New Roman" w:hAnsi="Times New Roman" w:cs="Times New Roman"/>
                <w:sz w:val="24"/>
                <w:szCs w:val="24"/>
              </w:rPr>
            </w:pPr>
          </w:p>
          <w:p w:rsidR="00423B81" w:rsidRDefault="00423B81">
            <w:pPr>
              <w:spacing w:line="240" w:lineRule="auto"/>
              <w:jc w:val="both"/>
              <w:rPr>
                <w:rFonts w:ascii="Times New Roman" w:hAnsi="Times New Roman" w:cs="Times New Roman"/>
              </w:rPr>
            </w:pPr>
            <w:r>
              <w:rPr>
                <w:rFonts w:ascii="Times New Roman" w:hAnsi="Times New Roman" w:cs="Times New Roman"/>
              </w:rPr>
              <w:t>500</w:t>
            </w:r>
          </w:p>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400</w:t>
            </w:r>
          </w:p>
        </w:tc>
        <w:tc>
          <w:tcPr>
            <w:tcW w:w="1418" w:type="dxa"/>
            <w:tcBorders>
              <w:top w:val="single" w:sz="6" w:space="0" w:color="auto"/>
              <w:left w:val="single" w:sz="6" w:space="0" w:color="auto"/>
              <w:bottom w:val="nil"/>
              <w:right w:val="single" w:sz="6" w:space="0" w:color="auto"/>
            </w:tcBorders>
          </w:tcPr>
          <w:p w:rsidR="00423B81" w:rsidRDefault="00423B81">
            <w:pPr>
              <w:spacing w:line="240" w:lineRule="auto"/>
              <w:jc w:val="both"/>
              <w:rPr>
                <w:rFonts w:ascii="Times New Roman" w:hAnsi="Times New Roman" w:cs="Times New Roman"/>
                <w:sz w:val="24"/>
                <w:szCs w:val="24"/>
              </w:rPr>
            </w:pPr>
          </w:p>
          <w:p w:rsidR="00423B81" w:rsidRDefault="00423B81">
            <w:pPr>
              <w:spacing w:line="240" w:lineRule="auto"/>
              <w:jc w:val="both"/>
              <w:rPr>
                <w:rFonts w:ascii="Times New Roman" w:hAnsi="Times New Roman" w:cs="Times New Roman"/>
              </w:rPr>
            </w:pPr>
            <w:r>
              <w:rPr>
                <w:rFonts w:ascii="Times New Roman" w:hAnsi="Times New Roman" w:cs="Times New Roman"/>
              </w:rPr>
              <w:t>1 000</w:t>
            </w:r>
          </w:p>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1 000</w:t>
            </w:r>
          </w:p>
        </w:tc>
      </w:tr>
      <w:tr w:rsidR="00423B81" w:rsidTr="005660CC">
        <w:trPr>
          <w:cantSplit/>
          <w:trHeight w:val="240"/>
        </w:trPr>
        <w:tc>
          <w:tcPr>
            <w:tcW w:w="3828" w:type="dxa"/>
            <w:tcBorders>
              <w:top w:val="single" w:sz="6" w:space="0" w:color="auto"/>
              <w:left w:val="single" w:sz="6" w:space="0" w:color="auto"/>
              <w:bottom w:val="single" w:sz="6" w:space="0" w:color="auto"/>
              <w:right w:val="single" w:sz="6"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Биологические пруды</w:t>
            </w:r>
          </w:p>
        </w:tc>
        <w:tc>
          <w:tcPr>
            <w:tcW w:w="1275" w:type="dxa"/>
            <w:tcBorders>
              <w:top w:val="single" w:sz="6" w:space="0" w:color="auto"/>
              <w:left w:val="single" w:sz="6" w:space="0" w:color="auto"/>
              <w:bottom w:val="single" w:sz="6" w:space="0" w:color="auto"/>
              <w:right w:val="single" w:sz="6"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200</w:t>
            </w:r>
          </w:p>
        </w:tc>
        <w:tc>
          <w:tcPr>
            <w:tcW w:w="1276" w:type="dxa"/>
            <w:tcBorders>
              <w:top w:val="single" w:sz="6" w:space="0" w:color="auto"/>
              <w:left w:val="single" w:sz="6" w:space="0" w:color="auto"/>
              <w:bottom w:val="single" w:sz="6" w:space="0" w:color="auto"/>
              <w:right w:val="single" w:sz="6"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200</w:t>
            </w:r>
          </w:p>
        </w:tc>
        <w:tc>
          <w:tcPr>
            <w:tcW w:w="1559" w:type="dxa"/>
            <w:tcBorders>
              <w:top w:val="single" w:sz="6" w:space="0" w:color="auto"/>
              <w:left w:val="single" w:sz="6" w:space="0" w:color="auto"/>
              <w:bottom w:val="single" w:sz="6" w:space="0" w:color="auto"/>
              <w:right w:val="single" w:sz="6"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300</w:t>
            </w:r>
          </w:p>
        </w:tc>
        <w:tc>
          <w:tcPr>
            <w:tcW w:w="1418" w:type="dxa"/>
            <w:tcBorders>
              <w:top w:val="single" w:sz="6" w:space="0" w:color="auto"/>
              <w:left w:val="single" w:sz="6" w:space="0" w:color="auto"/>
              <w:bottom w:val="single" w:sz="6" w:space="0" w:color="auto"/>
              <w:right w:val="single" w:sz="6" w:space="0" w:color="auto"/>
            </w:tcBorders>
            <w:hideMark/>
          </w:tcPr>
          <w:p w:rsidR="00423B81" w:rsidRDefault="00423B81">
            <w:pPr>
              <w:spacing w:line="240" w:lineRule="auto"/>
              <w:jc w:val="both"/>
              <w:rPr>
                <w:rFonts w:ascii="Times New Roman" w:hAnsi="Times New Roman" w:cs="Times New Roman"/>
                <w:sz w:val="24"/>
                <w:szCs w:val="24"/>
              </w:rPr>
            </w:pPr>
            <w:r>
              <w:rPr>
                <w:rFonts w:ascii="Times New Roman" w:hAnsi="Times New Roman" w:cs="Times New Roman"/>
              </w:rPr>
              <w:t>300</w:t>
            </w:r>
          </w:p>
        </w:tc>
      </w:tr>
    </w:tbl>
    <w:p w:rsidR="00423B81" w:rsidRDefault="00423B81" w:rsidP="00423B81">
      <w:pPr>
        <w:spacing w:line="240" w:lineRule="auto"/>
        <w:ind w:firstLine="567"/>
        <w:jc w:val="both"/>
        <w:rPr>
          <w:rFonts w:ascii="Times New Roman" w:hAnsi="Times New Roman" w:cs="Times New Roman"/>
          <w:u w:val="single"/>
        </w:rPr>
      </w:pPr>
    </w:p>
    <w:p w:rsidR="00423B81" w:rsidRDefault="00423B81" w:rsidP="00423B81">
      <w:pPr>
        <w:spacing w:after="0" w:line="240" w:lineRule="auto"/>
        <w:ind w:firstLine="567"/>
        <w:jc w:val="both"/>
        <w:rPr>
          <w:rFonts w:ascii="Times New Roman" w:hAnsi="Times New Roman" w:cs="Times New Roman"/>
          <w:b/>
        </w:rPr>
      </w:pPr>
      <w:r>
        <w:rPr>
          <w:rFonts w:ascii="Times New Roman" w:hAnsi="Times New Roman" w:cs="Times New Roman"/>
          <w:b/>
        </w:rPr>
        <w:t>Примечания: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СЗЗ канализационных очистных сооружений производительностью более 280 тыс. куб. м/сутки,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по Воронежской области.</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При отсутствии иловых площадок на территории очистных сооружений производительностью свыше 0,2 тыс. куб. м/сутки размер зоны следует сокращать на 30%.</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 м/сутки СЗЗ следует принимать размером 100 м.</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Для полей подземной фильтрации пропускной способностью до 15 куб. </w:t>
      </w:r>
      <w:proofErr w:type="gramStart"/>
      <w:r>
        <w:rPr>
          <w:rFonts w:ascii="Times New Roman" w:hAnsi="Times New Roman" w:cs="Times New Roman"/>
        </w:rPr>
        <w:t>м</w:t>
      </w:r>
      <w:proofErr w:type="gramEnd"/>
      <w:r>
        <w:rPr>
          <w:rFonts w:ascii="Times New Roman" w:hAnsi="Times New Roman" w:cs="Times New Roman"/>
        </w:rPr>
        <w:t>/сутки СЗЗ следует принимать размером 50 м.</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СЗЗ следует принимать не менее: от фильтрующих траншей и песчано-гравийных фильтров- 25м, от септиков - 5 м, от фильтрующих колодцев - 8 м, от выгребных ям - 8 м, от аэрационных установок на полное окисление с аэробной стабилизацией ила при производительности до 700 куб. м/сутки - 50 м.</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СЗЗ от очистных сооружений поверхностного стока открытого типа до жилой территории следует принимать 100 м, закрытого типа - 50 м.</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Кроме того, устанавливаются санитарно-защитные зоны:</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от сливных станций - 300 м;</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 от </w:t>
      </w:r>
      <w:proofErr w:type="spellStart"/>
      <w:r>
        <w:rPr>
          <w:rFonts w:ascii="Times New Roman" w:hAnsi="Times New Roman" w:cs="Times New Roman"/>
        </w:rPr>
        <w:t>шламонакопителей</w:t>
      </w:r>
      <w:proofErr w:type="spellEnd"/>
      <w:r>
        <w:rPr>
          <w:rFonts w:ascii="Times New Roman" w:hAnsi="Times New Roman" w:cs="Times New Roman"/>
        </w:rPr>
        <w:t xml:space="preserve"> - в зависимости от состава и свой</w:t>
      </w:r>
      <w:proofErr w:type="gramStart"/>
      <w:r>
        <w:rPr>
          <w:rFonts w:ascii="Times New Roman" w:hAnsi="Times New Roman" w:cs="Times New Roman"/>
        </w:rPr>
        <w:t>ств шл</w:t>
      </w:r>
      <w:proofErr w:type="gramEnd"/>
      <w:r>
        <w:rPr>
          <w:rFonts w:ascii="Times New Roman" w:hAnsi="Times New Roman" w:cs="Times New Roman"/>
        </w:rPr>
        <w:t xml:space="preserve">ама по согласованию с органами </w:t>
      </w:r>
      <w:proofErr w:type="spellStart"/>
      <w:r>
        <w:rPr>
          <w:rFonts w:ascii="Times New Roman" w:hAnsi="Times New Roman" w:cs="Times New Roman"/>
        </w:rPr>
        <w:t>Роспотребнадзора</w:t>
      </w:r>
      <w:proofErr w:type="spellEnd"/>
      <w:r>
        <w:rPr>
          <w:rFonts w:ascii="Times New Roman" w:hAnsi="Times New Roman" w:cs="Times New Roman"/>
        </w:rPr>
        <w:t>;</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 от снеготаялок и </w:t>
      </w:r>
      <w:proofErr w:type="spellStart"/>
      <w:r>
        <w:rPr>
          <w:rFonts w:ascii="Times New Roman" w:hAnsi="Times New Roman" w:cs="Times New Roman"/>
        </w:rPr>
        <w:t>снегосплавных</w:t>
      </w:r>
      <w:proofErr w:type="spellEnd"/>
      <w:r>
        <w:rPr>
          <w:rFonts w:ascii="Times New Roman" w:hAnsi="Times New Roman" w:cs="Times New Roman"/>
        </w:rPr>
        <w:t xml:space="preserve"> пунктов до жилой территории - не менее 100 м.</w:t>
      </w:r>
    </w:p>
    <w:p w:rsidR="00423B81" w:rsidRDefault="00423B81" w:rsidP="00423B81">
      <w:pPr>
        <w:spacing w:after="0" w:line="240" w:lineRule="auto"/>
        <w:ind w:firstLine="567"/>
        <w:jc w:val="both"/>
        <w:rPr>
          <w:rFonts w:ascii="Times New Roman" w:hAnsi="Times New Roman" w:cs="Times New Roman"/>
        </w:rPr>
      </w:pPr>
    </w:p>
    <w:p w:rsidR="00423B81" w:rsidRDefault="00423B81" w:rsidP="00423B81">
      <w:pPr>
        <w:spacing w:line="240" w:lineRule="auto"/>
        <w:ind w:firstLine="567"/>
        <w:jc w:val="both"/>
        <w:rPr>
          <w:rFonts w:ascii="Times New Roman" w:hAnsi="Times New Roman" w:cs="Times New Roman"/>
          <w:b/>
        </w:rPr>
      </w:pPr>
      <w:r>
        <w:rPr>
          <w:rFonts w:ascii="Times New Roman" w:hAnsi="Times New Roman" w:cs="Times New Roman"/>
          <w:b/>
        </w:rPr>
        <w:t>2. Ограничения инженерно-транспортных коммуникаций</w:t>
      </w:r>
    </w:p>
    <w:p w:rsidR="00423B81" w:rsidRDefault="00423B81" w:rsidP="00423B81">
      <w:pPr>
        <w:spacing w:line="240" w:lineRule="auto"/>
        <w:ind w:firstLine="567"/>
        <w:jc w:val="both"/>
        <w:rPr>
          <w:rFonts w:ascii="Times New Roman" w:hAnsi="Times New Roman" w:cs="Times New Roman"/>
          <w:b/>
        </w:rPr>
      </w:pPr>
      <w:r>
        <w:rPr>
          <w:rFonts w:ascii="Times New Roman" w:hAnsi="Times New Roman" w:cs="Times New Roman"/>
          <w:b/>
        </w:rPr>
        <w:t>2.1. Полоса отвода и придорожная полоса автомобильных дорог.</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 </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1) В пределах полосы отвода автомобильной дороги запрещается: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а) строительство жилых и общественных зданий, складов;</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б) проведение строительных, геологоразведочных, топографических, горных и изыскательских работ, а также устройство наземных сооружений;</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lastRenderedPageBreak/>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423B81" w:rsidRDefault="00423B81" w:rsidP="00423B81">
      <w:pPr>
        <w:spacing w:after="0" w:line="240" w:lineRule="auto"/>
        <w:ind w:firstLine="567"/>
        <w:jc w:val="both"/>
        <w:rPr>
          <w:rFonts w:ascii="Times New Roman" w:hAnsi="Times New Roman" w:cs="Times New Roman"/>
        </w:rPr>
      </w:pPr>
      <w:proofErr w:type="spellStart"/>
      <w:r>
        <w:rPr>
          <w:rFonts w:ascii="Times New Roman" w:hAnsi="Times New Roman" w:cs="Times New Roman"/>
        </w:rPr>
        <w:t>д</w:t>
      </w:r>
      <w:proofErr w:type="spellEnd"/>
      <w:r>
        <w:rPr>
          <w:rFonts w:ascii="Times New Roman" w:hAnsi="Times New Roman" w:cs="Times New Roman"/>
        </w:rPr>
        <w:t>)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дорожного движения.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2) 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423B81" w:rsidRDefault="00423B81" w:rsidP="00423B81">
      <w:pPr>
        <w:spacing w:line="240" w:lineRule="auto"/>
        <w:jc w:val="both"/>
        <w:rPr>
          <w:rFonts w:ascii="Times New Roman" w:hAnsi="Times New Roman" w:cs="Times New Roman"/>
        </w:rPr>
      </w:pPr>
    </w:p>
    <w:p w:rsidR="00423B81" w:rsidRDefault="00423B81" w:rsidP="00423B81">
      <w:pPr>
        <w:spacing w:line="240" w:lineRule="auto"/>
        <w:ind w:firstLine="567"/>
        <w:jc w:val="both"/>
        <w:rPr>
          <w:rFonts w:ascii="Times New Roman" w:hAnsi="Times New Roman" w:cs="Times New Roman"/>
          <w:b/>
        </w:rPr>
      </w:pPr>
      <w:r>
        <w:rPr>
          <w:rFonts w:ascii="Times New Roman" w:hAnsi="Times New Roman" w:cs="Times New Roman"/>
          <w:b/>
        </w:rPr>
        <w:t>2.2 Охранные зоны магистральных газопроводов и газораспределительных сетей.</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Для газораспределительных сетей устанавливаются следующие охранные зоны:</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а) 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г)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423B81" w:rsidRDefault="00423B81" w:rsidP="00423B81">
      <w:pPr>
        <w:spacing w:after="0" w:line="240" w:lineRule="auto"/>
        <w:ind w:firstLine="567"/>
        <w:jc w:val="both"/>
        <w:rPr>
          <w:rFonts w:ascii="Times New Roman" w:hAnsi="Times New Roman" w:cs="Times New Roman"/>
        </w:rPr>
      </w:pPr>
    </w:p>
    <w:p w:rsidR="00423B81" w:rsidRDefault="00423B81" w:rsidP="00423B81">
      <w:pPr>
        <w:spacing w:after="0" w:line="240" w:lineRule="auto"/>
        <w:ind w:firstLine="567"/>
        <w:jc w:val="both"/>
        <w:rPr>
          <w:rFonts w:ascii="Times New Roman" w:hAnsi="Times New Roman" w:cs="Times New Roman"/>
          <w:b/>
        </w:rPr>
      </w:pPr>
      <w:r>
        <w:rPr>
          <w:rFonts w:ascii="Times New Roman" w:hAnsi="Times New Roman" w:cs="Times New Roman"/>
          <w:b/>
        </w:rPr>
        <w:t>2.3 Охранные зоны магистральных трубопроводов</w:t>
      </w:r>
    </w:p>
    <w:p w:rsidR="00423B81" w:rsidRDefault="00423B81" w:rsidP="00423B81">
      <w:pPr>
        <w:spacing w:after="0" w:line="240" w:lineRule="auto"/>
        <w:ind w:firstLine="567"/>
        <w:jc w:val="both"/>
        <w:rPr>
          <w:rFonts w:ascii="Times New Roman" w:hAnsi="Times New Roman" w:cs="Times New Roman"/>
          <w:b/>
        </w:rPr>
      </w:pP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Охранные зоны устанавливаются: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вокруг емкостей для хранения и </w:t>
      </w:r>
      <w:proofErr w:type="spellStart"/>
      <w:r>
        <w:rPr>
          <w:rFonts w:ascii="Times New Roman" w:hAnsi="Times New Roman" w:cs="Times New Roman"/>
        </w:rPr>
        <w:t>разгазирования</w:t>
      </w:r>
      <w:proofErr w:type="spellEnd"/>
      <w:r>
        <w:rPr>
          <w:rFonts w:ascii="Times New Roman" w:hAnsi="Times New Roman" w:cs="Times New Roman"/>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423B81" w:rsidRDefault="00423B81" w:rsidP="00423B81">
      <w:pPr>
        <w:spacing w:after="0" w:line="240" w:lineRule="auto"/>
        <w:ind w:firstLine="567"/>
        <w:jc w:val="both"/>
        <w:rPr>
          <w:rFonts w:ascii="Times New Roman" w:hAnsi="Times New Roman" w:cs="Times New Roman"/>
        </w:rPr>
      </w:pPr>
      <w:proofErr w:type="gramStart"/>
      <w:r>
        <w:rPr>
          <w:rFonts w:ascii="Times New Roman" w:hAnsi="Times New Roman" w:cs="Times New Roman"/>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w:t>
      </w:r>
      <w:r>
        <w:rPr>
          <w:rFonts w:ascii="Times New Roman" w:hAnsi="Times New Roman" w:cs="Times New Roman"/>
        </w:rPr>
        <w:lastRenderedPageBreak/>
        <w:t>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roofErr w:type="gramEnd"/>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Режим использования охранной зоны:</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В охранных зонах трубопроводов запрещается: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а) перемещать, засыпать и ломать опознавательные и сигнальные знаки, контрольно - измерительные пункты;</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в) устраивать всякого рода свалки, выливать растворы кислот, солей и щелочей;</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423B81" w:rsidRDefault="00423B81" w:rsidP="00423B81">
      <w:pPr>
        <w:spacing w:after="0" w:line="240" w:lineRule="auto"/>
        <w:ind w:firstLine="567"/>
        <w:jc w:val="both"/>
        <w:rPr>
          <w:rFonts w:ascii="Times New Roman" w:hAnsi="Times New Roman" w:cs="Times New Roman"/>
        </w:rPr>
      </w:pPr>
      <w:proofErr w:type="spellStart"/>
      <w:r>
        <w:rPr>
          <w:rFonts w:ascii="Times New Roman" w:hAnsi="Times New Roman" w:cs="Times New Roman"/>
        </w:rPr>
        <w:t>д</w:t>
      </w:r>
      <w:proofErr w:type="spellEnd"/>
      <w:r>
        <w:rPr>
          <w:rFonts w:ascii="Times New Roman" w:hAnsi="Times New Roman" w:cs="Times New Roman"/>
        </w:rPr>
        <w:t>) бросать якоря, проходить с отданными якорями, цепями, лотами, волокушами и тралами, производить дноуглубительные и землечерпальные работы;</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е) разводить огонь и размещать какие-либо открытые или закрытые источники огня.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В охранных зонах трубопроводов без письменного разрешения предприятий трубопроводного транспорта запрещается: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а) возводить любые постройки и сооружения;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г) производить мелиоративные земляные работы, сооружать оросительные и осушительные системы;</w:t>
      </w:r>
    </w:p>
    <w:p w:rsidR="00423B81" w:rsidRDefault="00423B81" w:rsidP="00423B81">
      <w:pPr>
        <w:spacing w:after="0" w:line="240" w:lineRule="auto"/>
        <w:ind w:firstLine="567"/>
        <w:jc w:val="both"/>
        <w:rPr>
          <w:rFonts w:ascii="Times New Roman" w:hAnsi="Times New Roman" w:cs="Times New Roman"/>
        </w:rPr>
      </w:pPr>
      <w:proofErr w:type="spellStart"/>
      <w:r>
        <w:rPr>
          <w:rFonts w:ascii="Times New Roman" w:hAnsi="Times New Roman" w:cs="Times New Roman"/>
        </w:rPr>
        <w:t>д</w:t>
      </w:r>
      <w:proofErr w:type="spellEnd"/>
      <w:r>
        <w:rPr>
          <w:rFonts w:ascii="Times New Roman" w:hAnsi="Times New Roman" w:cs="Times New Roman"/>
        </w:rPr>
        <w:t>) производить всякого рода открытые и подземные, горные, строительные, монтажные и взрывные работы, планировку грунта.</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е) производить </w:t>
      </w:r>
      <w:proofErr w:type="spellStart"/>
      <w:r>
        <w:rPr>
          <w:rFonts w:ascii="Times New Roman" w:hAnsi="Times New Roman" w:cs="Times New Roman"/>
        </w:rPr>
        <w:t>геологосъемочные</w:t>
      </w:r>
      <w:proofErr w:type="spellEnd"/>
      <w:r>
        <w:rPr>
          <w:rFonts w:ascii="Times New Roman" w:hAnsi="Times New Roman" w:cs="Times New Roman"/>
        </w:rPr>
        <w:t xml:space="preserve">, </w:t>
      </w:r>
      <w:proofErr w:type="spellStart"/>
      <w:proofErr w:type="gramStart"/>
      <w:r>
        <w:rPr>
          <w:rFonts w:ascii="Times New Roman" w:hAnsi="Times New Roman" w:cs="Times New Roman"/>
        </w:rPr>
        <w:t>геолого</w:t>
      </w:r>
      <w:proofErr w:type="spellEnd"/>
      <w:r>
        <w:rPr>
          <w:rFonts w:ascii="Times New Roman" w:hAnsi="Times New Roman" w:cs="Times New Roman"/>
        </w:rPr>
        <w:t xml:space="preserve"> - разведочные</w:t>
      </w:r>
      <w:proofErr w:type="gramEnd"/>
      <w:r>
        <w:rPr>
          <w:rFonts w:ascii="Times New Roman" w:hAnsi="Times New Roman" w:cs="Times New Roman"/>
        </w:rPr>
        <w:t>,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423B81" w:rsidRDefault="00423B81" w:rsidP="00423B81">
      <w:pPr>
        <w:spacing w:after="0" w:line="240" w:lineRule="auto"/>
        <w:ind w:firstLine="567"/>
        <w:jc w:val="both"/>
        <w:rPr>
          <w:rFonts w:ascii="Times New Roman" w:hAnsi="Times New Roman" w:cs="Times New Roman"/>
          <w:b/>
        </w:rPr>
      </w:pPr>
    </w:p>
    <w:p w:rsidR="00423B81" w:rsidRDefault="00423B81" w:rsidP="00423B81">
      <w:pPr>
        <w:spacing w:after="0" w:line="240" w:lineRule="auto"/>
        <w:ind w:firstLine="567"/>
        <w:jc w:val="both"/>
        <w:rPr>
          <w:rFonts w:ascii="Times New Roman" w:hAnsi="Times New Roman" w:cs="Times New Roman"/>
          <w:b/>
        </w:rPr>
      </w:pPr>
      <w:r>
        <w:rPr>
          <w:rFonts w:ascii="Times New Roman" w:hAnsi="Times New Roman" w:cs="Times New Roman"/>
          <w:b/>
        </w:rPr>
        <w:t xml:space="preserve">2.4 Охранные зоны объектов </w:t>
      </w:r>
      <w:proofErr w:type="spellStart"/>
      <w:r>
        <w:rPr>
          <w:rFonts w:ascii="Times New Roman" w:hAnsi="Times New Roman" w:cs="Times New Roman"/>
          <w:b/>
        </w:rPr>
        <w:t>электросетевого</w:t>
      </w:r>
      <w:proofErr w:type="spellEnd"/>
      <w:r>
        <w:rPr>
          <w:rFonts w:ascii="Times New Roman" w:hAnsi="Times New Roman" w:cs="Times New Roman"/>
          <w:b/>
        </w:rPr>
        <w:t xml:space="preserve"> хозяйства</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1. Размеры охранных зон</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Pr>
          <w:rFonts w:ascii="Times New Roman" w:hAnsi="Times New Roman" w:cs="Times New Roman"/>
        </w:rPr>
        <w:t>неотклоненном</w:t>
      </w:r>
      <w:proofErr w:type="spellEnd"/>
      <w:r>
        <w:rPr>
          <w:rFonts w:ascii="Times New Roman" w:hAnsi="Times New Roman" w:cs="Times New Roman"/>
        </w:rPr>
        <w:t xml:space="preserve"> их положении на следующем расстоянии:</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до 1 кВ – 2 м.</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1-20 кВ – 10 м.</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35 кВ – 15 м.</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110 кВ – 20 м.</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150, 220 кВ - 25 м</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300, 500, +/- 400 кВ- 30 м.</w:t>
      </w:r>
    </w:p>
    <w:p w:rsidR="00423B81" w:rsidRDefault="00423B81" w:rsidP="00423B81">
      <w:pPr>
        <w:spacing w:after="0" w:line="240" w:lineRule="auto"/>
        <w:ind w:firstLine="567"/>
        <w:jc w:val="both"/>
        <w:rPr>
          <w:rFonts w:ascii="Times New Roman" w:hAnsi="Times New Roman" w:cs="Times New Roman"/>
        </w:rPr>
      </w:pPr>
      <w:proofErr w:type="gramStart"/>
      <w:r>
        <w:rPr>
          <w:rFonts w:ascii="Times New Roman" w:hAnsi="Times New Roman" w:cs="Times New Roman"/>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w:t>
      </w:r>
      <w:proofErr w:type="gramEnd"/>
      <w:r>
        <w:rPr>
          <w:rFonts w:ascii="Times New Roman" w:hAnsi="Times New Roman" w:cs="Times New Roman"/>
        </w:rPr>
        <w:t xml:space="preserve"> и сооружений и на 1 метр в сторону проезжей части улицы);</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2. В охранных зонах запрещается осуществлять любые действия, которые могут нарушить безопасную работу объектов </w:t>
      </w:r>
      <w:proofErr w:type="spellStart"/>
      <w:r>
        <w:rPr>
          <w:rFonts w:ascii="Times New Roman" w:hAnsi="Times New Roman" w:cs="Times New Roman"/>
        </w:rPr>
        <w:t>электросетевого</w:t>
      </w:r>
      <w:proofErr w:type="spellEnd"/>
      <w:r>
        <w:rPr>
          <w:rFonts w:ascii="Times New Roman" w:hAnsi="Times New Roman" w:cs="Times New Roman"/>
        </w:rPr>
        <w:t xml:space="preserve"> хозяйства, в том числе привести к их повреждению или уничтожению, и (или) повлечь причинение вреда жизни, здоровью граждан и имуществу </w:t>
      </w:r>
      <w:r>
        <w:rPr>
          <w:rFonts w:ascii="Times New Roman" w:hAnsi="Times New Roman" w:cs="Times New Roman"/>
        </w:rPr>
        <w:lastRenderedPageBreak/>
        <w:t>физических или юридических лиц, а также повлечь нанесение экологического ущерба и возникновение пожаров.</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3. В пределах охранных зон без письменного решения о согласовании сетевых организаций юридическим и физическим лицам запрещаются: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а) строительство, капитальный ремонт, реконструкция или снос зданий и сооружений;</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б) горные, взрывные, мелиоративные работы, в том числе связанные с временным затоплением земель;</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в) посадка и вырубка деревьев и кустарников;</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423B81" w:rsidRDefault="00423B81" w:rsidP="00423B81">
      <w:pPr>
        <w:spacing w:after="0" w:line="240" w:lineRule="auto"/>
        <w:ind w:firstLine="567"/>
        <w:jc w:val="both"/>
        <w:rPr>
          <w:rFonts w:ascii="Times New Roman" w:hAnsi="Times New Roman" w:cs="Times New Roman"/>
        </w:rPr>
      </w:pPr>
      <w:proofErr w:type="spellStart"/>
      <w:r>
        <w:rPr>
          <w:rFonts w:ascii="Times New Roman" w:hAnsi="Times New Roman" w:cs="Times New Roman"/>
        </w:rPr>
        <w:t>д</w:t>
      </w:r>
      <w:proofErr w:type="spellEnd"/>
      <w:r>
        <w:rPr>
          <w:rFonts w:ascii="Times New Roman" w:hAnsi="Times New Roman" w:cs="Times New Roman"/>
        </w:rPr>
        <w:t xml:space="preserve">) проход судов, у которых расстояние по вертикали от верхнего крайнего габарита с грузом или без груза до нижней точки </w:t>
      </w:r>
      <w:proofErr w:type="gramStart"/>
      <w:r>
        <w:rPr>
          <w:rFonts w:ascii="Times New Roman" w:hAnsi="Times New Roman" w:cs="Times New Roman"/>
        </w:rPr>
        <w:t>провеса проводов переходов воздушных линий электропередачи</w:t>
      </w:r>
      <w:proofErr w:type="gramEnd"/>
      <w:r>
        <w:rPr>
          <w:rFonts w:ascii="Times New Roman" w:hAnsi="Times New Roman" w:cs="Times New Roman"/>
        </w:rPr>
        <w:t xml:space="preserve"> через водоемы менее минимально допустимого расстояния, в том числе с учетом максимального уровня подъема воды при паводке;</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423B81" w:rsidRDefault="00423B81" w:rsidP="00423B81">
      <w:pPr>
        <w:spacing w:after="0" w:line="240" w:lineRule="auto"/>
        <w:ind w:firstLine="567"/>
        <w:jc w:val="both"/>
        <w:rPr>
          <w:rFonts w:ascii="Times New Roman" w:hAnsi="Times New Roman" w:cs="Times New Roman"/>
        </w:rPr>
      </w:pPr>
      <w:proofErr w:type="spellStart"/>
      <w:r>
        <w:rPr>
          <w:rFonts w:ascii="Times New Roman" w:hAnsi="Times New Roman" w:cs="Times New Roman"/>
        </w:rPr>
        <w:t>з</w:t>
      </w:r>
      <w:proofErr w:type="spellEnd"/>
      <w:r>
        <w:rPr>
          <w:rFonts w:ascii="Times New Roman" w:hAnsi="Times New Roman" w:cs="Times New Roman"/>
        </w:rPr>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4. В целях защиты населения от воздействия электрического поля, создаваемого воздушными линиями электропередачи (</w:t>
      </w:r>
      <w:proofErr w:type="gramStart"/>
      <w:r>
        <w:rPr>
          <w:rFonts w:ascii="Times New Roman" w:hAnsi="Times New Roman" w:cs="Times New Roman"/>
        </w:rPr>
        <w:t>ВЛ</w:t>
      </w:r>
      <w:proofErr w:type="gramEnd"/>
      <w:r>
        <w:rPr>
          <w:rFonts w:ascii="Times New Roman" w:hAnsi="Times New Roman" w:cs="Times New Roman"/>
        </w:rPr>
        <w:t>),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Для вновь проектируемых </w:t>
      </w:r>
      <w:proofErr w:type="gramStart"/>
      <w:r>
        <w:rPr>
          <w:rFonts w:ascii="Times New Roman" w:hAnsi="Times New Roman" w:cs="Times New Roman"/>
        </w:rPr>
        <w:t>ВЛ</w:t>
      </w:r>
      <w:proofErr w:type="gramEnd"/>
      <w:r>
        <w:rPr>
          <w:rFonts w:ascii="Times New Roman" w:hAnsi="Times New Roman" w:cs="Times New Roman"/>
        </w:rPr>
        <w:t>,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- 20 м - для </w:t>
      </w:r>
      <w:proofErr w:type="gramStart"/>
      <w:r>
        <w:rPr>
          <w:rFonts w:ascii="Times New Roman" w:hAnsi="Times New Roman" w:cs="Times New Roman"/>
        </w:rPr>
        <w:t>ВЛ</w:t>
      </w:r>
      <w:proofErr w:type="gramEnd"/>
      <w:r>
        <w:rPr>
          <w:rFonts w:ascii="Times New Roman" w:hAnsi="Times New Roman" w:cs="Times New Roman"/>
        </w:rPr>
        <w:t xml:space="preserve"> напряжением 330 кВ;</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- 30 м - для </w:t>
      </w:r>
      <w:proofErr w:type="gramStart"/>
      <w:r>
        <w:rPr>
          <w:rFonts w:ascii="Times New Roman" w:hAnsi="Times New Roman" w:cs="Times New Roman"/>
        </w:rPr>
        <w:t>ВЛ</w:t>
      </w:r>
      <w:proofErr w:type="gramEnd"/>
      <w:r>
        <w:rPr>
          <w:rFonts w:ascii="Times New Roman" w:hAnsi="Times New Roman" w:cs="Times New Roman"/>
        </w:rPr>
        <w:t xml:space="preserve"> напряжением 500 кВ;</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- 40 м - для </w:t>
      </w:r>
      <w:proofErr w:type="gramStart"/>
      <w:r>
        <w:rPr>
          <w:rFonts w:ascii="Times New Roman" w:hAnsi="Times New Roman" w:cs="Times New Roman"/>
        </w:rPr>
        <w:t>ВЛ</w:t>
      </w:r>
      <w:proofErr w:type="gramEnd"/>
      <w:r>
        <w:rPr>
          <w:rFonts w:ascii="Times New Roman" w:hAnsi="Times New Roman" w:cs="Times New Roman"/>
        </w:rPr>
        <w:t xml:space="preserve"> напряжением 750 кВ;</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- 55 м - для </w:t>
      </w:r>
      <w:proofErr w:type="gramStart"/>
      <w:r>
        <w:rPr>
          <w:rFonts w:ascii="Times New Roman" w:hAnsi="Times New Roman" w:cs="Times New Roman"/>
        </w:rPr>
        <w:t>ВЛ</w:t>
      </w:r>
      <w:proofErr w:type="gramEnd"/>
      <w:r>
        <w:rPr>
          <w:rFonts w:ascii="Times New Roman" w:hAnsi="Times New Roman" w:cs="Times New Roman"/>
        </w:rPr>
        <w:t xml:space="preserve"> напряжением 1150 кВ.</w:t>
      </w:r>
    </w:p>
    <w:p w:rsidR="00423B81" w:rsidRDefault="00423B81" w:rsidP="00423B81">
      <w:pPr>
        <w:spacing w:after="0" w:line="240" w:lineRule="auto"/>
        <w:jc w:val="both"/>
        <w:rPr>
          <w:rFonts w:ascii="Times New Roman" w:hAnsi="Times New Roman" w:cs="Times New Roman"/>
        </w:rPr>
      </w:pPr>
    </w:p>
    <w:p w:rsidR="00423B81" w:rsidRDefault="00423B81" w:rsidP="00423B81">
      <w:pPr>
        <w:spacing w:line="240" w:lineRule="auto"/>
        <w:ind w:firstLine="567"/>
        <w:jc w:val="both"/>
        <w:rPr>
          <w:rFonts w:ascii="Times New Roman" w:hAnsi="Times New Roman" w:cs="Times New Roman"/>
          <w:b/>
          <w:highlight w:val="yellow"/>
        </w:rPr>
      </w:pPr>
      <w:r>
        <w:rPr>
          <w:rFonts w:ascii="Times New Roman" w:hAnsi="Times New Roman" w:cs="Times New Roman"/>
          <w:b/>
        </w:rPr>
        <w:t>2.5 Охранная зона и санитарно-защитная зона линий связи</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1. На трассах кабельных и воздушных линий связи и линий радиофикации:</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Охранные зоны</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а) устанавливаются охранные зоны:</w:t>
      </w:r>
    </w:p>
    <w:p w:rsidR="00423B81" w:rsidRDefault="00423B81" w:rsidP="00423B81">
      <w:pPr>
        <w:spacing w:after="0" w:line="240" w:lineRule="auto"/>
        <w:ind w:firstLine="567"/>
        <w:jc w:val="both"/>
        <w:rPr>
          <w:rFonts w:ascii="Times New Roman" w:hAnsi="Times New Roman" w:cs="Times New Roman"/>
        </w:rPr>
      </w:pPr>
      <w:proofErr w:type="gramStart"/>
      <w:r>
        <w:rPr>
          <w:rFonts w:ascii="Times New Roman" w:hAnsi="Times New Roman" w:cs="Times New Roman"/>
        </w:rPr>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100 метров с каждой стороны;</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w:t>
      </w:r>
      <w:r>
        <w:rPr>
          <w:rFonts w:ascii="Times New Roman" w:hAnsi="Times New Roman" w:cs="Times New Roman"/>
        </w:rPr>
        <w:lastRenderedPageBreak/>
        <w:t>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б) создаются просеки в лесных массивах и зеленых насаждениях:</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вдоль трассы кабеля связи - шириной не менее 6 метров (по 3 метра с каждой стороны от кабеля связи);</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2.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3. Уровни электромагнитных излучений не должны превышать предельно допустимые уровни (далее - ПДУ) согласно приложению 1 к </w:t>
      </w:r>
      <w:proofErr w:type="spellStart"/>
      <w:r>
        <w:rPr>
          <w:rFonts w:ascii="Times New Roman" w:hAnsi="Times New Roman" w:cs="Times New Roman"/>
        </w:rPr>
        <w:t>СанПиН</w:t>
      </w:r>
      <w:proofErr w:type="spellEnd"/>
      <w:r>
        <w:rPr>
          <w:rFonts w:ascii="Times New Roman" w:hAnsi="Times New Roman" w:cs="Times New Roman"/>
        </w:rPr>
        <w:t xml:space="preserve"> 2.1.8/2.2.4.1383-03.</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Границы санитарно-защитных зон определяются на высоте 2 м от поверхности земли по ПДУ.</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423B81" w:rsidRDefault="00423B81" w:rsidP="00423B81">
      <w:pPr>
        <w:spacing w:after="0" w:line="240" w:lineRule="auto"/>
        <w:ind w:firstLine="567"/>
        <w:jc w:val="both"/>
        <w:rPr>
          <w:rFonts w:ascii="Times New Roman" w:hAnsi="Times New Roman" w:cs="Times New Roman"/>
          <w:b/>
        </w:rPr>
      </w:pPr>
    </w:p>
    <w:p w:rsidR="00423B81" w:rsidRDefault="00423B81" w:rsidP="00423B81">
      <w:pPr>
        <w:spacing w:after="0" w:line="240" w:lineRule="auto"/>
        <w:ind w:firstLine="567"/>
        <w:jc w:val="both"/>
        <w:rPr>
          <w:rFonts w:ascii="Times New Roman" w:hAnsi="Times New Roman" w:cs="Times New Roman"/>
          <w:b/>
          <w:kern w:val="2"/>
          <w:lang w:eastAsia="ar-SA"/>
        </w:rPr>
      </w:pPr>
      <w:r>
        <w:rPr>
          <w:rFonts w:ascii="Times New Roman" w:hAnsi="Times New Roman" w:cs="Times New Roman"/>
          <w:b/>
        </w:rPr>
        <w:t xml:space="preserve">3. </w:t>
      </w:r>
      <w:r>
        <w:rPr>
          <w:rFonts w:ascii="Times New Roman" w:hAnsi="Times New Roman" w:cs="Times New Roman"/>
          <w:b/>
          <w:kern w:val="2"/>
          <w:lang w:eastAsia="ar-SA"/>
        </w:rPr>
        <w:t>Ограничения по воздействию природных и техногенных факторов</w:t>
      </w:r>
    </w:p>
    <w:p w:rsidR="00423B81" w:rsidRDefault="00423B81" w:rsidP="00423B81">
      <w:pPr>
        <w:spacing w:line="240" w:lineRule="auto"/>
        <w:ind w:firstLine="567"/>
        <w:jc w:val="both"/>
        <w:rPr>
          <w:rFonts w:ascii="Times New Roman" w:hAnsi="Times New Roman" w:cs="Times New Roman"/>
          <w:b/>
        </w:rPr>
      </w:pPr>
      <w:r>
        <w:rPr>
          <w:rFonts w:ascii="Times New Roman" w:hAnsi="Times New Roman" w:cs="Times New Roman"/>
          <w:b/>
        </w:rPr>
        <w:t>3.1 Зоны подтопления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Защита от подтопления должна включать в себя: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локальную защиту зданий, сооружений, грунтов оснований и защиту застроенной территории в целом;</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водоотведение;</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утилизацию (при необходимости очистки) дренажных вод;</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 систему мониторинга за режимом подземных и поверхностных вод, за расходами (утечками) и напорами в </w:t>
      </w:r>
      <w:proofErr w:type="spellStart"/>
      <w:r>
        <w:rPr>
          <w:rFonts w:ascii="Times New Roman" w:hAnsi="Times New Roman" w:cs="Times New Roman"/>
        </w:rPr>
        <w:t>водонесущих</w:t>
      </w:r>
      <w:proofErr w:type="spellEnd"/>
      <w:r>
        <w:rPr>
          <w:rFonts w:ascii="Times New Roman" w:hAnsi="Times New Roman" w:cs="Times New Roman"/>
        </w:rPr>
        <w:t xml:space="preserve"> коммуникациях, за деформациями оснований, зданий и сооружений, а также за работой сооружений инженерной защиты.</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Указанные мероприятия должны обеспечивать в соответствии со </w:t>
      </w:r>
      <w:proofErr w:type="spellStart"/>
      <w:r>
        <w:rPr>
          <w:rFonts w:ascii="Times New Roman" w:hAnsi="Times New Roman" w:cs="Times New Roman"/>
        </w:rPr>
        <w:t>СНиП</w:t>
      </w:r>
      <w:proofErr w:type="spellEnd"/>
      <w:r>
        <w:rPr>
          <w:rFonts w:ascii="Times New Roman" w:hAnsi="Times New Roman" w:cs="Times New Roman"/>
        </w:rPr>
        <w:t xml:space="preserve">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423B81" w:rsidRDefault="00423B81" w:rsidP="00423B81">
      <w:pPr>
        <w:spacing w:after="0" w:line="240" w:lineRule="auto"/>
        <w:jc w:val="both"/>
        <w:rPr>
          <w:rFonts w:ascii="Times New Roman" w:hAnsi="Times New Roman" w:cs="Times New Roman"/>
          <w:u w:val="single"/>
        </w:rPr>
      </w:pPr>
    </w:p>
    <w:p w:rsidR="00423B81" w:rsidRDefault="00423B81" w:rsidP="00423B81">
      <w:pPr>
        <w:spacing w:line="240" w:lineRule="auto"/>
        <w:ind w:firstLine="567"/>
        <w:jc w:val="both"/>
        <w:rPr>
          <w:rFonts w:ascii="Times New Roman" w:hAnsi="Times New Roman" w:cs="Times New Roman"/>
          <w:b/>
        </w:rPr>
      </w:pPr>
      <w:r>
        <w:rPr>
          <w:rFonts w:ascii="Times New Roman" w:hAnsi="Times New Roman" w:cs="Times New Roman"/>
          <w:b/>
        </w:rPr>
        <w:t>3.2 Зона затопления паводком 1% обеспеченности</w:t>
      </w:r>
    </w:p>
    <w:p w:rsidR="00423B81" w:rsidRDefault="00423B81" w:rsidP="00423B81">
      <w:pPr>
        <w:spacing w:line="240" w:lineRule="auto"/>
        <w:ind w:firstLine="567"/>
        <w:jc w:val="both"/>
        <w:rPr>
          <w:rFonts w:ascii="Times New Roman" w:hAnsi="Times New Roman" w:cs="Times New Roman"/>
        </w:rPr>
      </w:pPr>
      <w:r>
        <w:rPr>
          <w:rFonts w:ascii="Times New Roman" w:hAnsi="Times New Roman" w:cs="Times New Roman"/>
        </w:rPr>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w:t>
      </w:r>
      <w:proofErr w:type="spellStart"/>
      <w:r>
        <w:rPr>
          <w:rFonts w:ascii="Times New Roman" w:hAnsi="Times New Roman" w:cs="Times New Roman"/>
        </w:rPr>
        <w:t>СНиП</w:t>
      </w:r>
      <w:proofErr w:type="spellEnd"/>
      <w:r>
        <w:rPr>
          <w:rFonts w:ascii="Times New Roman" w:hAnsi="Times New Roman" w:cs="Times New Roman"/>
        </w:rPr>
        <w:t xml:space="preserve"> 2.06.15-85 и </w:t>
      </w:r>
      <w:proofErr w:type="spellStart"/>
      <w:r>
        <w:rPr>
          <w:rFonts w:ascii="Times New Roman" w:hAnsi="Times New Roman" w:cs="Times New Roman"/>
        </w:rPr>
        <w:t>СНиП</w:t>
      </w:r>
      <w:proofErr w:type="spellEnd"/>
      <w:r>
        <w:rPr>
          <w:rFonts w:ascii="Times New Roman" w:hAnsi="Times New Roman" w:cs="Times New Roman"/>
        </w:rPr>
        <w:t xml:space="preserve"> 33-01-2003.</w:t>
      </w:r>
    </w:p>
    <w:p w:rsidR="00423B81" w:rsidRDefault="00423B81" w:rsidP="00423B81">
      <w:pPr>
        <w:spacing w:line="240" w:lineRule="auto"/>
        <w:ind w:firstLine="567"/>
        <w:jc w:val="both"/>
        <w:rPr>
          <w:rFonts w:ascii="Times New Roman" w:hAnsi="Times New Roman" w:cs="Times New Roman"/>
          <w:b/>
        </w:rPr>
      </w:pPr>
      <w:r>
        <w:rPr>
          <w:rFonts w:ascii="Times New Roman" w:hAnsi="Times New Roman" w:cs="Times New Roman"/>
          <w:b/>
        </w:rPr>
        <w:t>3.3 Территории подверженные экзогенным геологическим процессам</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lastRenderedPageBreak/>
        <w:t>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изменение рельефа склона в целях повышения его устойчивости;</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регулирование стока поверхностных вод с помощью вертикальной планировки территории и устройства системы поверхностного водоотвода;</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предотвращение инфильтрации воды в грунт и эрозионных процессов;</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искусственное понижение уровня подземных вод;</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агролесомелиорация</w:t>
      </w:r>
      <w:proofErr w:type="spellEnd"/>
      <w:r>
        <w:rPr>
          <w:rFonts w:ascii="Times New Roman" w:hAnsi="Times New Roman" w:cs="Times New Roman"/>
        </w:rPr>
        <w:t>;</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закрепление грунтов (в том числе армированием);</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удерживающих сооружений;</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террасирование склонов;</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423B81" w:rsidRDefault="00423B81" w:rsidP="00423B81">
      <w:pPr>
        <w:spacing w:line="240" w:lineRule="auto"/>
        <w:ind w:firstLine="567"/>
        <w:jc w:val="both"/>
        <w:rPr>
          <w:rFonts w:ascii="Times New Roman" w:hAnsi="Times New Roman" w:cs="Times New Roman"/>
          <w:b/>
        </w:rPr>
      </w:pPr>
      <w:r>
        <w:rPr>
          <w:rFonts w:ascii="Times New Roman" w:hAnsi="Times New Roman" w:cs="Times New Roman"/>
          <w:b/>
        </w:rPr>
        <w:t>3.4 Карстовые проявления</w:t>
      </w:r>
    </w:p>
    <w:p w:rsidR="00423B81" w:rsidRDefault="00423B81" w:rsidP="00423B81">
      <w:pPr>
        <w:spacing w:after="0" w:line="240" w:lineRule="auto"/>
        <w:ind w:firstLine="567"/>
        <w:jc w:val="both"/>
        <w:rPr>
          <w:rFonts w:ascii="Times New Roman" w:hAnsi="Times New Roman" w:cs="Times New Roman"/>
        </w:rPr>
      </w:pPr>
      <w:proofErr w:type="spellStart"/>
      <w:proofErr w:type="gramStart"/>
      <w:r>
        <w:rPr>
          <w:rFonts w:ascii="Times New Roman" w:hAnsi="Times New Roman" w:cs="Times New Roman"/>
        </w:rPr>
        <w:t>Противокарстовые</w:t>
      </w:r>
      <w:proofErr w:type="spellEnd"/>
      <w:r>
        <w:rPr>
          <w:rFonts w:ascii="Times New Roman" w:hAnsi="Times New Roman" w:cs="Times New Roman"/>
        </w:rPr>
        <w:t xml:space="preserve">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roofErr w:type="gramEnd"/>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В состав планировочных мероприятий входят:</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 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w:t>
      </w:r>
      <w:proofErr w:type="spellStart"/>
      <w:r>
        <w:rPr>
          <w:rFonts w:ascii="Times New Roman" w:hAnsi="Times New Roman" w:cs="Times New Roman"/>
        </w:rPr>
        <w:t>карстоопасных</w:t>
      </w:r>
      <w:proofErr w:type="spellEnd"/>
      <w:r>
        <w:rPr>
          <w:rFonts w:ascii="Times New Roman" w:hAnsi="Times New Roman" w:cs="Times New Roman"/>
        </w:rPr>
        <w:t xml:space="preserve"> участков и размещением на них зеленых насаждений;</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разработка инженерной защиты территорий от техногенного влияния строительства на развитие карста;</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К водозащитным мероприятиям относятся:</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мероприятия по борьбе с утечками промышленных и хозяйственно-бытовых вод, в особенности агрессивных;</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 xml:space="preserve">- недопущение скопления поверхностных вод в котлованах и на площадках в период строительства, строгий контроль качества работ по гидроизоляции, укладке </w:t>
      </w:r>
      <w:proofErr w:type="spellStart"/>
      <w:r>
        <w:rPr>
          <w:rFonts w:ascii="Times New Roman" w:hAnsi="Times New Roman" w:cs="Times New Roman"/>
        </w:rPr>
        <w:t>водонесущих</w:t>
      </w:r>
      <w:proofErr w:type="spellEnd"/>
      <w:r>
        <w:rPr>
          <w:rFonts w:ascii="Times New Roman" w:hAnsi="Times New Roman" w:cs="Times New Roman"/>
        </w:rPr>
        <w:t xml:space="preserve"> коммуникаций и продуктопроводов, засыпке пазух котлованов.</w:t>
      </w:r>
    </w:p>
    <w:p w:rsidR="00423B81" w:rsidRDefault="00423B81" w:rsidP="00423B81">
      <w:pPr>
        <w:spacing w:after="0" w:line="240" w:lineRule="auto"/>
        <w:ind w:firstLine="567"/>
        <w:jc w:val="both"/>
        <w:rPr>
          <w:rFonts w:ascii="Times New Roman" w:hAnsi="Times New Roman" w:cs="Times New Roman"/>
          <w:b/>
        </w:rPr>
      </w:pPr>
      <w:r>
        <w:rPr>
          <w:rFonts w:ascii="Times New Roman" w:hAnsi="Times New Roman" w:cs="Times New Roman"/>
          <w:b/>
        </w:rPr>
        <w:t>3.5. Нарушенные территории.</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Территории населенных пунктов, нарушенные карьерами и отвалами отходов производства, подлежат рекультивации для использования в основном в рекреационных целях. Кроме того, территории оврагов могут быть использованы для размещения транспортных сооружений, гаражей, складов и коммунальных объектов.</w:t>
      </w:r>
    </w:p>
    <w:p w:rsidR="00423B81" w:rsidRDefault="00423B81" w:rsidP="00423B81">
      <w:pPr>
        <w:spacing w:after="0" w:line="240" w:lineRule="auto"/>
        <w:ind w:firstLine="567"/>
        <w:jc w:val="both"/>
        <w:rPr>
          <w:rFonts w:ascii="Times New Roman" w:hAnsi="Times New Roman" w:cs="Times New Roman"/>
        </w:rPr>
      </w:pPr>
      <w:r>
        <w:rPr>
          <w:rFonts w:ascii="Times New Roman" w:hAnsi="Times New Roman" w:cs="Times New Roman"/>
        </w:rPr>
        <w:t>Рекультивацию и благоустройство территорий следует разрабатывать с учетом требований ГОСТ 17.5.3.04-83* и ГОСТ 17.5.3.05-84.</w:t>
      </w:r>
    </w:p>
    <w:p w:rsidR="00423B81" w:rsidRDefault="00423B81" w:rsidP="00423B81">
      <w:pPr>
        <w:spacing w:after="0" w:line="240" w:lineRule="auto"/>
        <w:ind w:firstLine="567"/>
        <w:jc w:val="both"/>
        <w:rPr>
          <w:rFonts w:ascii="Times New Roman" w:hAnsi="Times New Roman" w:cs="Times New Roman"/>
        </w:rPr>
      </w:pPr>
    </w:p>
    <w:p w:rsidR="00423B81" w:rsidRDefault="00423B81" w:rsidP="00423B81">
      <w:pPr>
        <w:spacing w:after="0" w:line="240" w:lineRule="auto"/>
        <w:ind w:firstLine="567"/>
        <w:jc w:val="both"/>
        <w:rPr>
          <w:rFonts w:ascii="Times New Roman" w:hAnsi="Times New Roman" w:cs="Times New Roman"/>
        </w:rPr>
      </w:pPr>
    </w:p>
    <w:p w:rsidR="00423B81" w:rsidRDefault="00423B81" w:rsidP="00423B81">
      <w:pPr>
        <w:spacing w:after="0" w:line="240" w:lineRule="auto"/>
        <w:ind w:firstLine="567"/>
        <w:jc w:val="both"/>
        <w:rPr>
          <w:rFonts w:ascii="Times New Roman" w:hAnsi="Times New Roman" w:cs="Times New Roman"/>
        </w:rPr>
      </w:pPr>
    </w:p>
    <w:p w:rsidR="00423B81" w:rsidRDefault="00423B81" w:rsidP="00423B81">
      <w:pPr>
        <w:spacing w:after="0" w:line="240" w:lineRule="auto"/>
        <w:ind w:firstLine="567"/>
        <w:jc w:val="both"/>
        <w:rPr>
          <w:rFonts w:ascii="Times New Roman" w:hAnsi="Times New Roman" w:cs="Times New Roman"/>
        </w:rPr>
      </w:pPr>
    </w:p>
    <w:p w:rsidR="00423B81" w:rsidRDefault="00423B81" w:rsidP="00423B81">
      <w:pPr>
        <w:spacing w:line="240" w:lineRule="auto"/>
        <w:ind w:firstLine="567"/>
        <w:jc w:val="both"/>
        <w:rPr>
          <w:rFonts w:ascii="Times New Roman" w:hAnsi="Times New Roman" w:cs="Times New Roman"/>
        </w:rPr>
      </w:pPr>
    </w:p>
    <w:p w:rsidR="00423B81" w:rsidRDefault="00423B81" w:rsidP="00423B81">
      <w:pPr>
        <w:spacing w:line="240" w:lineRule="auto"/>
        <w:ind w:firstLine="567"/>
        <w:jc w:val="both"/>
        <w:rPr>
          <w:rFonts w:ascii="Times New Roman" w:hAnsi="Times New Roman" w:cs="Times New Roman"/>
        </w:rPr>
      </w:pPr>
    </w:p>
    <w:p w:rsidR="00423B81" w:rsidRDefault="00423B81" w:rsidP="00423B81">
      <w:pPr>
        <w:spacing w:line="240" w:lineRule="auto"/>
        <w:ind w:firstLine="567"/>
        <w:jc w:val="both"/>
        <w:rPr>
          <w:rFonts w:ascii="Times New Roman" w:hAnsi="Times New Roman" w:cs="Times New Roman"/>
        </w:rPr>
      </w:pPr>
    </w:p>
    <w:p w:rsidR="003302D4" w:rsidRDefault="003302D4" w:rsidP="003302D4">
      <w:pPr>
        <w:spacing w:after="0" w:line="240" w:lineRule="auto"/>
        <w:jc w:val="right"/>
        <w:rPr>
          <w:rFonts w:ascii="Times New Roman" w:hAnsi="Times New Roman" w:cs="Times New Roman"/>
          <w:b/>
        </w:rPr>
      </w:pPr>
      <w:r>
        <w:rPr>
          <w:rFonts w:ascii="Times New Roman" w:hAnsi="Times New Roman" w:cs="Times New Roman"/>
          <w:b/>
        </w:rPr>
        <w:lastRenderedPageBreak/>
        <w:t xml:space="preserve">Приложение 1 к правилам землепользования и застройки </w:t>
      </w:r>
    </w:p>
    <w:p w:rsidR="003302D4" w:rsidRDefault="003302D4" w:rsidP="003302D4">
      <w:pPr>
        <w:spacing w:after="0" w:line="240" w:lineRule="auto"/>
        <w:jc w:val="right"/>
        <w:rPr>
          <w:rFonts w:ascii="Times New Roman" w:hAnsi="Times New Roman" w:cs="Times New Roman"/>
          <w:b/>
        </w:rPr>
      </w:pPr>
      <w:proofErr w:type="spellStart"/>
      <w:r>
        <w:rPr>
          <w:rFonts w:ascii="Times New Roman" w:hAnsi="Times New Roman" w:cs="Times New Roman"/>
          <w:b/>
        </w:rPr>
        <w:t>Хлебенского</w:t>
      </w:r>
      <w:proofErr w:type="spellEnd"/>
      <w:r>
        <w:rPr>
          <w:rFonts w:ascii="Times New Roman" w:hAnsi="Times New Roman" w:cs="Times New Roman"/>
          <w:b/>
        </w:rPr>
        <w:t xml:space="preserve"> сельского поселения</w:t>
      </w:r>
    </w:p>
    <w:p w:rsidR="003302D4" w:rsidRDefault="003302D4" w:rsidP="00423B81">
      <w:pPr>
        <w:spacing w:after="0" w:line="240" w:lineRule="auto"/>
        <w:jc w:val="right"/>
        <w:rPr>
          <w:rFonts w:ascii="Arial Narrow" w:hAnsi="Arial Narrow"/>
          <w:b/>
          <w:noProof/>
        </w:rPr>
      </w:pPr>
    </w:p>
    <w:p w:rsidR="003302D4" w:rsidRDefault="003302D4" w:rsidP="00423B81">
      <w:pPr>
        <w:spacing w:after="0" w:line="240" w:lineRule="auto"/>
        <w:jc w:val="right"/>
        <w:rPr>
          <w:rFonts w:ascii="Arial Narrow" w:hAnsi="Arial Narrow"/>
          <w:b/>
          <w:noProof/>
        </w:rPr>
      </w:pPr>
    </w:p>
    <w:p w:rsidR="003302D4" w:rsidRDefault="003302D4" w:rsidP="00423B81">
      <w:pPr>
        <w:spacing w:after="0" w:line="240" w:lineRule="auto"/>
        <w:jc w:val="right"/>
        <w:rPr>
          <w:rFonts w:ascii="Arial Narrow" w:hAnsi="Arial Narrow"/>
          <w:b/>
          <w:noProof/>
        </w:rPr>
      </w:pPr>
    </w:p>
    <w:p w:rsidR="003302D4" w:rsidRDefault="003302D4" w:rsidP="00110081">
      <w:pPr>
        <w:spacing w:after="0" w:line="240" w:lineRule="auto"/>
        <w:jc w:val="both"/>
        <w:rPr>
          <w:rFonts w:ascii="Times New Roman" w:hAnsi="Times New Roman" w:cs="Times New Roman"/>
          <w:b/>
        </w:rPr>
      </w:pPr>
      <w:r>
        <w:rPr>
          <w:rFonts w:ascii="Arial Narrow" w:hAnsi="Arial Narrow"/>
          <w:b/>
          <w:noProof/>
        </w:rPr>
        <w:drawing>
          <wp:inline distT="0" distB="0" distL="0" distR="0">
            <wp:extent cx="6274986" cy="5951262"/>
            <wp:effectExtent l="0" t="152400" r="0" b="144738"/>
            <wp:docPr id="4" name="Рисунок 1" descr="С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П"/>
                    <pic:cNvPicPr>
                      <a:picLocks noChangeAspect="1" noChangeArrowheads="1"/>
                    </pic:cNvPicPr>
                  </pic:nvPicPr>
                  <pic:blipFill>
                    <a:blip r:embed="rId10" cstate="print"/>
                    <a:srcRect/>
                    <a:stretch>
                      <a:fillRect/>
                    </a:stretch>
                  </pic:blipFill>
                  <pic:spPr bwMode="auto">
                    <a:xfrm rot="16200000">
                      <a:off x="0" y="0"/>
                      <a:ext cx="6287691" cy="5963311"/>
                    </a:xfrm>
                    <a:prstGeom prst="rect">
                      <a:avLst/>
                    </a:prstGeom>
                    <a:noFill/>
                    <a:ln w="9525">
                      <a:noFill/>
                      <a:miter lim="800000"/>
                      <a:headEnd/>
                      <a:tailEnd/>
                    </a:ln>
                  </pic:spPr>
                </pic:pic>
              </a:graphicData>
            </a:graphic>
          </wp:inline>
        </w:drawing>
      </w:r>
    </w:p>
    <w:p w:rsidR="003302D4" w:rsidRDefault="003302D4" w:rsidP="00423B81">
      <w:pPr>
        <w:spacing w:after="0" w:line="240" w:lineRule="auto"/>
        <w:jc w:val="right"/>
        <w:rPr>
          <w:rFonts w:ascii="Times New Roman" w:hAnsi="Times New Roman" w:cs="Times New Roman"/>
          <w:b/>
        </w:rPr>
      </w:pPr>
    </w:p>
    <w:p w:rsidR="003302D4" w:rsidRDefault="003302D4" w:rsidP="00423B81">
      <w:pPr>
        <w:spacing w:after="0" w:line="240" w:lineRule="auto"/>
        <w:jc w:val="right"/>
        <w:rPr>
          <w:rFonts w:ascii="Times New Roman" w:hAnsi="Times New Roman" w:cs="Times New Roman"/>
          <w:b/>
        </w:rPr>
      </w:pPr>
    </w:p>
    <w:p w:rsidR="003302D4" w:rsidRDefault="003302D4" w:rsidP="00423B81">
      <w:pPr>
        <w:spacing w:after="0" w:line="240" w:lineRule="auto"/>
        <w:jc w:val="right"/>
        <w:rPr>
          <w:rFonts w:ascii="Times New Roman" w:hAnsi="Times New Roman" w:cs="Times New Roman"/>
          <w:b/>
        </w:rPr>
      </w:pPr>
    </w:p>
    <w:p w:rsidR="003302D4" w:rsidRDefault="003302D4" w:rsidP="00423B81">
      <w:pPr>
        <w:spacing w:after="0" w:line="240" w:lineRule="auto"/>
        <w:jc w:val="right"/>
        <w:rPr>
          <w:rFonts w:ascii="Times New Roman" w:hAnsi="Times New Roman" w:cs="Times New Roman"/>
          <w:b/>
        </w:rPr>
      </w:pPr>
    </w:p>
    <w:p w:rsidR="003302D4" w:rsidRDefault="003302D4" w:rsidP="00423B81">
      <w:pPr>
        <w:spacing w:after="0" w:line="240" w:lineRule="auto"/>
        <w:jc w:val="right"/>
        <w:rPr>
          <w:rFonts w:ascii="Times New Roman" w:hAnsi="Times New Roman" w:cs="Times New Roman"/>
          <w:b/>
        </w:rPr>
      </w:pPr>
    </w:p>
    <w:p w:rsidR="003302D4" w:rsidRDefault="003302D4" w:rsidP="00423B81">
      <w:pPr>
        <w:spacing w:after="0" w:line="240" w:lineRule="auto"/>
        <w:jc w:val="right"/>
        <w:rPr>
          <w:rFonts w:ascii="Times New Roman" w:hAnsi="Times New Roman" w:cs="Times New Roman"/>
          <w:b/>
        </w:rPr>
      </w:pPr>
    </w:p>
    <w:p w:rsidR="003302D4" w:rsidRDefault="003302D4" w:rsidP="00423B81">
      <w:pPr>
        <w:spacing w:after="0" w:line="240" w:lineRule="auto"/>
        <w:jc w:val="right"/>
        <w:rPr>
          <w:rFonts w:ascii="Times New Roman" w:hAnsi="Times New Roman" w:cs="Times New Roman"/>
          <w:b/>
        </w:rPr>
      </w:pPr>
    </w:p>
    <w:p w:rsidR="003302D4" w:rsidRDefault="003302D4" w:rsidP="00423B81">
      <w:pPr>
        <w:spacing w:after="0" w:line="240" w:lineRule="auto"/>
        <w:jc w:val="right"/>
        <w:rPr>
          <w:rFonts w:ascii="Times New Roman" w:hAnsi="Times New Roman" w:cs="Times New Roman"/>
          <w:b/>
        </w:rPr>
      </w:pPr>
    </w:p>
    <w:p w:rsidR="003302D4" w:rsidRDefault="003302D4" w:rsidP="00423B81">
      <w:pPr>
        <w:spacing w:after="0" w:line="240" w:lineRule="auto"/>
        <w:jc w:val="right"/>
        <w:rPr>
          <w:rFonts w:ascii="Times New Roman" w:hAnsi="Times New Roman" w:cs="Times New Roman"/>
          <w:b/>
        </w:rPr>
      </w:pPr>
    </w:p>
    <w:p w:rsidR="00110081" w:rsidRDefault="00110081" w:rsidP="00423B81">
      <w:pPr>
        <w:spacing w:after="0" w:line="240" w:lineRule="auto"/>
        <w:jc w:val="right"/>
        <w:rPr>
          <w:rFonts w:ascii="Times New Roman" w:hAnsi="Times New Roman" w:cs="Times New Roman"/>
          <w:b/>
        </w:rPr>
      </w:pPr>
    </w:p>
    <w:p w:rsidR="00110081" w:rsidRDefault="00110081" w:rsidP="00423B81">
      <w:pPr>
        <w:spacing w:after="0" w:line="240" w:lineRule="auto"/>
        <w:jc w:val="right"/>
        <w:rPr>
          <w:rFonts w:ascii="Times New Roman" w:hAnsi="Times New Roman" w:cs="Times New Roman"/>
          <w:b/>
        </w:rPr>
      </w:pPr>
    </w:p>
    <w:p w:rsidR="00110081" w:rsidRDefault="00110081" w:rsidP="00423B81">
      <w:pPr>
        <w:spacing w:after="0" w:line="240" w:lineRule="auto"/>
        <w:jc w:val="right"/>
        <w:rPr>
          <w:rFonts w:ascii="Times New Roman" w:hAnsi="Times New Roman" w:cs="Times New Roman"/>
          <w:b/>
        </w:rPr>
      </w:pPr>
    </w:p>
    <w:p w:rsidR="003302D4" w:rsidRDefault="003302D4" w:rsidP="00423B81">
      <w:pPr>
        <w:spacing w:after="0" w:line="240" w:lineRule="auto"/>
        <w:jc w:val="right"/>
        <w:rPr>
          <w:rFonts w:ascii="Times New Roman" w:hAnsi="Times New Roman" w:cs="Times New Roman"/>
          <w:b/>
        </w:rPr>
      </w:pPr>
    </w:p>
    <w:p w:rsidR="003302D4" w:rsidRDefault="003302D4" w:rsidP="00423B81">
      <w:pPr>
        <w:spacing w:after="0" w:line="240" w:lineRule="auto"/>
        <w:jc w:val="right"/>
        <w:rPr>
          <w:rFonts w:ascii="Times New Roman" w:hAnsi="Times New Roman" w:cs="Times New Roman"/>
          <w:b/>
        </w:rPr>
      </w:pPr>
    </w:p>
    <w:p w:rsidR="003302D4" w:rsidRDefault="003302D4" w:rsidP="00423B81">
      <w:pPr>
        <w:spacing w:after="0" w:line="240" w:lineRule="auto"/>
        <w:jc w:val="right"/>
        <w:rPr>
          <w:rFonts w:ascii="Times New Roman" w:hAnsi="Times New Roman" w:cs="Times New Roman"/>
          <w:b/>
        </w:rPr>
      </w:pPr>
    </w:p>
    <w:p w:rsidR="003302D4" w:rsidRDefault="003302D4" w:rsidP="00423B81">
      <w:pPr>
        <w:spacing w:after="0" w:line="240" w:lineRule="auto"/>
        <w:jc w:val="right"/>
        <w:rPr>
          <w:rFonts w:ascii="Times New Roman" w:hAnsi="Times New Roman" w:cs="Times New Roman"/>
          <w:b/>
        </w:rPr>
      </w:pPr>
    </w:p>
    <w:p w:rsidR="00423B81" w:rsidRDefault="003302D4" w:rsidP="00423B81">
      <w:pPr>
        <w:spacing w:after="0" w:line="240" w:lineRule="auto"/>
        <w:jc w:val="right"/>
        <w:rPr>
          <w:rFonts w:ascii="Times New Roman" w:hAnsi="Times New Roman" w:cs="Times New Roman"/>
          <w:b/>
        </w:rPr>
      </w:pPr>
      <w:r>
        <w:rPr>
          <w:rFonts w:ascii="Times New Roman" w:hAnsi="Times New Roman" w:cs="Times New Roman"/>
          <w:b/>
        </w:rPr>
        <w:t>Приложение 2</w:t>
      </w:r>
      <w:r w:rsidR="00423B81">
        <w:rPr>
          <w:rFonts w:ascii="Times New Roman" w:hAnsi="Times New Roman" w:cs="Times New Roman"/>
          <w:b/>
        </w:rPr>
        <w:t xml:space="preserve"> к правилам землепользования и застройки </w:t>
      </w:r>
    </w:p>
    <w:p w:rsidR="00423B81" w:rsidRDefault="00423B81" w:rsidP="00423B81">
      <w:pPr>
        <w:spacing w:after="0" w:line="240" w:lineRule="auto"/>
        <w:jc w:val="right"/>
        <w:rPr>
          <w:rFonts w:ascii="Times New Roman" w:hAnsi="Times New Roman" w:cs="Times New Roman"/>
          <w:b/>
        </w:rPr>
      </w:pPr>
      <w:proofErr w:type="spellStart"/>
      <w:r>
        <w:rPr>
          <w:rFonts w:ascii="Times New Roman" w:hAnsi="Times New Roman" w:cs="Times New Roman"/>
          <w:b/>
        </w:rPr>
        <w:t>Хлебенского</w:t>
      </w:r>
      <w:proofErr w:type="spellEnd"/>
      <w:r>
        <w:rPr>
          <w:rFonts w:ascii="Times New Roman" w:hAnsi="Times New Roman" w:cs="Times New Roman"/>
          <w:b/>
        </w:rPr>
        <w:t xml:space="preserve"> сельского поселения</w:t>
      </w:r>
    </w:p>
    <w:p w:rsidR="00423B81" w:rsidRDefault="00423B81" w:rsidP="00423B81">
      <w:pPr>
        <w:spacing w:after="0" w:line="240" w:lineRule="auto"/>
        <w:jc w:val="right"/>
        <w:rPr>
          <w:rFonts w:ascii="Times New Roman" w:hAnsi="Times New Roman" w:cs="Times New Roman"/>
          <w:b/>
        </w:rPr>
      </w:pPr>
    </w:p>
    <w:p w:rsidR="00423B81" w:rsidRDefault="00423B81" w:rsidP="00423B81">
      <w:pPr>
        <w:spacing w:after="0" w:line="240" w:lineRule="auto"/>
        <w:jc w:val="right"/>
        <w:rPr>
          <w:rFonts w:ascii="Times New Roman" w:hAnsi="Times New Roman" w:cs="Times New Roman"/>
          <w:b/>
        </w:rPr>
      </w:pPr>
    </w:p>
    <w:p w:rsidR="00423B81" w:rsidRDefault="00423B81" w:rsidP="00423B81">
      <w:pPr>
        <w:spacing w:after="0" w:line="240" w:lineRule="auto"/>
        <w:ind w:left="-709"/>
        <w:jc w:val="center"/>
        <w:rPr>
          <w:rFonts w:ascii="Times New Roman" w:hAnsi="Times New Roman" w:cs="Times New Roman"/>
        </w:rPr>
      </w:pPr>
      <w:r>
        <w:rPr>
          <w:rFonts w:ascii="Times New Roman" w:hAnsi="Times New Roman" w:cs="Times New Roman"/>
          <w:noProof/>
        </w:rPr>
        <w:drawing>
          <wp:inline distT="0" distB="0" distL="0" distR="0">
            <wp:extent cx="6410325" cy="5886450"/>
            <wp:effectExtent l="19050" t="0" r="9525" b="0"/>
            <wp:docPr id="1" name="Рисунок 2" descr="10_2016 карта градзонирования Хлебно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0_2016 карта градзонирования Хлебное (1).jpg"/>
                    <pic:cNvPicPr>
                      <a:picLocks noChangeAspect="1" noChangeArrowheads="1"/>
                    </pic:cNvPicPr>
                  </pic:nvPicPr>
                  <pic:blipFill>
                    <a:blip r:embed="rId11"/>
                    <a:srcRect/>
                    <a:stretch>
                      <a:fillRect/>
                    </a:stretch>
                  </pic:blipFill>
                  <pic:spPr bwMode="auto">
                    <a:xfrm>
                      <a:off x="0" y="0"/>
                      <a:ext cx="6410325" cy="5886450"/>
                    </a:xfrm>
                    <a:prstGeom prst="rect">
                      <a:avLst/>
                    </a:prstGeom>
                    <a:noFill/>
                    <a:ln w="9525">
                      <a:noFill/>
                      <a:miter lim="800000"/>
                      <a:headEnd/>
                      <a:tailEnd/>
                    </a:ln>
                  </pic:spPr>
                </pic:pic>
              </a:graphicData>
            </a:graphic>
          </wp:inline>
        </w:drawing>
      </w:r>
      <w:r>
        <w:rPr>
          <w:rFonts w:ascii="Times New Roman" w:hAnsi="Times New Roman" w:cs="Times New Roman"/>
          <w:b/>
        </w:rPr>
        <w:br w:type="page"/>
      </w:r>
    </w:p>
    <w:p w:rsidR="00423B81" w:rsidRDefault="003302D4" w:rsidP="00423B81">
      <w:pPr>
        <w:spacing w:after="0" w:line="240" w:lineRule="auto"/>
        <w:jc w:val="right"/>
        <w:rPr>
          <w:rFonts w:ascii="Times New Roman" w:hAnsi="Times New Roman" w:cs="Times New Roman"/>
          <w:b/>
        </w:rPr>
      </w:pPr>
      <w:r>
        <w:rPr>
          <w:rFonts w:ascii="Times New Roman" w:hAnsi="Times New Roman" w:cs="Times New Roman"/>
          <w:b/>
        </w:rPr>
        <w:lastRenderedPageBreak/>
        <w:t>Приложение 3</w:t>
      </w:r>
      <w:r w:rsidR="00423B81">
        <w:rPr>
          <w:rFonts w:ascii="Times New Roman" w:hAnsi="Times New Roman" w:cs="Times New Roman"/>
          <w:b/>
        </w:rPr>
        <w:t xml:space="preserve"> к правилам землепользования и застройки </w:t>
      </w:r>
    </w:p>
    <w:p w:rsidR="00423B81" w:rsidRDefault="00423B81" w:rsidP="00423B81">
      <w:pPr>
        <w:spacing w:after="0" w:line="240" w:lineRule="auto"/>
        <w:jc w:val="right"/>
        <w:rPr>
          <w:rFonts w:ascii="Times New Roman" w:hAnsi="Times New Roman" w:cs="Times New Roman"/>
          <w:b/>
        </w:rPr>
      </w:pPr>
      <w:proofErr w:type="spellStart"/>
      <w:r>
        <w:rPr>
          <w:rFonts w:ascii="Times New Roman" w:hAnsi="Times New Roman" w:cs="Times New Roman"/>
          <w:b/>
        </w:rPr>
        <w:t>Хлебенского</w:t>
      </w:r>
      <w:proofErr w:type="spellEnd"/>
      <w:r>
        <w:rPr>
          <w:rFonts w:ascii="Times New Roman" w:hAnsi="Times New Roman" w:cs="Times New Roman"/>
          <w:b/>
        </w:rPr>
        <w:t xml:space="preserve"> сельского поселения</w:t>
      </w:r>
    </w:p>
    <w:p w:rsidR="00423B81" w:rsidRDefault="00423B81" w:rsidP="00423B81">
      <w:pPr>
        <w:rPr>
          <w:rFonts w:ascii="Times New Roman" w:hAnsi="Times New Roman" w:cs="Times New Roman"/>
        </w:rPr>
      </w:pPr>
    </w:p>
    <w:p w:rsidR="00423B81" w:rsidRDefault="00423B81" w:rsidP="00423B81">
      <w:pPr>
        <w:rPr>
          <w:rFonts w:ascii="Times New Roman" w:hAnsi="Times New Roman" w:cs="Times New Roman"/>
        </w:rPr>
      </w:pPr>
      <w:r>
        <w:rPr>
          <w:rFonts w:ascii="Times New Roman" w:hAnsi="Times New Roman" w:cs="Times New Roman"/>
          <w:noProof/>
        </w:rPr>
        <w:drawing>
          <wp:inline distT="0" distB="0" distL="0" distR="0">
            <wp:extent cx="5410200" cy="7648575"/>
            <wp:effectExtent l="19050" t="0" r="0" b="0"/>
            <wp:docPr id="2" name="Рисунок 3" descr="10_2016 Битюг 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0_2016 Битюг карта.jpg"/>
                    <pic:cNvPicPr>
                      <a:picLocks noChangeAspect="1" noChangeArrowheads="1"/>
                    </pic:cNvPicPr>
                  </pic:nvPicPr>
                  <pic:blipFill>
                    <a:blip r:embed="rId12"/>
                    <a:srcRect/>
                    <a:stretch>
                      <a:fillRect/>
                    </a:stretch>
                  </pic:blipFill>
                  <pic:spPr bwMode="auto">
                    <a:xfrm>
                      <a:off x="0" y="0"/>
                      <a:ext cx="5410200" cy="7648575"/>
                    </a:xfrm>
                    <a:prstGeom prst="rect">
                      <a:avLst/>
                    </a:prstGeom>
                    <a:noFill/>
                    <a:ln w="9525">
                      <a:noFill/>
                      <a:miter lim="800000"/>
                      <a:headEnd/>
                      <a:tailEnd/>
                    </a:ln>
                  </pic:spPr>
                </pic:pic>
              </a:graphicData>
            </a:graphic>
          </wp:inline>
        </w:drawing>
      </w:r>
    </w:p>
    <w:p w:rsidR="00423B81" w:rsidRDefault="00423B81" w:rsidP="00423B81">
      <w:pPr>
        <w:rPr>
          <w:rFonts w:ascii="Times New Roman" w:hAnsi="Times New Roman" w:cs="Times New Roman"/>
        </w:rPr>
      </w:pPr>
    </w:p>
    <w:p w:rsidR="00423B81" w:rsidRDefault="00423B81" w:rsidP="00423B81">
      <w:pPr>
        <w:spacing w:after="0" w:line="240" w:lineRule="auto"/>
        <w:jc w:val="right"/>
        <w:rPr>
          <w:rFonts w:ascii="Times New Roman" w:hAnsi="Times New Roman" w:cs="Times New Roman"/>
          <w:b/>
        </w:rPr>
      </w:pPr>
    </w:p>
    <w:p w:rsidR="00423B81" w:rsidRDefault="00423B81" w:rsidP="00423B81">
      <w:pPr>
        <w:spacing w:after="0" w:line="240" w:lineRule="auto"/>
        <w:jc w:val="right"/>
        <w:rPr>
          <w:rFonts w:ascii="Times New Roman" w:hAnsi="Times New Roman" w:cs="Times New Roman"/>
          <w:b/>
        </w:rPr>
      </w:pPr>
    </w:p>
    <w:p w:rsidR="00423B81" w:rsidRDefault="00423B81" w:rsidP="00423B81">
      <w:pPr>
        <w:spacing w:after="0" w:line="240" w:lineRule="auto"/>
        <w:jc w:val="right"/>
        <w:rPr>
          <w:rFonts w:ascii="Times New Roman" w:hAnsi="Times New Roman" w:cs="Times New Roman"/>
          <w:b/>
        </w:rPr>
      </w:pPr>
    </w:p>
    <w:p w:rsidR="00423B81" w:rsidRDefault="003302D4" w:rsidP="00423B81">
      <w:pPr>
        <w:spacing w:after="0" w:line="240" w:lineRule="auto"/>
        <w:jc w:val="right"/>
        <w:rPr>
          <w:rFonts w:ascii="Times New Roman" w:hAnsi="Times New Roman" w:cs="Times New Roman"/>
          <w:b/>
        </w:rPr>
      </w:pPr>
      <w:r>
        <w:rPr>
          <w:rFonts w:ascii="Times New Roman" w:hAnsi="Times New Roman" w:cs="Times New Roman"/>
          <w:b/>
        </w:rPr>
        <w:lastRenderedPageBreak/>
        <w:t>Приложение 4</w:t>
      </w:r>
      <w:r w:rsidR="00423B81">
        <w:rPr>
          <w:rFonts w:ascii="Times New Roman" w:hAnsi="Times New Roman" w:cs="Times New Roman"/>
          <w:b/>
        </w:rPr>
        <w:t xml:space="preserve"> к правилам землепользования и застройки </w:t>
      </w:r>
    </w:p>
    <w:p w:rsidR="00423B81" w:rsidRDefault="00423B81" w:rsidP="00423B81">
      <w:pPr>
        <w:spacing w:after="0" w:line="240" w:lineRule="auto"/>
        <w:jc w:val="right"/>
        <w:rPr>
          <w:rFonts w:ascii="Times New Roman" w:hAnsi="Times New Roman" w:cs="Times New Roman"/>
          <w:b/>
        </w:rPr>
      </w:pPr>
      <w:proofErr w:type="spellStart"/>
      <w:r>
        <w:rPr>
          <w:rFonts w:ascii="Times New Roman" w:hAnsi="Times New Roman" w:cs="Times New Roman"/>
          <w:b/>
        </w:rPr>
        <w:t>Хлебенского</w:t>
      </w:r>
      <w:proofErr w:type="spellEnd"/>
      <w:r>
        <w:rPr>
          <w:rFonts w:ascii="Times New Roman" w:hAnsi="Times New Roman" w:cs="Times New Roman"/>
          <w:b/>
        </w:rPr>
        <w:t xml:space="preserve"> сельского поселения</w:t>
      </w:r>
    </w:p>
    <w:p w:rsidR="00423B81" w:rsidRDefault="00423B81" w:rsidP="00423B81">
      <w:pPr>
        <w:rPr>
          <w:rFonts w:ascii="Times New Roman" w:hAnsi="Times New Roman" w:cs="Times New Roman"/>
        </w:rPr>
      </w:pPr>
    </w:p>
    <w:p w:rsidR="007127D2" w:rsidRPr="00423B81" w:rsidRDefault="00423B81">
      <w:pPr>
        <w:rPr>
          <w:rFonts w:ascii="Times New Roman" w:hAnsi="Times New Roman" w:cs="Times New Roman"/>
        </w:rPr>
      </w:pPr>
      <w:r>
        <w:rPr>
          <w:rFonts w:ascii="Times New Roman" w:hAnsi="Times New Roman" w:cs="Times New Roman"/>
          <w:noProof/>
        </w:rPr>
        <w:drawing>
          <wp:inline distT="0" distB="0" distL="0" distR="0">
            <wp:extent cx="5943600" cy="8401050"/>
            <wp:effectExtent l="19050" t="0" r="0" b="0"/>
            <wp:docPr id="3" name="Рисунок 4" descr="10_2016 Новосёлки 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0_2016 Новосёлки карта.jpg"/>
                    <pic:cNvPicPr>
                      <a:picLocks noChangeAspect="1" noChangeArrowheads="1"/>
                    </pic:cNvPicPr>
                  </pic:nvPicPr>
                  <pic:blipFill>
                    <a:blip r:embed="rId13"/>
                    <a:srcRect/>
                    <a:stretch>
                      <a:fillRect/>
                    </a:stretch>
                  </pic:blipFill>
                  <pic:spPr bwMode="auto">
                    <a:xfrm>
                      <a:off x="0" y="0"/>
                      <a:ext cx="5943600" cy="8401050"/>
                    </a:xfrm>
                    <a:prstGeom prst="rect">
                      <a:avLst/>
                    </a:prstGeom>
                    <a:noFill/>
                    <a:ln w="9525">
                      <a:noFill/>
                      <a:miter lim="800000"/>
                      <a:headEnd/>
                      <a:tailEnd/>
                    </a:ln>
                  </pic:spPr>
                </pic:pic>
              </a:graphicData>
            </a:graphic>
          </wp:inline>
        </w:drawing>
      </w:r>
      <w:r w:rsidR="003358DD">
        <w:rPr>
          <w:rFonts w:ascii="Times New Roman" w:hAnsi="Times New Roman" w:cs="Times New Roman"/>
        </w:rPr>
        <w:t xml:space="preserve">                                                                                                                                                                    </w:t>
      </w:r>
      <w:r>
        <w:rPr>
          <w:rFonts w:ascii="Times New Roman" w:hAnsi="Times New Roman" w:cs="Times New Roman"/>
        </w:rPr>
        <w:t>».</w:t>
      </w:r>
    </w:p>
    <w:sectPr w:rsidR="007127D2" w:rsidRPr="00423B81" w:rsidSect="00D14DB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NewRoman">
    <w:altName w:val="MS Mincho"/>
    <w:panose1 w:val="00000000000000000000"/>
    <w:charset w:val="80"/>
    <w:family w:val="auto"/>
    <w:notTrueType/>
    <w:pitch w:val="default"/>
    <w:sig w:usb0="00000201" w:usb1="08070000" w:usb2="00000010" w:usb3="00000000" w:csb0="00020004" w:csb1="00000000"/>
  </w:font>
  <w:font w:name="Arial Narrow">
    <w:panose1 w:val="020B0606020202030204"/>
    <w:charset w:val="CC"/>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A133147"/>
    <w:multiLevelType w:val="hybridMultilevel"/>
    <w:tmpl w:val="633670F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C651D8A"/>
    <w:multiLevelType w:val="hybridMultilevel"/>
    <w:tmpl w:val="72EA0E7A"/>
    <w:lvl w:ilvl="0" w:tplc="C24693A0">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0D524337"/>
    <w:multiLevelType w:val="hybridMultilevel"/>
    <w:tmpl w:val="3C7E28C4"/>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113965EC"/>
    <w:multiLevelType w:val="hybridMultilevel"/>
    <w:tmpl w:val="BED80B1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43D0EDA"/>
    <w:multiLevelType w:val="hybridMultilevel"/>
    <w:tmpl w:val="9AE0EACC"/>
    <w:lvl w:ilvl="0" w:tplc="63C27E38">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44B3F0F"/>
    <w:multiLevelType w:val="hybridMultilevel"/>
    <w:tmpl w:val="A6E6516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D9B03B7"/>
    <w:multiLevelType w:val="hybridMultilevel"/>
    <w:tmpl w:val="B1D24FBA"/>
    <w:lvl w:ilvl="0" w:tplc="C24693A0">
      <w:start w:val="1"/>
      <w:numFmt w:val="bullet"/>
      <w:lvlText w:val=""/>
      <w:lvlJc w:val="left"/>
      <w:pPr>
        <w:tabs>
          <w:tab w:val="num" w:pos="900"/>
        </w:tabs>
        <w:ind w:left="90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nsid w:val="20371B9F"/>
    <w:multiLevelType w:val="hybridMultilevel"/>
    <w:tmpl w:val="C6A8B99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09A7AAF"/>
    <w:multiLevelType w:val="hybridMultilevel"/>
    <w:tmpl w:val="E182E118"/>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nsid w:val="22373E00"/>
    <w:multiLevelType w:val="hybridMultilevel"/>
    <w:tmpl w:val="F2402CF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96B2814"/>
    <w:multiLevelType w:val="hybridMultilevel"/>
    <w:tmpl w:val="A576543C"/>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2A094F2A"/>
    <w:multiLevelType w:val="hybridMultilevel"/>
    <w:tmpl w:val="327AC656"/>
    <w:lvl w:ilvl="0" w:tplc="C24693A0">
      <w:start w:val="1"/>
      <w:numFmt w:val="bullet"/>
      <w:lvlText w:val=""/>
      <w:lvlJc w:val="left"/>
      <w:pPr>
        <w:tabs>
          <w:tab w:val="num" w:pos="644"/>
        </w:tabs>
        <w:ind w:left="6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C7E0823"/>
    <w:multiLevelType w:val="hybridMultilevel"/>
    <w:tmpl w:val="B7A6077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DA557D8"/>
    <w:multiLevelType w:val="hybridMultilevel"/>
    <w:tmpl w:val="ED0A5770"/>
    <w:lvl w:ilvl="0" w:tplc="AB0A1174">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E664DA5"/>
    <w:multiLevelType w:val="hybridMultilevel"/>
    <w:tmpl w:val="B030D882"/>
    <w:lvl w:ilvl="0" w:tplc="C24693A0">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32011FEA"/>
    <w:multiLevelType w:val="hybridMultilevel"/>
    <w:tmpl w:val="DC2C125C"/>
    <w:lvl w:ilvl="0" w:tplc="C94AA5FA">
      <w:start w:val="1"/>
      <w:numFmt w:val="decimal"/>
      <w:lvlText w:val="%1."/>
      <w:lvlJc w:val="left"/>
      <w:pPr>
        <w:ind w:left="502" w:hanging="360"/>
      </w:pPr>
      <w:rPr>
        <w:rFonts w:ascii="Times New Roman" w:hAnsi="Times New Roman" w:cs="Times New Roman" w:hint="default"/>
        <w:b/>
      </w:rPr>
    </w:lvl>
    <w:lvl w:ilvl="1" w:tplc="04190019">
      <w:start w:val="1"/>
      <w:numFmt w:val="lowerLetter"/>
      <w:lvlText w:val="%2."/>
      <w:lvlJc w:val="left"/>
      <w:pPr>
        <w:ind w:left="1221"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59C5257"/>
    <w:multiLevelType w:val="hybridMultilevel"/>
    <w:tmpl w:val="54A48B4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39ED720C"/>
    <w:multiLevelType w:val="hybridMultilevel"/>
    <w:tmpl w:val="A67EDE6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3A3D7EB6"/>
    <w:multiLevelType w:val="hybridMultilevel"/>
    <w:tmpl w:val="B594900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3C9320B4"/>
    <w:multiLevelType w:val="hybridMultilevel"/>
    <w:tmpl w:val="E7B6E4A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3E94720E"/>
    <w:multiLevelType w:val="hybridMultilevel"/>
    <w:tmpl w:val="920697D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42463E36"/>
    <w:multiLevelType w:val="hybridMultilevel"/>
    <w:tmpl w:val="CABE8AA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430A29EB"/>
    <w:multiLevelType w:val="hybridMultilevel"/>
    <w:tmpl w:val="D07A809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47AE211C"/>
    <w:multiLevelType w:val="hybridMultilevel"/>
    <w:tmpl w:val="F488ABE4"/>
    <w:lvl w:ilvl="0" w:tplc="64D01CDE">
      <w:start w:val="3"/>
      <w:numFmt w:val="decimal"/>
      <w:lvlText w:val="%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4822154E"/>
    <w:multiLevelType w:val="singleLevel"/>
    <w:tmpl w:val="B40E1A2C"/>
    <w:lvl w:ilvl="0">
      <w:start w:val="1"/>
      <w:numFmt w:val="bullet"/>
      <w:lvlText w:val="-"/>
      <w:lvlJc w:val="left"/>
      <w:pPr>
        <w:tabs>
          <w:tab w:val="num" w:pos="408"/>
        </w:tabs>
        <w:ind w:left="408" w:hanging="408"/>
      </w:pPr>
      <w:rPr>
        <w:rFonts w:ascii="Times New Roman" w:hAnsi="Times New Roman" w:cs="Times New Roman" w:hint="default"/>
      </w:rPr>
    </w:lvl>
  </w:abstractNum>
  <w:abstractNum w:abstractNumId="26">
    <w:nsid w:val="489A05EB"/>
    <w:multiLevelType w:val="hybridMultilevel"/>
    <w:tmpl w:val="160660B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4F9D78E2"/>
    <w:multiLevelType w:val="hybridMultilevel"/>
    <w:tmpl w:val="B2B2EA3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54632F99"/>
    <w:multiLevelType w:val="hybridMultilevel"/>
    <w:tmpl w:val="8804A47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5555578B"/>
    <w:multiLevelType w:val="hybridMultilevel"/>
    <w:tmpl w:val="78F84434"/>
    <w:lvl w:ilvl="0" w:tplc="04190001">
      <w:start w:val="1"/>
      <w:numFmt w:val="bullet"/>
      <w:lvlText w:val=""/>
      <w:lvlJc w:val="left"/>
      <w:pPr>
        <w:ind w:left="206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563D2877"/>
    <w:multiLevelType w:val="hybridMultilevel"/>
    <w:tmpl w:val="90884DD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93502C7"/>
    <w:multiLevelType w:val="hybridMultilevel"/>
    <w:tmpl w:val="5BDEE10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617227FF"/>
    <w:multiLevelType w:val="hybridMultilevel"/>
    <w:tmpl w:val="8E8AD856"/>
    <w:lvl w:ilvl="0" w:tplc="E4F4F088">
      <w:start w:val="1"/>
      <w:numFmt w:val="bullet"/>
      <w:lvlText w:val=""/>
      <w:lvlJc w:val="left"/>
      <w:pPr>
        <w:ind w:left="720" w:hanging="360"/>
      </w:pPr>
      <w:rPr>
        <w:rFonts w:ascii="Symbol" w:hAnsi="Symbol" w:hint="default"/>
        <w:sz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637E191E"/>
    <w:multiLevelType w:val="hybridMultilevel"/>
    <w:tmpl w:val="8CDA086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69C97FAB"/>
    <w:multiLevelType w:val="hybridMultilevel"/>
    <w:tmpl w:val="277AD17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6C5B2B0B"/>
    <w:multiLevelType w:val="hybridMultilevel"/>
    <w:tmpl w:val="FB24541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6C5D6CF9"/>
    <w:multiLevelType w:val="hybridMultilevel"/>
    <w:tmpl w:val="E3FA6CC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6D3676A1"/>
    <w:multiLevelType w:val="hybridMultilevel"/>
    <w:tmpl w:val="93A6AAD0"/>
    <w:lvl w:ilvl="0" w:tplc="968E4822">
      <w:start w:val="2"/>
      <w:numFmt w:val="decimal"/>
      <w:lvlText w:val="%1."/>
      <w:lvlJc w:val="left"/>
      <w:pPr>
        <w:ind w:left="927" w:hanging="360"/>
      </w:pPr>
      <w:rPr>
        <w:strike w:val="0"/>
        <w:dstrike w:val="0"/>
        <w:u w:val="none"/>
        <w:effect w:val="non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71C026E7"/>
    <w:multiLevelType w:val="hybridMultilevel"/>
    <w:tmpl w:val="462EC1B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75AE7353"/>
    <w:multiLevelType w:val="hybridMultilevel"/>
    <w:tmpl w:val="F200B2C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76A867B6"/>
    <w:multiLevelType w:val="hybridMultilevel"/>
    <w:tmpl w:val="D3B0C90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7E1A0047"/>
    <w:multiLevelType w:val="hybridMultilevel"/>
    <w:tmpl w:val="BBD8F9D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7E1A711E"/>
    <w:multiLevelType w:val="hybridMultilevel"/>
    <w:tmpl w:val="5ABEC152"/>
    <w:lvl w:ilvl="0" w:tplc="A1AEFBAA">
      <w:start w:val="2"/>
      <w:numFmt w:val="decimal"/>
      <w:lvlText w:val="%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7EDE6093"/>
    <w:multiLevelType w:val="hybridMultilevel"/>
    <w:tmpl w:val="5638351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5"/>
  </w:num>
  <w:num w:numId="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15"/>
  </w:num>
  <w:num w:numId="34">
    <w:abstractNumId w:val="9"/>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 w:numId="3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423B81"/>
    <w:rsid w:val="00110081"/>
    <w:rsid w:val="003302D4"/>
    <w:rsid w:val="003358DD"/>
    <w:rsid w:val="003F4329"/>
    <w:rsid w:val="00423B81"/>
    <w:rsid w:val="005660CC"/>
    <w:rsid w:val="006910AE"/>
    <w:rsid w:val="007127D2"/>
    <w:rsid w:val="0080066D"/>
    <w:rsid w:val="009970B3"/>
    <w:rsid w:val="00A51F72"/>
    <w:rsid w:val="00D14DB5"/>
    <w:rsid w:val="00FD05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10AE"/>
  </w:style>
  <w:style w:type="paragraph" w:styleId="1">
    <w:name w:val="heading 1"/>
    <w:basedOn w:val="a"/>
    <w:next w:val="a"/>
    <w:link w:val="10"/>
    <w:uiPriority w:val="9"/>
    <w:qFormat/>
    <w:rsid w:val="00423B81"/>
    <w:pPr>
      <w:keepNext/>
      <w:tabs>
        <w:tab w:val="left" w:pos="5222"/>
      </w:tabs>
      <w:spacing w:after="0"/>
      <w:outlineLvl w:val="0"/>
    </w:pPr>
    <w:rPr>
      <w:rFonts w:ascii="Calibri" w:eastAsia="Times New Roman" w:hAnsi="Calibri" w:cs="Times New Roman"/>
      <w:sz w:val="26"/>
      <w:szCs w:val="26"/>
    </w:rPr>
  </w:style>
  <w:style w:type="paragraph" w:styleId="2">
    <w:name w:val="heading 2"/>
    <w:basedOn w:val="a"/>
    <w:next w:val="a"/>
    <w:link w:val="20"/>
    <w:semiHidden/>
    <w:unhideWhenUsed/>
    <w:qFormat/>
    <w:rsid w:val="00423B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423B8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423B81"/>
    <w:pPr>
      <w:keepNext/>
      <w:spacing w:before="240" w:after="60" w:line="240" w:lineRule="auto"/>
      <w:outlineLvl w:val="3"/>
    </w:pPr>
    <w:rPr>
      <w:rFonts w:ascii="Calibri" w:eastAsia="Times New Roman"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23B81"/>
    <w:rPr>
      <w:rFonts w:ascii="Calibri" w:eastAsia="Times New Roman" w:hAnsi="Calibri" w:cs="Times New Roman"/>
      <w:sz w:val="26"/>
      <w:szCs w:val="26"/>
    </w:rPr>
  </w:style>
  <w:style w:type="character" w:customStyle="1" w:styleId="20">
    <w:name w:val="Заголовок 2 Знак"/>
    <w:basedOn w:val="a0"/>
    <w:link w:val="2"/>
    <w:semiHidden/>
    <w:rsid w:val="00423B8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semiHidden/>
    <w:rsid w:val="00423B81"/>
    <w:rPr>
      <w:rFonts w:asciiTheme="majorHAnsi" w:eastAsiaTheme="majorEastAsia" w:hAnsiTheme="majorHAnsi" w:cstheme="majorBidi"/>
      <w:b/>
      <w:bCs/>
      <w:color w:val="4F81BD" w:themeColor="accent1"/>
    </w:rPr>
  </w:style>
  <w:style w:type="character" w:customStyle="1" w:styleId="40">
    <w:name w:val="Заголовок 4 Знак"/>
    <w:basedOn w:val="a0"/>
    <w:link w:val="4"/>
    <w:semiHidden/>
    <w:rsid w:val="00423B81"/>
    <w:rPr>
      <w:rFonts w:ascii="Calibri" w:eastAsia="Times New Roman" w:hAnsi="Calibri" w:cs="Times New Roman"/>
      <w:b/>
      <w:bCs/>
      <w:sz w:val="28"/>
      <w:szCs w:val="28"/>
    </w:rPr>
  </w:style>
  <w:style w:type="character" w:styleId="a3">
    <w:name w:val="Hyperlink"/>
    <w:basedOn w:val="a0"/>
    <w:uiPriority w:val="99"/>
    <w:semiHidden/>
    <w:unhideWhenUsed/>
    <w:rsid w:val="00423B81"/>
    <w:rPr>
      <w:color w:val="0000FF"/>
      <w:u w:val="single"/>
    </w:rPr>
  </w:style>
  <w:style w:type="character" w:styleId="a4">
    <w:name w:val="FollowedHyperlink"/>
    <w:basedOn w:val="a0"/>
    <w:uiPriority w:val="99"/>
    <w:semiHidden/>
    <w:unhideWhenUsed/>
    <w:rsid w:val="00423B81"/>
    <w:rPr>
      <w:color w:val="800080" w:themeColor="followedHyperlink"/>
      <w:u w:val="single"/>
    </w:rPr>
  </w:style>
  <w:style w:type="paragraph" w:styleId="HTML">
    <w:name w:val="HTML Preformatted"/>
    <w:basedOn w:val="a"/>
    <w:link w:val="HTML0"/>
    <w:semiHidden/>
    <w:unhideWhenUsed/>
    <w:rsid w:val="0042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rPr>
  </w:style>
  <w:style w:type="character" w:customStyle="1" w:styleId="HTML0">
    <w:name w:val="Стандартный HTML Знак"/>
    <w:basedOn w:val="a0"/>
    <w:link w:val="HTML"/>
    <w:semiHidden/>
    <w:rsid w:val="00423B81"/>
    <w:rPr>
      <w:rFonts w:ascii="Courier New" w:eastAsia="Times New Roman" w:hAnsi="Courier New" w:cs="Courier New"/>
      <w:sz w:val="20"/>
      <w:szCs w:val="20"/>
    </w:rPr>
  </w:style>
  <w:style w:type="character" w:styleId="a5">
    <w:name w:val="Strong"/>
    <w:basedOn w:val="a0"/>
    <w:qFormat/>
    <w:rsid w:val="00423B81"/>
    <w:rPr>
      <w:rFonts w:ascii="Arial" w:hAnsi="Arial" w:cs="Arial" w:hint="default"/>
      <w:b/>
      <w:bCs/>
      <w:sz w:val="20"/>
      <w:szCs w:val="20"/>
    </w:rPr>
  </w:style>
  <w:style w:type="paragraph" w:styleId="a6">
    <w:name w:val="Normal (Web)"/>
    <w:basedOn w:val="a"/>
    <w:uiPriority w:val="99"/>
    <w:semiHidden/>
    <w:unhideWhenUsed/>
    <w:rsid w:val="00423B81"/>
    <w:pPr>
      <w:spacing w:before="100" w:beforeAutospacing="1" w:after="100" w:afterAutospacing="1" w:line="240" w:lineRule="auto"/>
      <w:jc w:val="both"/>
    </w:pPr>
    <w:rPr>
      <w:rFonts w:ascii="Times New Roman" w:eastAsia="Times New Roman" w:hAnsi="Times New Roman" w:cs="Times New Roman"/>
      <w:sz w:val="24"/>
      <w:szCs w:val="24"/>
    </w:rPr>
  </w:style>
  <w:style w:type="paragraph" w:styleId="11">
    <w:name w:val="toc 1"/>
    <w:basedOn w:val="a"/>
    <w:next w:val="a"/>
    <w:autoRedefine/>
    <w:uiPriority w:val="39"/>
    <w:semiHidden/>
    <w:unhideWhenUsed/>
    <w:qFormat/>
    <w:rsid w:val="00423B81"/>
    <w:pPr>
      <w:tabs>
        <w:tab w:val="right" w:leader="dot" w:pos="10348"/>
      </w:tabs>
      <w:spacing w:before="360" w:after="0" w:line="240" w:lineRule="auto"/>
      <w:ind w:right="-2"/>
    </w:pPr>
    <w:rPr>
      <w:rFonts w:ascii="Times New Roman" w:eastAsia="Times New Roman" w:hAnsi="Times New Roman" w:cs="Times New Roman"/>
      <w:b/>
      <w:bCs/>
      <w:caps/>
      <w:sz w:val="24"/>
      <w:szCs w:val="24"/>
    </w:rPr>
  </w:style>
  <w:style w:type="paragraph" w:styleId="21">
    <w:name w:val="toc 2"/>
    <w:basedOn w:val="a"/>
    <w:next w:val="a"/>
    <w:autoRedefine/>
    <w:uiPriority w:val="39"/>
    <w:semiHidden/>
    <w:unhideWhenUsed/>
    <w:qFormat/>
    <w:rsid w:val="00423B81"/>
    <w:pPr>
      <w:tabs>
        <w:tab w:val="right" w:leader="dot" w:pos="9923"/>
      </w:tabs>
      <w:spacing w:before="120" w:after="120" w:line="240" w:lineRule="auto"/>
      <w:ind w:right="709"/>
    </w:pPr>
    <w:rPr>
      <w:rFonts w:ascii="Times New Roman" w:eastAsia="Times New Roman" w:hAnsi="Times New Roman" w:cs="Times New Roman"/>
      <w:b/>
      <w:bCs/>
      <w:sz w:val="24"/>
      <w:szCs w:val="20"/>
    </w:rPr>
  </w:style>
  <w:style w:type="paragraph" w:styleId="31">
    <w:name w:val="toc 3"/>
    <w:basedOn w:val="a"/>
    <w:next w:val="a"/>
    <w:autoRedefine/>
    <w:uiPriority w:val="39"/>
    <w:semiHidden/>
    <w:unhideWhenUsed/>
    <w:qFormat/>
    <w:rsid w:val="00423B81"/>
    <w:pPr>
      <w:tabs>
        <w:tab w:val="left" w:pos="9639"/>
        <w:tab w:val="left" w:pos="9781"/>
      </w:tabs>
      <w:spacing w:after="0" w:line="240" w:lineRule="auto"/>
      <w:ind w:left="240" w:right="709"/>
    </w:pPr>
    <w:rPr>
      <w:rFonts w:ascii="Times New Roman" w:eastAsia="Times New Roman" w:hAnsi="Times New Roman" w:cs="Times New Roman"/>
      <w:sz w:val="24"/>
      <w:szCs w:val="20"/>
    </w:rPr>
  </w:style>
  <w:style w:type="paragraph" w:styleId="41">
    <w:name w:val="toc 4"/>
    <w:basedOn w:val="a"/>
    <w:next w:val="a"/>
    <w:autoRedefine/>
    <w:uiPriority w:val="39"/>
    <w:semiHidden/>
    <w:unhideWhenUsed/>
    <w:rsid w:val="00423B81"/>
    <w:pPr>
      <w:spacing w:after="0" w:line="240" w:lineRule="auto"/>
      <w:ind w:left="480"/>
    </w:pPr>
    <w:rPr>
      <w:rFonts w:ascii="Calibri" w:eastAsia="Times New Roman" w:hAnsi="Calibri" w:cs="Times New Roman"/>
      <w:sz w:val="20"/>
      <w:szCs w:val="20"/>
    </w:rPr>
  </w:style>
  <w:style w:type="paragraph" w:styleId="5">
    <w:name w:val="toc 5"/>
    <w:basedOn w:val="a"/>
    <w:next w:val="a"/>
    <w:autoRedefine/>
    <w:uiPriority w:val="39"/>
    <w:semiHidden/>
    <w:unhideWhenUsed/>
    <w:rsid w:val="00423B81"/>
    <w:pPr>
      <w:spacing w:after="0" w:line="240" w:lineRule="auto"/>
      <w:ind w:left="720"/>
    </w:pPr>
    <w:rPr>
      <w:rFonts w:ascii="Calibri" w:eastAsia="Times New Roman" w:hAnsi="Calibri" w:cs="Times New Roman"/>
      <w:sz w:val="20"/>
      <w:szCs w:val="20"/>
    </w:rPr>
  </w:style>
  <w:style w:type="paragraph" w:styleId="6">
    <w:name w:val="toc 6"/>
    <w:basedOn w:val="a"/>
    <w:next w:val="a"/>
    <w:autoRedefine/>
    <w:uiPriority w:val="39"/>
    <w:semiHidden/>
    <w:unhideWhenUsed/>
    <w:rsid w:val="00423B81"/>
    <w:pPr>
      <w:spacing w:after="0" w:line="240" w:lineRule="auto"/>
      <w:ind w:left="960"/>
    </w:pPr>
    <w:rPr>
      <w:rFonts w:ascii="Calibri" w:eastAsia="Times New Roman" w:hAnsi="Calibri" w:cs="Times New Roman"/>
      <w:sz w:val="20"/>
      <w:szCs w:val="20"/>
    </w:rPr>
  </w:style>
  <w:style w:type="paragraph" w:styleId="7">
    <w:name w:val="toc 7"/>
    <w:basedOn w:val="a"/>
    <w:next w:val="a"/>
    <w:autoRedefine/>
    <w:uiPriority w:val="39"/>
    <w:semiHidden/>
    <w:unhideWhenUsed/>
    <w:rsid w:val="00423B81"/>
    <w:pPr>
      <w:spacing w:after="0" w:line="240" w:lineRule="auto"/>
      <w:ind w:left="1200"/>
    </w:pPr>
    <w:rPr>
      <w:rFonts w:ascii="Calibri" w:eastAsia="Times New Roman" w:hAnsi="Calibri" w:cs="Times New Roman"/>
      <w:sz w:val="20"/>
      <w:szCs w:val="20"/>
    </w:rPr>
  </w:style>
  <w:style w:type="paragraph" w:styleId="8">
    <w:name w:val="toc 8"/>
    <w:basedOn w:val="a"/>
    <w:next w:val="a"/>
    <w:autoRedefine/>
    <w:uiPriority w:val="39"/>
    <w:semiHidden/>
    <w:unhideWhenUsed/>
    <w:rsid w:val="00423B81"/>
    <w:pPr>
      <w:spacing w:after="0" w:line="240" w:lineRule="auto"/>
      <w:ind w:left="1440"/>
    </w:pPr>
    <w:rPr>
      <w:rFonts w:ascii="Calibri" w:eastAsia="Times New Roman" w:hAnsi="Calibri" w:cs="Times New Roman"/>
      <w:sz w:val="20"/>
      <w:szCs w:val="20"/>
    </w:rPr>
  </w:style>
  <w:style w:type="paragraph" w:styleId="9">
    <w:name w:val="toc 9"/>
    <w:basedOn w:val="a"/>
    <w:next w:val="a"/>
    <w:autoRedefine/>
    <w:uiPriority w:val="39"/>
    <w:semiHidden/>
    <w:unhideWhenUsed/>
    <w:rsid w:val="00423B81"/>
    <w:pPr>
      <w:spacing w:after="0" w:line="240" w:lineRule="auto"/>
      <w:ind w:left="1680"/>
    </w:pPr>
    <w:rPr>
      <w:rFonts w:ascii="Calibri" w:eastAsia="Times New Roman" w:hAnsi="Calibri" w:cs="Times New Roman"/>
      <w:sz w:val="20"/>
      <w:szCs w:val="20"/>
    </w:rPr>
  </w:style>
  <w:style w:type="paragraph" w:styleId="a7">
    <w:name w:val="footnote text"/>
    <w:basedOn w:val="a"/>
    <w:link w:val="a8"/>
    <w:uiPriority w:val="99"/>
    <w:semiHidden/>
    <w:unhideWhenUsed/>
    <w:rsid w:val="00423B81"/>
    <w:pPr>
      <w:spacing w:after="0" w:line="240" w:lineRule="auto"/>
      <w:jc w:val="both"/>
    </w:pPr>
    <w:rPr>
      <w:rFonts w:ascii="Times New Roman" w:eastAsia="Times New Roman" w:hAnsi="Times New Roman" w:cs="Times New Roman"/>
      <w:sz w:val="20"/>
      <w:szCs w:val="20"/>
    </w:rPr>
  </w:style>
  <w:style w:type="character" w:customStyle="1" w:styleId="a8">
    <w:name w:val="Текст сноски Знак"/>
    <w:basedOn w:val="a0"/>
    <w:link w:val="a7"/>
    <w:uiPriority w:val="99"/>
    <w:semiHidden/>
    <w:rsid w:val="00423B81"/>
    <w:rPr>
      <w:rFonts w:ascii="Times New Roman" w:eastAsia="Times New Roman" w:hAnsi="Times New Roman" w:cs="Times New Roman"/>
      <w:sz w:val="20"/>
      <w:szCs w:val="20"/>
    </w:rPr>
  </w:style>
  <w:style w:type="paragraph" w:styleId="a9">
    <w:name w:val="header"/>
    <w:basedOn w:val="a"/>
    <w:link w:val="aa"/>
    <w:uiPriority w:val="99"/>
    <w:semiHidden/>
    <w:unhideWhenUsed/>
    <w:rsid w:val="00423B81"/>
    <w:pPr>
      <w:tabs>
        <w:tab w:val="center" w:pos="4677"/>
        <w:tab w:val="right" w:pos="9355"/>
      </w:tabs>
      <w:spacing w:after="0" w:line="240" w:lineRule="auto"/>
      <w:jc w:val="both"/>
    </w:pPr>
    <w:rPr>
      <w:rFonts w:ascii="Times New Roman" w:eastAsia="Times New Roman" w:hAnsi="Times New Roman" w:cs="Times New Roman"/>
      <w:sz w:val="24"/>
      <w:szCs w:val="24"/>
    </w:rPr>
  </w:style>
  <w:style w:type="character" w:customStyle="1" w:styleId="aa">
    <w:name w:val="Верхний колонтитул Знак"/>
    <w:basedOn w:val="a0"/>
    <w:link w:val="a9"/>
    <w:uiPriority w:val="99"/>
    <w:semiHidden/>
    <w:rsid w:val="00423B81"/>
    <w:rPr>
      <w:rFonts w:ascii="Times New Roman" w:eastAsia="Times New Roman" w:hAnsi="Times New Roman" w:cs="Times New Roman"/>
      <w:sz w:val="24"/>
      <w:szCs w:val="24"/>
    </w:rPr>
  </w:style>
  <w:style w:type="paragraph" w:styleId="ab">
    <w:name w:val="footer"/>
    <w:basedOn w:val="a"/>
    <w:link w:val="ac"/>
    <w:uiPriority w:val="99"/>
    <w:semiHidden/>
    <w:unhideWhenUsed/>
    <w:rsid w:val="00423B81"/>
    <w:pPr>
      <w:tabs>
        <w:tab w:val="center" w:pos="4677"/>
        <w:tab w:val="right" w:pos="9355"/>
      </w:tabs>
      <w:spacing w:after="0" w:line="240" w:lineRule="auto"/>
      <w:jc w:val="both"/>
    </w:pPr>
    <w:rPr>
      <w:rFonts w:ascii="Times New Roman" w:eastAsia="Times New Roman" w:hAnsi="Times New Roman" w:cs="Times New Roman"/>
      <w:sz w:val="24"/>
      <w:szCs w:val="24"/>
    </w:rPr>
  </w:style>
  <w:style w:type="character" w:customStyle="1" w:styleId="ac">
    <w:name w:val="Нижний колонтитул Знак"/>
    <w:basedOn w:val="a0"/>
    <w:link w:val="ab"/>
    <w:uiPriority w:val="99"/>
    <w:semiHidden/>
    <w:rsid w:val="00423B81"/>
    <w:rPr>
      <w:rFonts w:ascii="Times New Roman" w:eastAsia="Times New Roman" w:hAnsi="Times New Roman" w:cs="Times New Roman"/>
      <w:sz w:val="24"/>
      <w:szCs w:val="24"/>
    </w:rPr>
  </w:style>
  <w:style w:type="paragraph" w:styleId="ad">
    <w:name w:val="caption"/>
    <w:basedOn w:val="a"/>
    <w:next w:val="a"/>
    <w:uiPriority w:val="99"/>
    <w:semiHidden/>
    <w:unhideWhenUsed/>
    <w:qFormat/>
    <w:rsid w:val="00423B81"/>
    <w:pPr>
      <w:spacing w:after="0" w:line="240" w:lineRule="auto"/>
      <w:jc w:val="both"/>
    </w:pPr>
    <w:rPr>
      <w:rFonts w:ascii="Times New Roman" w:eastAsia="Times New Roman" w:hAnsi="Times New Roman" w:cs="Times New Roman"/>
      <w:b/>
      <w:bCs/>
      <w:sz w:val="20"/>
      <w:szCs w:val="20"/>
    </w:rPr>
  </w:style>
  <w:style w:type="character" w:customStyle="1" w:styleId="ae">
    <w:name w:val="Основной текст Знак"/>
    <w:aliases w:val="Заг1 Знак,BO Знак,ID Знак,body indent Знак,ändrad Знак,EHPT Знак,Body Text2 Знак"/>
    <w:basedOn w:val="a0"/>
    <w:link w:val="af"/>
    <w:semiHidden/>
    <w:locked/>
    <w:rsid w:val="00423B81"/>
    <w:rPr>
      <w:sz w:val="24"/>
      <w:szCs w:val="24"/>
    </w:rPr>
  </w:style>
  <w:style w:type="paragraph" w:styleId="af">
    <w:name w:val="Body Text"/>
    <w:aliases w:val="Заг1,BO,ID,body indent,ändrad,EHPT,Body Text2"/>
    <w:basedOn w:val="a"/>
    <w:link w:val="ae"/>
    <w:semiHidden/>
    <w:unhideWhenUsed/>
    <w:rsid w:val="00423B81"/>
    <w:pPr>
      <w:spacing w:after="120" w:line="240" w:lineRule="auto"/>
      <w:jc w:val="both"/>
    </w:pPr>
    <w:rPr>
      <w:sz w:val="24"/>
      <w:szCs w:val="24"/>
    </w:rPr>
  </w:style>
  <w:style w:type="character" w:customStyle="1" w:styleId="12">
    <w:name w:val="Основной текст Знак1"/>
    <w:aliases w:val="Заг1 Знак1,BO Знак1,ID Знак1,body indent Знак1,ändrad Знак1,EHPT Знак1,Body Text2 Знак1"/>
    <w:basedOn w:val="a0"/>
    <w:link w:val="af"/>
    <w:semiHidden/>
    <w:rsid w:val="00423B81"/>
  </w:style>
  <w:style w:type="paragraph" w:styleId="af0">
    <w:name w:val="Body Text Indent"/>
    <w:basedOn w:val="a"/>
    <w:link w:val="af1"/>
    <w:uiPriority w:val="99"/>
    <w:semiHidden/>
    <w:unhideWhenUsed/>
    <w:rsid w:val="00423B81"/>
    <w:pPr>
      <w:tabs>
        <w:tab w:val="left" w:pos="360"/>
        <w:tab w:val="left" w:pos="972"/>
      </w:tabs>
      <w:spacing w:after="0" w:line="240" w:lineRule="auto"/>
      <w:ind w:firstLine="709"/>
      <w:jc w:val="both"/>
    </w:pPr>
    <w:rPr>
      <w:rFonts w:ascii="Times New Roman" w:eastAsia="Times New Roman" w:hAnsi="Times New Roman" w:cs="Times New Roman"/>
      <w:sz w:val="28"/>
      <w:szCs w:val="28"/>
    </w:rPr>
  </w:style>
  <w:style w:type="character" w:customStyle="1" w:styleId="af1">
    <w:name w:val="Основной текст с отступом Знак"/>
    <w:basedOn w:val="a0"/>
    <w:link w:val="af0"/>
    <w:uiPriority w:val="99"/>
    <w:semiHidden/>
    <w:rsid w:val="00423B81"/>
    <w:rPr>
      <w:rFonts w:ascii="Times New Roman" w:eastAsia="Times New Roman" w:hAnsi="Times New Roman" w:cs="Times New Roman"/>
      <w:sz w:val="28"/>
      <w:szCs w:val="28"/>
    </w:rPr>
  </w:style>
  <w:style w:type="paragraph" w:styleId="32">
    <w:name w:val="Body Text 3"/>
    <w:basedOn w:val="a"/>
    <w:link w:val="33"/>
    <w:uiPriority w:val="99"/>
    <w:semiHidden/>
    <w:unhideWhenUsed/>
    <w:rsid w:val="00423B81"/>
    <w:pPr>
      <w:widowControl w:val="0"/>
      <w:suppressAutoHyphens/>
      <w:spacing w:after="120" w:line="240" w:lineRule="auto"/>
      <w:jc w:val="both"/>
    </w:pPr>
    <w:rPr>
      <w:rFonts w:ascii="Times New Roman" w:eastAsia="Times New Roman" w:hAnsi="Times New Roman" w:cs="Times New Roman"/>
      <w:color w:val="000000"/>
      <w:sz w:val="16"/>
      <w:szCs w:val="16"/>
      <w:lang w:val="en-US" w:eastAsia="en-US"/>
    </w:rPr>
  </w:style>
  <w:style w:type="character" w:customStyle="1" w:styleId="33">
    <w:name w:val="Основной текст 3 Знак"/>
    <w:basedOn w:val="a0"/>
    <w:link w:val="32"/>
    <w:uiPriority w:val="99"/>
    <w:semiHidden/>
    <w:rsid w:val="00423B81"/>
    <w:rPr>
      <w:rFonts w:ascii="Times New Roman" w:eastAsia="Times New Roman" w:hAnsi="Times New Roman" w:cs="Times New Roman"/>
      <w:color w:val="000000"/>
      <w:sz w:val="16"/>
      <w:szCs w:val="16"/>
      <w:lang w:val="en-US" w:eastAsia="en-US"/>
    </w:rPr>
  </w:style>
  <w:style w:type="paragraph" w:styleId="34">
    <w:name w:val="Body Text Indent 3"/>
    <w:basedOn w:val="a"/>
    <w:link w:val="35"/>
    <w:uiPriority w:val="99"/>
    <w:semiHidden/>
    <w:unhideWhenUsed/>
    <w:rsid w:val="00423B81"/>
    <w:pPr>
      <w:spacing w:after="120" w:line="240" w:lineRule="auto"/>
      <w:ind w:left="283"/>
      <w:jc w:val="both"/>
    </w:pPr>
    <w:rPr>
      <w:rFonts w:ascii="Times New Roman" w:eastAsia="Times New Roman" w:hAnsi="Times New Roman" w:cs="Times New Roman"/>
      <w:sz w:val="16"/>
      <w:szCs w:val="16"/>
    </w:rPr>
  </w:style>
  <w:style w:type="character" w:customStyle="1" w:styleId="35">
    <w:name w:val="Основной текст с отступом 3 Знак"/>
    <w:basedOn w:val="a0"/>
    <w:link w:val="34"/>
    <w:uiPriority w:val="99"/>
    <w:semiHidden/>
    <w:rsid w:val="00423B81"/>
    <w:rPr>
      <w:rFonts w:ascii="Times New Roman" w:eastAsia="Times New Roman" w:hAnsi="Times New Roman" w:cs="Times New Roman"/>
      <w:sz w:val="16"/>
      <w:szCs w:val="16"/>
    </w:rPr>
  </w:style>
  <w:style w:type="paragraph" w:styleId="af2">
    <w:name w:val="Document Map"/>
    <w:basedOn w:val="a"/>
    <w:link w:val="af3"/>
    <w:uiPriority w:val="99"/>
    <w:semiHidden/>
    <w:unhideWhenUsed/>
    <w:rsid w:val="00423B81"/>
    <w:pPr>
      <w:spacing w:after="0" w:line="240" w:lineRule="auto"/>
      <w:jc w:val="both"/>
    </w:pPr>
    <w:rPr>
      <w:rFonts w:ascii="Tahoma" w:eastAsia="Times New Roman" w:hAnsi="Tahoma" w:cs="Tahoma"/>
      <w:sz w:val="16"/>
      <w:szCs w:val="16"/>
    </w:rPr>
  </w:style>
  <w:style w:type="character" w:customStyle="1" w:styleId="af3">
    <w:name w:val="Схема документа Знак"/>
    <w:basedOn w:val="a0"/>
    <w:link w:val="af2"/>
    <w:uiPriority w:val="99"/>
    <w:semiHidden/>
    <w:rsid w:val="00423B81"/>
    <w:rPr>
      <w:rFonts w:ascii="Tahoma" w:eastAsia="Times New Roman" w:hAnsi="Tahoma" w:cs="Tahoma"/>
      <w:sz w:val="16"/>
      <w:szCs w:val="16"/>
    </w:rPr>
  </w:style>
  <w:style w:type="paragraph" w:styleId="af4">
    <w:name w:val="Balloon Text"/>
    <w:basedOn w:val="a"/>
    <w:link w:val="af5"/>
    <w:uiPriority w:val="99"/>
    <w:semiHidden/>
    <w:unhideWhenUsed/>
    <w:rsid w:val="00423B81"/>
    <w:pPr>
      <w:spacing w:after="0" w:line="240" w:lineRule="auto"/>
      <w:jc w:val="both"/>
    </w:pPr>
    <w:rPr>
      <w:rFonts w:ascii="Tahoma" w:eastAsia="Times New Roman" w:hAnsi="Tahoma" w:cs="Tahoma"/>
      <w:sz w:val="16"/>
      <w:szCs w:val="16"/>
    </w:rPr>
  </w:style>
  <w:style w:type="character" w:customStyle="1" w:styleId="af5">
    <w:name w:val="Текст выноски Знак"/>
    <w:basedOn w:val="a0"/>
    <w:link w:val="af4"/>
    <w:uiPriority w:val="99"/>
    <w:semiHidden/>
    <w:rsid w:val="00423B81"/>
    <w:rPr>
      <w:rFonts w:ascii="Tahoma" w:eastAsia="Times New Roman" w:hAnsi="Tahoma" w:cs="Tahoma"/>
      <w:sz w:val="16"/>
      <w:szCs w:val="16"/>
    </w:rPr>
  </w:style>
  <w:style w:type="paragraph" w:styleId="af6">
    <w:name w:val="List Paragraph"/>
    <w:basedOn w:val="a"/>
    <w:uiPriority w:val="34"/>
    <w:qFormat/>
    <w:rsid w:val="00423B81"/>
    <w:pPr>
      <w:ind w:left="720"/>
      <w:contextualSpacing/>
    </w:pPr>
    <w:rPr>
      <w:rFonts w:ascii="Calibri" w:eastAsia="Times New Roman" w:hAnsi="Calibri" w:cs="Times New Roman"/>
    </w:rPr>
  </w:style>
  <w:style w:type="paragraph" w:styleId="af7">
    <w:name w:val="TOC Heading"/>
    <w:basedOn w:val="1"/>
    <w:next w:val="a"/>
    <w:uiPriority w:val="39"/>
    <w:semiHidden/>
    <w:unhideWhenUsed/>
    <w:qFormat/>
    <w:rsid w:val="00423B81"/>
    <w:pPr>
      <w:keepLines/>
      <w:tabs>
        <w:tab w:val="clear" w:pos="5222"/>
      </w:tabs>
      <w:spacing w:before="480"/>
      <w:outlineLvl w:val="9"/>
    </w:pPr>
    <w:rPr>
      <w:rFonts w:ascii="Cambria" w:hAnsi="Cambria"/>
      <w:b/>
      <w:bCs/>
      <w:color w:val="365F91"/>
      <w:sz w:val="24"/>
      <w:szCs w:val="28"/>
      <w:lang w:eastAsia="en-US"/>
    </w:rPr>
  </w:style>
  <w:style w:type="paragraph" w:customStyle="1" w:styleId="CharChar1CharChar1CharChar">
    <w:name w:val="Char Char Знак Знак1 Char Char1 Знак Знак Char Char"/>
    <w:basedOn w:val="a"/>
    <w:next w:val="a"/>
    <w:uiPriority w:val="99"/>
    <w:semiHidden/>
    <w:rsid w:val="00423B81"/>
    <w:pPr>
      <w:spacing w:before="100" w:beforeAutospacing="1" w:after="100" w:afterAutospacing="1" w:line="240" w:lineRule="auto"/>
      <w:jc w:val="both"/>
    </w:pPr>
    <w:rPr>
      <w:rFonts w:ascii="Tahoma" w:eastAsia="Times New Roman" w:hAnsi="Tahoma" w:cs="Tahoma"/>
      <w:sz w:val="20"/>
      <w:szCs w:val="20"/>
      <w:lang w:val="en-US" w:eastAsia="en-US"/>
    </w:rPr>
  </w:style>
  <w:style w:type="paragraph" w:customStyle="1" w:styleId="ConsPlusNonformat">
    <w:name w:val="ConsPlusNonformat"/>
    <w:uiPriority w:val="99"/>
    <w:semiHidden/>
    <w:rsid w:val="00423B81"/>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ConsPlusNormal">
    <w:name w:val="ConsPlusNormal Знак"/>
    <w:link w:val="ConsPlusNormal0"/>
    <w:semiHidden/>
    <w:locked/>
    <w:rsid w:val="00423B81"/>
    <w:rPr>
      <w:rFonts w:ascii="Arial" w:hAnsi="Arial" w:cs="Arial"/>
    </w:rPr>
  </w:style>
  <w:style w:type="paragraph" w:customStyle="1" w:styleId="ConsPlusNormal0">
    <w:name w:val="ConsPlusNormal"/>
    <w:link w:val="ConsPlusNormal"/>
    <w:semiHidden/>
    <w:rsid w:val="00423B81"/>
    <w:pPr>
      <w:widowControl w:val="0"/>
      <w:autoSpaceDE w:val="0"/>
      <w:autoSpaceDN w:val="0"/>
      <w:adjustRightInd w:val="0"/>
      <w:spacing w:after="0" w:line="240" w:lineRule="auto"/>
      <w:ind w:firstLine="720"/>
    </w:pPr>
    <w:rPr>
      <w:rFonts w:ascii="Arial" w:hAnsi="Arial" w:cs="Arial"/>
    </w:rPr>
  </w:style>
  <w:style w:type="paragraph" w:customStyle="1" w:styleId="ConsNormal">
    <w:name w:val="ConsNormal"/>
    <w:uiPriority w:val="99"/>
    <w:semiHidden/>
    <w:rsid w:val="00423B81"/>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PlusTitle">
    <w:name w:val="ConsPlusTitle"/>
    <w:uiPriority w:val="99"/>
    <w:semiHidden/>
    <w:rsid w:val="00423B81"/>
    <w:pPr>
      <w:autoSpaceDE w:val="0"/>
      <w:autoSpaceDN w:val="0"/>
      <w:adjustRightInd w:val="0"/>
      <w:spacing w:after="0" w:line="240" w:lineRule="auto"/>
    </w:pPr>
    <w:rPr>
      <w:rFonts w:ascii="Times New Roman" w:eastAsia="Times New Roman" w:hAnsi="Times New Roman" w:cs="Times New Roman"/>
      <w:b/>
      <w:bCs/>
      <w:sz w:val="28"/>
      <w:szCs w:val="28"/>
    </w:rPr>
  </w:style>
  <w:style w:type="paragraph" w:customStyle="1" w:styleId="af8">
    <w:name w:val="Н пункта"/>
    <w:basedOn w:val="a"/>
    <w:uiPriority w:val="99"/>
    <w:semiHidden/>
    <w:rsid w:val="00423B81"/>
    <w:pPr>
      <w:tabs>
        <w:tab w:val="num" w:pos="2471"/>
      </w:tabs>
      <w:spacing w:after="0" w:line="240" w:lineRule="auto"/>
      <w:ind w:firstLine="709"/>
      <w:jc w:val="both"/>
    </w:pPr>
    <w:rPr>
      <w:rFonts w:ascii="Times New Roman" w:eastAsia="Times New Roman" w:hAnsi="Times New Roman" w:cs="Times New Roman"/>
      <w:sz w:val="24"/>
      <w:szCs w:val="24"/>
    </w:rPr>
  </w:style>
  <w:style w:type="paragraph" w:customStyle="1" w:styleId="af9">
    <w:name w:val="Н подпункт"/>
    <w:basedOn w:val="af8"/>
    <w:uiPriority w:val="99"/>
    <w:semiHidden/>
    <w:rsid w:val="00423B81"/>
    <w:pPr>
      <w:tabs>
        <w:tab w:val="clear" w:pos="2471"/>
      </w:tabs>
      <w:ind w:left="1260" w:firstLine="0"/>
    </w:pPr>
  </w:style>
  <w:style w:type="paragraph" w:customStyle="1" w:styleId="newsshowstyle">
    <w:name w:val="news_show_style"/>
    <w:basedOn w:val="a"/>
    <w:uiPriority w:val="99"/>
    <w:semiHidden/>
    <w:rsid w:val="00423B8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FR2">
    <w:name w:val="FR2"/>
    <w:uiPriority w:val="99"/>
    <w:semiHidden/>
    <w:rsid w:val="00423B81"/>
    <w:pPr>
      <w:widowControl w:val="0"/>
      <w:overflowPunct w:val="0"/>
      <w:autoSpaceDE w:val="0"/>
      <w:autoSpaceDN w:val="0"/>
      <w:adjustRightInd w:val="0"/>
      <w:spacing w:after="0" w:line="300" w:lineRule="auto"/>
      <w:jc w:val="center"/>
    </w:pPr>
    <w:rPr>
      <w:rFonts w:ascii="Arial" w:eastAsia="Times New Roman" w:hAnsi="Arial" w:cs="Arial"/>
      <w:b/>
      <w:bCs/>
      <w:sz w:val="28"/>
      <w:szCs w:val="28"/>
    </w:rPr>
  </w:style>
  <w:style w:type="paragraph" w:customStyle="1" w:styleId="nienie">
    <w:name w:val="nienie"/>
    <w:basedOn w:val="a"/>
    <w:uiPriority w:val="99"/>
    <w:semiHidden/>
    <w:rsid w:val="00423B81"/>
    <w:pPr>
      <w:keepLines/>
      <w:widowControl w:val="0"/>
      <w:spacing w:after="0" w:line="240" w:lineRule="auto"/>
      <w:ind w:left="709" w:hanging="284"/>
      <w:jc w:val="both"/>
    </w:pPr>
    <w:rPr>
      <w:rFonts w:ascii="Peterburg" w:eastAsia="Times New Roman" w:hAnsi="Peterburg" w:cs="Peterburg"/>
      <w:sz w:val="24"/>
      <w:szCs w:val="24"/>
    </w:rPr>
  </w:style>
  <w:style w:type="paragraph" w:customStyle="1" w:styleId="Iauiue">
    <w:name w:val="Iau?iue"/>
    <w:uiPriority w:val="99"/>
    <w:semiHidden/>
    <w:rsid w:val="00423B81"/>
    <w:pPr>
      <w:widowControl w:val="0"/>
      <w:spacing w:after="0" w:line="240" w:lineRule="auto"/>
    </w:pPr>
    <w:rPr>
      <w:rFonts w:ascii="Times New Roman" w:eastAsia="Times New Roman" w:hAnsi="Times New Roman" w:cs="Times New Roman"/>
      <w:sz w:val="20"/>
      <w:szCs w:val="20"/>
    </w:rPr>
  </w:style>
  <w:style w:type="paragraph" w:customStyle="1" w:styleId="22">
    <w:name w:val="Îñíîâíîé òåêñò 2"/>
    <w:basedOn w:val="a"/>
    <w:uiPriority w:val="99"/>
    <w:semiHidden/>
    <w:rsid w:val="00423B81"/>
    <w:pPr>
      <w:widowControl w:val="0"/>
      <w:spacing w:after="0" w:line="240" w:lineRule="auto"/>
      <w:ind w:firstLine="720"/>
      <w:jc w:val="both"/>
    </w:pPr>
    <w:rPr>
      <w:rFonts w:ascii="Times New Roman" w:eastAsia="Times New Roman" w:hAnsi="Times New Roman" w:cs="Times New Roman"/>
      <w:b/>
      <w:bCs/>
      <w:color w:val="000000"/>
      <w:sz w:val="24"/>
      <w:szCs w:val="24"/>
      <w:lang w:val="en-US"/>
    </w:rPr>
  </w:style>
  <w:style w:type="paragraph" w:customStyle="1" w:styleId="caaieiaie2">
    <w:name w:val="caaieiaie 2"/>
    <w:basedOn w:val="Iauiue"/>
    <w:next w:val="Iauiue"/>
    <w:uiPriority w:val="99"/>
    <w:semiHidden/>
    <w:rsid w:val="00423B81"/>
    <w:pPr>
      <w:keepNext/>
      <w:keepLines/>
      <w:spacing w:before="240" w:after="60"/>
      <w:jc w:val="center"/>
    </w:pPr>
    <w:rPr>
      <w:rFonts w:ascii="Peterburg" w:hAnsi="Peterburg" w:cs="Peterburg"/>
      <w:b/>
      <w:bCs/>
      <w:sz w:val="24"/>
      <w:szCs w:val="24"/>
    </w:rPr>
  </w:style>
  <w:style w:type="paragraph" w:customStyle="1" w:styleId="afa">
    <w:name w:val="Îñíîâíîé òåêñò"/>
    <w:basedOn w:val="a"/>
    <w:uiPriority w:val="99"/>
    <w:semiHidden/>
    <w:rsid w:val="00423B81"/>
    <w:pPr>
      <w:widowControl w:val="0"/>
      <w:tabs>
        <w:tab w:val="left" w:leader="dot" w:pos="9072"/>
      </w:tabs>
      <w:spacing w:after="0" w:line="240" w:lineRule="auto"/>
      <w:jc w:val="both"/>
    </w:pPr>
    <w:rPr>
      <w:rFonts w:ascii="Times New Roman" w:eastAsia="Times New Roman" w:hAnsi="Times New Roman" w:cs="Times New Roman"/>
      <w:b/>
      <w:bCs/>
      <w:sz w:val="24"/>
      <w:szCs w:val="24"/>
    </w:rPr>
  </w:style>
  <w:style w:type="paragraph" w:customStyle="1" w:styleId="Iniiaiieoaenonionooiii2">
    <w:name w:val="Iniiaiie oaeno n ionooiii 2"/>
    <w:basedOn w:val="Iauiue"/>
    <w:uiPriority w:val="99"/>
    <w:semiHidden/>
    <w:rsid w:val="00423B81"/>
    <w:pPr>
      <w:widowControl/>
      <w:ind w:firstLine="284"/>
      <w:jc w:val="both"/>
    </w:pPr>
    <w:rPr>
      <w:rFonts w:ascii="Peterburg" w:hAnsi="Peterburg" w:cs="Peterburg"/>
    </w:rPr>
  </w:style>
  <w:style w:type="paragraph" w:customStyle="1" w:styleId="110">
    <w:name w:val="Знак1 Знак Знак Знак1"/>
    <w:basedOn w:val="a"/>
    <w:uiPriority w:val="99"/>
    <w:semiHidden/>
    <w:rsid w:val="00423B81"/>
    <w:pPr>
      <w:spacing w:after="160" w:line="240" w:lineRule="exact"/>
      <w:jc w:val="both"/>
    </w:pPr>
    <w:rPr>
      <w:rFonts w:ascii="Verdana" w:eastAsia="Times New Roman" w:hAnsi="Verdana" w:cs="Verdana"/>
      <w:sz w:val="24"/>
      <w:szCs w:val="24"/>
      <w:lang w:val="en-US" w:eastAsia="en-US"/>
    </w:rPr>
  </w:style>
  <w:style w:type="paragraph" w:customStyle="1" w:styleId="2-11">
    <w:name w:val="содержание2-11"/>
    <w:basedOn w:val="a"/>
    <w:uiPriority w:val="99"/>
    <w:semiHidden/>
    <w:rsid w:val="00423B81"/>
    <w:pPr>
      <w:spacing w:after="60" w:line="240" w:lineRule="auto"/>
      <w:jc w:val="both"/>
    </w:pPr>
    <w:rPr>
      <w:rFonts w:ascii="Times New Roman" w:eastAsia="Times New Roman" w:hAnsi="Times New Roman" w:cs="Times New Roman"/>
      <w:sz w:val="24"/>
      <w:szCs w:val="24"/>
    </w:rPr>
  </w:style>
  <w:style w:type="paragraph" w:customStyle="1" w:styleId="ConsPlusCell">
    <w:name w:val="ConsPlusCell"/>
    <w:uiPriority w:val="99"/>
    <w:semiHidden/>
    <w:rsid w:val="00423B81"/>
    <w:pPr>
      <w:autoSpaceDE w:val="0"/>
      <w:autoSpaceDN w:val="0"/>
      <w:adjustRightInd w:val="0"/>
      <w:spacing w:after="0" w:line="240" w:lineRule="auto"/>
    </w:pPr>
    <w:rPr>
      <w:rFonts w:ascii="Arial" w:eastAsia="Times New Roman" w:hAnsi="Arial" w:cs="Arial"/>
      <w:sz w:val="20"/>
      <w:szCs w:val="20"/>
    </w:rPr>
  </w:style>
  <w:style w:type="character" w:customStyle="1" w:styleId="100">
    <w:name w:val="1 Основной текст 0"/>
    <w:aliases w:val="95 ПК,А. Основной текст 0 Знак Знак Знак Знак Знак Знак"/>
    <w:link w:val="01"/>
    <w:semiHidden/>
    <w:locked/>
    <w:rsid w:val="00423B81"/>
    <w:rPr>
      <w:rFonts w:ascii="Calibri" w:eastAsia="Calibri" w:hAnsi="Calibri" w:cs="Calibri"/>
      <w:color w:val="000000"/>
      <w:kern w:val="24"/>
      <w:sz w:val="24"/>
      <w:szCs w:val="24"/>
      <w:lang w:eastAsia="en-US"/>
    </w:rPr>
  </w:style>
  <w:style w:type="paragraph" w:customStyle="1" w:styleId="01">
    <w:name w:val="Основной текст 01"/>
    <w:aliases w:val="95 ПК1,А. Основной текст 0 Знак Знак Знак Знак1,А. Основной текст 0 Знак Знак Знак Знак Знак Знак1,Основной тек...1,1 Основной текст 01,А. Основной текст 01,1. Основной текст 01,А. Основной текст 0 Знак Знак1,Основной тек... Знак1"/>
    <w:basedOn w:val="a"/>
    <w:link w:val="100"/>
    <w:semiHidden/>
    <w:rsid w:val="00423B81"/>
    <w:pPr>
      <w:spacing w:after="0" w:line="240" w:lineRule="auto"/>
      <w:ind w:firstLine="539"/>
      <w:jc w:val="both"/>
    </w:pPr>
    <w:rPr>
      <w:rFonts w:ascii="Calibri" w:eastAsia="Calibri" w:hAnsi="Calibri" w:cs="Calibri"/>
      <w:color w:val="000000"/>
      <w:kern w:val="24"/>
      <w:sz w:val="24"/>
      <w:szCs w:val="24"/>
      <w:lang w:eastAsia="en-US"/>
    </w:rPr>
  </w:style>
  <w:style w:type="paragraph" w:customStyle="1" w:styleId="afb">
    <w:name w:val="Знак"/>
    <w:basedOn w:val="a"/>
    <w:uiPriority w:val="99"/>
    <w:semiHidden/>
    <w:rsid w:val="00423B81"/>
    <w:pPr>
      <w:spacing w:after="160" w:line="240" w:lineRule="exact"/>
    </w:pPr>
    <w:rPr>
      <w:rFonts w:ascii="Verdana" w:eastAsia="Times New Roman" w:hAnsi="Verdana" w:cs="Times New Roman"/>
      <w:sz w:val="24"/>
      <w:szCs w:val="24"/>
      <w:lang w:val="en-US" w:eastAsia="en-US"/>
    </w:rPr>
  </w:style>
  <w:style w:type="character" w:styleId="afc">
    <w:name w:val="footnote reference"/>
    <w:basedOn w:val="a0"/>
    <w:semiHidden/>
    <w:unhideWhenUsed/>
    <w:rsid w:val="00423B81"/>
    <w:rPr>
      <w:vertAlign w:val="superscript"/>
    </w:rPr>
  </w:style>
  <w:style w:type="character" w:customStyle="1" w:styleId="blk">
    <w:name w:val="blk"/>
    <w:rsid w:val="00423B81"/>
  </w:style>
  <w:style w:type="table" w:styleId="afd">
    <w:name w:val="Table Grid"/>
    <w:basedOn w:val="a1"/>
    <w:rsid w:val="00423B8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28830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EEE7B65F3390527C464796A43D0548CCAD45657D9893FA956B532UAP4H"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consultantplus://offline/ref=F81D101B1EF1330A2D7ECD4C5ADD7199A0C868CF52CB165D0DB2634CC946CFBB5A55CB15F28FA89841g4H"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F81D101B1EF1330A2D7ECD4C5ADD7199A0C868CF52CB165D0DB2634CC946CFBB5A55CB15F28FA89841g5H" TargetMode="External"/><Relationship Id="rId11" Type="http://schemas.openxmlformats.org/officeDocument/2006/relationships/image" Target="media/image2.jpeg"/><Relationship Id="rId5" Type="http://schemas.openxmlformats.org/officeDocument/2006/relationships/hyperlink" Target="consultantplus://offline/ref=F81D101B1EF1330A2D7ECD4C5ADD7199A0C868CF52CB165D0DB2634CC946CFBB5A55CB15F28FA89841g7H" TargetMode="Externa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consultantplus://offline/ref=14DB17BD73F00E651BC8058E1332D10684A079FC8DE14083DC4394e7BBH"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75</Pages>
  <Words>29415</Words>
  <Characters>167667</Characters>
  <Application>Microsoft Office Word</Application>
  <DocSecurity>0</DocSecurity>
  <Lines>1397</Lines>
  <Paragraphs>393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ret</dc:creator>
  <cp:keywords/>
  <dc:description/>
  <cp:lastModifiedBy>ret</cp:lastModifiedBy>
  <cp:revision>9</cp:revision>
  <dcterms:created xsi:type="dcterms:W3CDTF">2016-11-08T12:07:00Z</dcterms:created>
  <dcterms:modified xsi:type="dcterms:W3CDTF">2016-12-08T07:58:00Z</dcterms:modified>
</cp:coreProperties>
</file>